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87561" w14:textId="77777777" w:rsidR="00133E1C" w:rsidRPr="002A36CF" w:rsidRDefault="00133E1C" w:rsidP="00133E1C">
      <w:pPr>
        <w:jc w:val="center"/>
        <w:rPr>
          <w:b/>
          <w:sz w:val="18"/>
          <w:szCs w:val="18"/>
        </w:rPr>
      </w:pPr>
      <w:r w:rsidRPr="002A36CF">
        <w:rPr>
          <w:b/>
          <w:sz w:val="18"/>
          <w:szCs w:val="18"/>
        </w:rPr>
        <w:t>ДОГОВОР АРЕНДЫ №</w:t>
      </w:r>
      <w:bookmarkStart w:id="0" w:name="Номер_договора"/>
      <w:permStart w:id="1806326308" w:edGrp="everyone"/>
      <w:r w:rsidR="007032D6">
        <w:rPr>
          <w:b/>
          <w:sz w:val="18"/>
          <w:szCs w:val="18"/>
        </w:rPr>
        <w:t xml:space="preserve"> </w:t>
      </w:r>
      <w:r w:rsidRPr="00B84E16">
        <w:rPr>
          <w:b/>
          <w:sz w:val="18"/>
          <w:szCs w:val="18"/>
        </w:rPr>
        <w:t xml:space="preserve">  </w:t>
      </w:r>
      <w:r w:rsidR="00F429EA">
        <w:rPr>
          <w:b/>
          <w:sz w:val="18"/>
          <w:szCs w:val="18"/>
        </w:rPr>
        <w:t xml:space="preserve"> </w:t>
      </w:r>
      <w:r w:rsidRPr="00B84E16">
        <w:rPr>
          <w:b/>
          <w:sz w:val="18"/>
          <w:szCs w:val="18"/>
        </w:rPr>
        <w:t xml:space="preserve">      </w:t>
      </w:r>
      <w:r w:rsidR="00957389">
        <w:rPr>
          <w:b/>
          <w:sz w:val="18"/>
          <w:szCs w:val="18"/>
        </w:rPr>
        <w:t xml:space="preserve"> </w:t>
      </w:r>
      <w:permEnd w:id="1806326308"/>
    </w:p>
    <w:bookmarkEnd w:id="0"/>
    <w:p w14:paraId="61BBB758" w14:textId="77777777" w:rsidR="00133E1C" w:rsidRPr="002A36CF" w:rsidRDefault="00D95F69" w:rsidP="00133E1C">
      <w:pPr>
        <w:jc w:val="center"/>
        <w:rPr>
          <w:b/>
          <w:sz w:val="18"/>
          <w:szCs w:val="18"/>
        </w:rPr>
      </w:pPr>
      <w:permStart w:id="671230055" w:edGrp="everyone"/>
      <w:r>
        <w:rPr>
          <w:b/>
          <w:sz w:val="18"/>
          <w:szCs w:val="18"/>
        </w:rPr>
        <w:t>МЕСТА ДЛЯ ТОРГОВ</w:t>
      </w:r>
      <w:r w:rsidR="006217A7">
        <w:rPr>
          <w:b/>
          <w:sz w:val="18"/>
          <w:szCs w:val="18"/>
        </w:rPr>
        <w:t>ЫХ АВТОМАТОВ</w:t>
      </w:r>
      <w:permEnd w:id="671230055"/>
    </w:p>
    <w:p w14:paraId="79759224" w14:textId="77777777" w:rsidR="00133E1C" w:rsidRPr="002A36CF" w:rsidRDefault="001318B0" w:rsidP="001318B0">
      <w:pPr>
        <w:jc w:val="center"/>
        <w:rPr>
          <w:sz w:val="18"/>
          <w:szCs w:val="18"/>
        </w:rPr>
      </w:pPr>
      <w:permStart w:id="1536824556" w:edGrp="everyone"/>
      <w:r>
        <w:rPr>
          <w:sz w:val="18"/>
          <w:szCs w:val="18"/>
        </w:rPr>
        <w:t xml:space="preserve"> </w:t>
      </w:r>
      <w:r w:rsidR="00676532">
        <w:rPr>
          <w:sz w:val="18"/>
          <w:szCs w:val="18"/>
        </w:rPr>
        <w:t>б</w:t>
      </w:r>
      <w:r w:rsidR="00676532" w:rsidRPr="002A36CF">
        <w:rPr>
          <w:rFonts w:eastAsia="Verdana"/>
          <w:sz w:val="18"/>
          <w:szCs w:val="18"/>
        </w:rPr>
        <w:t>ренд (товарный знак, знак обслуживания)</w:t>
      </w:r>
      <w:r w:rsidR="00133E1C" w:rsidRPr="00B84E16">
        <w:rPr>
          <w:sz w:val="18"/>
          <w:szCs w:val="18"/>
        </w:rPr>
        <w:t xml:space="preserve"> </w:t>
      </w:r>
    </w:p>
    <w:tbl>
      <w:tblPr>
        <w:tblW w:w="0" w:type="auto"/>
        <w:tblBorders>
          <w:top w:val="nil"/>
          <w:left w:val="nil"/>
          <w:bottom w:val="nil"/>
          <w:right w:val="nil"/>
          <w:insideH w:val="nil"/>
          <w:insideV w:val="nil"/>
        </w:tblBorders>
        <w:tblLook w:val="04A0" w:firstRow="1" w:lastRow="0" w:firstColumn="1" w:lastColumn="0" w:noHBand="0" w:noVBand="1"/>
      </w:tblPr>
      <w:tblGrid>
        <w:gridCol w:w="4762"/>
        <w:gridCol w:w="5552"/>
      </w:tblGrid>
      <w:tr w:rsidR="00133E1C" w:rsidRPr="00BA0A2E" w14:paraId="7AE74FBB" w14:textId="77777777" w:rsidTr="00133E1C">
        <w:tc>
          <w:tcPr>
            <w:tcW w:w="4762" w:type="dxa"/>
            <w:tcBorders>
              <w:top w:val="nil"/>
              <w:left w:val="nil"/>
              <w:bottom w:val="nil"/>
              <w:right w:val="nil"/>
            </w:tcBorders>
            <w:shd w:val="clear" w:color="auto" w:fill="FFFFFF"/>
          </w:tcPr>
          <w:p w14:paraId="2E7473DA" w14:textId="77777777" w:rsidR="00133E1C" w:rsidRPr="00BA0A2E" w:rsidRDefault="00133E1C" w:rsidP="00524998">
            <w:pPr>
              <w:rPr>
                <w:sz w:val="18"/>
                <w:szCs w:val="18"/>
              </w:rPr>
            </w:pPr>
            <w:permStart w:id="456749627" w:edGrp="everyone"/>
            <w:permEnd w:id="1536824556"/>
            <w:r w:rsidRPr="00BA0A2E">
              <w:rPr>
                <w:sz w:val="18"/>
                <w:szCs w:val="18"/>
              </w:rPr>
              <w:t>г.</w:t>
            </w:r>
            <w:r w:rsidR="00524998" w:rsidRPr="00BA0A2E">
              <w:rPr>
                <w:sz w:val="18"/>
                <w:szCs w:val="18"/>
              </w:rPr>
              <w:t xml:space="preserve"> </w:t>
            </w:r>
            <w:sdt>
              <w:sdtPr>
                <w:rPr>
                  <w:sz w:val="18"/>
                </w:rPr>
                <w:id w:val="-1821579580"/>
                <w:placeholder>
                  <w:docPart w:val="DefaultPlaceholder_1082065159"/>
                </w:placeholder>
                <w:dropDownList>
                  <w:listItem w:displayText="Выберите элемент." w:value="Выберите элемент."/>
                  <w:listItem w:displayText="Екатеринбург" w:value="Екатеринбург"/>
                  <w:listItem w:displayText="Нижний Новгород" w:value="Нижний Новгород"/>
                  <w:listItem w:displayText="Самара" w:value="Самара"/>
                  <w:listItem w:displayText="Ростов-на-Дону" w:value="Ростов-на-Дону"/>
                  <w:listItem w:displayText="Новый Уренгой" w:value="Новый Уренгой"/>
                  <w:listItem w:displayText="Елизово, Камчатский край" w:value="Елизово, Камчатский край"/>
                  <w:listItem w:displayText="Саратов" w:value="Саратов"/>
                  <w:listItem w:displayText="Благовещенск" w:value="Благовещенск"/>
                  <w:listItem w:displayText="Оренбург" w:value="Оренбург"/>
                </w:dropDownList>
              </w:sdtPr>
              <w:sdtEndPr/>
              <w:sdtContent>
                <w:r w:rsidR="00E11BD4" w:rsidRPr="00BA0A2E">
                  <w:rPr>
                    <w:sz w:val="18"/>
                  </w:rPr>
                  <w:t>Выберите элемент.</w:t>
                </w:r>
              </w:sdtContent>
            </w:sdt>
            <w:r w:rsidRPr="00BA0A2E">
              <w:rPr>
                <w:sz w:val="18"/>
                <w:szCs w:val="18"/>
              </w:rPr>
              <w:t xml:space="preserve"> </w:t>
            </w:r>
            <w:permEnd w:id="456749627"/>
          </w:p>
        </w:tc>
        <w:permStart w:id="758784279" w:edGrp="everyone"/>
        <w:tc>
          <w:tcPr>
            <w:tcW w:w="5552" w:type="dxa"/>
            <w:tcBorders>
              <w:top w:val="nil"/>
              <w:left w:val="nil"/>
              <w:bottom w:val="nil"/>
              <w:right w:val="nil"/>
            </w:tcBorders>
            <w:shd w:val="clear" w:color="auto" w:fill="FFFFFF"/>
          </w:tcPr>
          <w:p w14:paraId="448D46F0" w14:textId="06F8869D" w:rsidR="00133E1C" w:rsidRPr="00BA0A2E" w:rsidRDefault="00E27570">
            <w:pPr>
              <w:jc w:val="right"/>
              <w:rPr>
                <w:sz w:val="18"/>
                <w:szCs w:val="18"/>
              </w:rPr>
            </w:pPr>
            <w:r>
              <w:rPr>
                <w:sz w:val="18"/>
                <w:szCs w:val="18"/>
              </w:rPr>
              <w:fldChar w:fldCharType="begin"/>
            </w:r>
            <w:r>
              <w:rPr>
                <w:sz w:val="18"/>
                <w:szCs w:val="18"/>
              </w:rPr>
              <w:instrText xml:space="preserve"> DOCPROPERTY "Дата документа" \* MERGEFORMAT </w:instrText>
            </w:r>
            <w:r>
              <w:rPr>
                <w:sz w:val="18"/>
                <w:szCs w:val="18"/>
              </w:rPr>
              <w:fldChar w:fldCharType="end"/>
            </w:r>
            <w:permEnd w:id="758784279"/>
          </w:p>
        </w:tc>
      </w:tr>
    </w:tbl>
    <w:p w14:paraId="16EAC461" w14:textId="77777777" w:rsidR="00133E1C" w:rsidRPr="002A36CF" w:rsidRDefault="00133E1C" w:rsidP="00133E1C">
      <w:pPr>
        <w:rPr>
          <w:sz w:val="18"/>
          <w:szCs w:val="18"/>
        </w:rPr>
      </w:pPr>
    </w:p>
    <w:tbl>
      <w:tblPr>
        <w:tblStyle w:val="aff8"/>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
        <w:gridCol w:w="4394"/>
        <w:gridCol w:w="5069"/>
      </w:tblGrid>
      <w:tr w:rsidR="00133E1C" w:rsidRPr="002A36CF" w14:paraId="0C30ABD4" w14:textId="77777777" w:rsidTr="00133E1C">
        <w:tc>
          <w:tcPr>
            <w:tcW w:w="10321" w:type="dxa"/>
            <w:gridSpan w:val="3"/>
            <w:tcBorders>
              <w:bottom w:val="single" w:sz="4" w:space="0" w:color="BFBFBF" w:themeColor="background1" w:themeShade="BF"/>
            </w:tcBorders>
          </w:tcPr>
          <w:p w14:paraId="477C7210" w14:textId="77777777" w:rsidR="00133E1C" w:rsidRPr="002A36CF" w:rsidRDefault="00133E1C" w:rsidP="00BB0988">
            <w:pPr>
              <w:spacing w:before="60" w:after="60"/>
              <w:rPr>
                <w:rFonts w:eastAsia="Verdana"/>
                <w:b/>
                <w:sz w:val="18"/>
                <w:szCs w:val="18"/>
              </w:rPr>
            </w:pPr>
            <w:r w:rsidRPr="002A36CF">
              <w:rPr>
                <w:rFonts w:eastAsia="Verdana"/>
                <w:b/>
                <w:sz w:val="18"/>
                <w:szCs w:val="18"/>
              </w:rPr>
              <w:t>Информация об Арендаторе</w:t>
            </w:r>
          </w:p>
        </w:tc>
      </w:tr>
      <w:tr w:rsidR="00133E1C" w:rsidRPr="002A36CF" w14:paraId="29DD0AD3" w14:textId="77777777" w:rsidTr="00133E1C">
        <w:tc>
          <w:tcPr>
            <w:tcW w:w="10321" w:type="dxa"/>
            <w:gridSpan w:val="3"/>
            <w:tcBorders>
              <w:top w:val="single" w:sz="4" w:space="0" w:color="BFBFBF" w:themeColor="background1" w:themeShade="BF"/>
            </w:tcBorders>
          </w:tcPr>
          <w:p w14:paraId="423C9997" w14:textId="77777777" w:rsidR="00133E1C" w:rsidRPr="00FE3564" w:rsidRDefault="00133E1C" w:rsidP="00133E1C">
            <w:pPr>
              <w:spacing w:before="60" w:after="60"/>
              <w:rPr>
                <w:rFonts w:eastAsia="Verdana"/>
                <w:b/>
                <w:sz w:val="2"/>
                <w:szCs w:val="18"/>
              </w:rPr>
            </w:pPr>
          </w:p>
        </w:tc>
      </w:tr>
      <w:tr w:rsidR="00133E1C" w:rsidRPr="002A36CF" w14:paraId="0F880E09" w14:textId="77777777" w:rsidTr="00133E1C">
        <w:tc>
          <w:tcPr>
            <w:tcW w:w="858" w:type="dxa"/>
          </w:tcPr>
          <w:p w14:paraId="1FF519BF"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1" w:name="_Ref465371161"/>
            <w:r w:rsidRPr="002A36CF">
              <w:rPr>
                <w:rFonts w:eastAsia="Verdana"/>
                <w:sz w:val="18"/>
                <w:szCs w:val="18"/>
              </w:rPr>
              <w:t xml:space="preserve"> </w:t>
            </w:r>
            <w:bookmarkEnd w:id="1"/>
          </w:p>
        </w:tc>
        <w:tc>
          <w:tcPr>
            <w:tcW w:w="4394" w:type="dxa"/>
            <w:tcBorders>
              <w:right w:val="single" w:sz="4" w:space="0" w:color="FFFFFF" w:themeColor="background1"/>
            </w:tcBorders>
          </w:tcPr>
          <w:p w14:paraId="18E966BE" w14:textId="77777777" w:rsidR="00133E1C" w:rsidRPr="002A36CF" w:rsidRDefault="00133E1C" w:rsidP="00133E1C">
            <w:pPr>
              <w:spacing w:before="60" w:after="60"/>
              <w:rPr>
                <w:rFonts w:eastAsia="Verdana"/>
                <w:sz w:val="18"/>
                <w:szCs w:val="18"/>
              </w:rPr>
            </w:pPr>
            <w:r w:rsidRPr="002A36CF">
              <w:rPr>
                <w:rFonts w:eastAsia="Verdana"/>
                <w:sz w:val="18"/>
                <w:szCs w:val="18"/>
              </w:rPr>
              <w:t>Арендатор</w:t>
            </w:r>
          </w:p>
        </w:tc>
        <w:tc>
          <w:tcPr>
            <w:tcW w:w="5069" w:type="dxa"/>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4D173CE5" w14:textId="77777777" w:rsidR="00133E1C" w:rsidRPr="002A36CF" w:rsidRDefault="00133E1C" w:rsidP="00133E1C">
            <w:pPr>
              <w:spacing w:before="60" w:after="60"/>
              <w:rPr>
                <w:rFonts w:eastAsia="Verdana"/>
                <w:sz w:val="18"/>
                <w:szCs w:val="18"/>
              </w:rPr>
            </w:pPr>
            <w:permStart w:id="817905905" w:edGrp="everyone"/>
            <w:r>
              <w:rPr>
                <w:rFonts w:eastAsia="Verdana"/>
                <w:sz w:val="18"/>
                <w:szCs w:val="18"/>
              </w:rPr>
              <w:t xml:space="preserve">   </w:t>
            </w:r>
            <w:permEnd w:id="817905905"/>
          </w:p>
        </w:tc>
      </w:tr>
      <w:tr w:rsidR="00133E1C" w:rsidRPr="002A36CF" w14:paraId="1A9B7A83" w14:textId="77777777" w:rsidTr="00133E1C">
        <w:tc>
          <w:tcPr>
            <w:tcW w:w="858" w:type="dxa"/>
          </w:tcPr>
          <w:p w14:paraId="718F37DF"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p>
        </w:tc>
        <w:tc>
          <w:tcPr>
            <w:tcW w:w="4394" w:type="dxa"/>
            <w:tcBorders>
              <w:right w:val="single" w:sz="4" w:space="0" w:color="FFFFFF" w:themeColor="background1"/>
            </w:tcBorders>
          </w:tcPr>
          <w:p w14:paraId="1E5F6697" w14:textId="77777777" w:rsidR="00133E1C" w:rsidRPr="002A36CF" w:rsidRDefault="00133E1C" w:rsidP="00133E1C">
            <w:pPr>
              <w:spacing w:before="60" w:after="60"/>
              <w:rPr>
                <w:rFonts w:eastAsia="Verdana"/>
                <w:sz w:val="18"/>
                <w:szCs w:val="18"/>
              </w:rPr>
            </w:pPr>
            <w:r w:rsidRPr="002A36CF">
              <w:rPr>
                <w:rFonts w:eastAsia="Verdana"/>
                <w:sz w:val="18"/>
                <w:szCs w:val="18"/>
              </w:rPr>
              <w:t>Бренд (товарный знак, знак обслуживания)</w:t>
            </w:r>
          </w:p>
        </w:tc>
        <w:tc>
          <w:tcPr>
            <w:tcW w:w="5069"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4CEF7D01" w14:textId="77777777" w:rsidR="00133E1C" w:rsidRDefault="00133E1C" w:rsidP="00133E1C">
            <w:permStart w:id="18023063" w:edGrp="everyone"/>
            <w:r w:rsidRPr="006428AC">
              <w:rPr>
                <w:rFonts w:eastAsia="Verdana"/>
                <w:sz w:val="18"/>
                <w:szCs w:val="18"/>
              </w:rPr>
              <w:t xml:space="preserve"> </w:t>
            </w:r>
            <w:permEnd w:id="18023063"/>
          </w:p>
        </w:tc>
      </w:tr>
      <w:tr w:rsidR="00133E1C" w:rsidRPr="00BA0A2E" w14:paraId="7C2B7476" w14:textId="77777777" w:rsidTr="00133E1C">
        <w:tc>
          <w:tcPr>
            <w:tcW w:w="858" w:type="dxa"/>
          </w:tcPr>
          <w:p w14:paraId="59B7C3B0" w14:textId="77777777" w:rsidR="00133E1C" w:rsidRPr="00BA0A2E"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2" w:name="_Ref465371288"/>
          </w:p>
        </w:tc>
        <w:bookmarkEnd w:id="2"/>
        <w:tc>
          <w:tcPr>
            <w:tcW w:w="4394" w:type="dxa"/>
            <w:tcBorders>
              <w:right w:val="single" w:sz="4" w:space="0" w:color="FFFFFF" w:themeColor="background1"/>
            </w:tcBorders>
          </w:tcPr>
          <w:p w14:paraId="79DB1771" w14:textId="77777777" w:rsidR="00133E1C" w:rsidRPr="00BA0A2E" w:rsidRDefault="00133E1C" w:rsidP="00133E1C">
            <w:pPr>
              <w:spacing w:before="60" w:after="60"/>
              <w:rPr>
                <w:rFonts w:eastAsia="Verdana"/>
                <w:sz w:val="18"/>
                <w:szCs w:val="18"/>
              </w:rPr>
            </w:pPr>
            <w:r w:rsidRPr="00BA0A2E">
              <w:rPr>
                <w:rFonts w:eastAsia="Verdana"/>
                <w:sz w:val="18"/>
                <w:szCs w:val="18"/>
              </w:rPr>
              <w:t>Разрешенное использование Объекта аренды</w:t>
            </w:r>
          </w:p>
        </w:tc>
        <w:tc>
          <w:tcPr>
            <w:tcW w:w="5069"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651F4874" w14:textId="77777777" w:rsidR="00133E1C" w:rsidRPr="00BA0A2E" w:rsidRDefault="00133E1C" w:rsidP="00133E1C">
            <w:pPr>
              <w:rPr>
                <w:sz w:val="18"/>
              </w:rPr>
            </w:pPr>
            <w:permStart w:id="1405047755" w:edGrp="everyone"/>
            <w:r w:rsidRPr="00BA0A2E">
              <w:rPr>
                <w:rFonts w:eastAsia="Verdana"/>
                <w:sz w:val="18"/>
                <w:szCs w:val="18"/>
              </w:rPr>
              <w:t xml:space="preserve"> </w:t>
            </w:r>
            <w:sdt>
              <w:sdtPr>
                <w:rPr>
                  <w:rFonts w:eastAsia="Verdana"/>
                  <w:sz w:val="18"/>
                </w:rPr>
                <w:id w:val="-1134642249"/>
                <w:placeholder>
                  <w:docPart w:val="DefaultPlaceholder_1081868575"/>
                </w:placeholder>
                <w:comboBox>
                  <w:listItem w:displayText="Выберите нужное" w:value="Выберите нужное"/>
                  <w:listItem w:displayText="Размещение торговых автоматов по продаже продуктов питания" w:value="Размещение торговых автоматов по продаже продуктов питания"/>
                  <w:listItem w:displayText="Размещение торговых автоматов по продаже аксессуаров для мобильных устройств" w:value="Размещение торговых автоматов по продаже аксессуаров для мобильных устройств"/>
                  <w:listItem w:displayText="Размещение торговых автоматов по продаже цветов" w:value="Размещение торговых автоматов по продаже цветов"/>
                  <w:listItem w:displayText="Размещение автоматических массажных кресел" w:value="Размещение автоматических массажных кресел"/>
                  <w:listItem w:displayText="Размещение торговых автоматов по продаже контактных линз" w:value="Размещение торговых автоматов по продаже контактных линз"/>
                  <w:listItem w:displayText="Размещение торговых автоматов по продаже игрушек и игровых сервисов" w:value="Размещение торговых автоматов по продаже игрушек и игровых сервисов"/>
                  <w:listItem w:displayText="Размещение торговых автоматов по продаже сувениров" w:value="Размещение торговых автоматов по продаже сувениров"/>
                  <w:listItem w:displayText="Размещение торговых автоматов по продаже иных товаров, услуг" w:value="Размещение торговых автоматов по продаже иных товаров, услуг"/>
                </w:comboBox>
              </w:sdtPr>
              <w:sdtEndPr/>
              <w:sdtContent>
                <w:r w:rsidR="00F750DE">
                  <w:rPr>
                    <w:rFonts w:eastAsia="Verdana"/>
                    <w:sz w:val="18"/>
                  </w:rPr>
                  <w:t>Выберите нужное</w:t>
                </w:r>
              </w:sdtContent>
            </w:sdt>
            <w:r w:rsidRPr="00BA0A2E">
              <w:rPr>
                <w:rFonts w:eastAsia="Verdana"/>
                <w:sz w:val="18"/>
                <w:szCs w:val="18"/>
              </w:rPr>
              <w:t xml:space="preserve">  </w:t>
            </w:r>
            <w:permEnd w:id="1405047755"/>
          </w:p>
        </w:tc>
      </w:tr>
      <w:tr w:rsidR="00133E1C" w:rsidRPr="002A36CF" w14:paraId="08A0D494" w14:textId="77777777" w:rsidTr="00133E1C">
        <w:tc>
          <w:tcPr>
            <w:tcW w:w="858" w:type="dxa"/>
          </w:tcPr>
          <w:p w14:paraId="2A1FC968"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3" w:name="_Ref465374885"/>
          </w:p>
        </w:tc>
        <w:bookmarkEnd w:id="3"/>
        <w:tc>
          <w:tcPr>
            <w:tcW w:w="4394" w:type="dxa"/>
            <w:tcBorders>
              <w:right w:val="single" w:sz="4" w:space="0" w:color="FFFFFF" w:themeColor="background1"/>
            </w:tcBorders>
          </w:tcPr>
          <w:p w14:paraId="207E5C0C" w14:textId="77777777" w:rsidR="00133E1C" w:rsidRPr="002A36CF" w:rsidRDefault="00133E1C" w:rsidP="00133E1C">
            <w:pPr>
              <w:spacing w:before="60" w:after="60"/>
              <w:rPr>
                <w:rFonts w:eastAsia="Verdana"/>
                <w:sz w:val="18"/>
                <w:szCs w:val="18"/>
              </w:rPr>
            </w:pPr>
            <w:r w:rsidRPr="002A36CF">
              <w:rPr>
                <w:rFonts w:eastAsia="Verdana"/>
                <w:sz w:val="18"/>
                <w:szCs w:val="18"/>
              </w:rPr>
              <w:t>Реквизиты Арендатора, включая банковские</w:t>
            </w:r>
          </w:p>
        </w:tc>
        <w:tc>
          <w:tcPr>
            <w:tcW w:w="5069"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2A9DF3DB" w14:textId="77777777" w:rsidR="00133E1C" w:rsidRDefault="00133E1C" w:rsidP="00133E1C">
            <w:permStart w:id="181672174" w:edGrp="everyone"/>
            <w:r w:rsidRPr="006428AC">
              <w:rPr>
                <w:rFonts w:eastAsia="Verdana"/>
                <w:sz w:val="18"/>
                <w:szCs w:val="18"/>
              </w:rPr>
              <w:t xml:space="preserve">   </w:t>
            </w:r>
            <w:permEnd w:id="181672174"/>
          </w:p>
        </w:tc>
      </w:tr>
      <w:tr w:rsidR="00133E1C" w:rsidRPr="002A36CF" w14:paraId="2EF2691D" w14:textId="77777777" w:rsidTr="00133E1C">
        <w:tc>
          <w:tcPr>
            <w:tcW w:w="858" w:type="dxa"/>
          </w:tcPr>
          <w:p w14:paraId="1D07F833"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4" w:name="_Ref465371182"/>
          </w:p>
        </w:tc>
        <w:bookmarkEnd w:id="4"/>
        <w:tc>
          <w:tcPr>
            <w:tcW w:w="4394" w:type="dxa"/>
            <w:tcBorders>
              <w:right w:val="single" w:sz="4" w:space="0" w:color="FFFFFF" w:themeColor="background1"/>
            </w:tcBorders>
          </w:tcPr>
          <w:p w14:paraId="55C98C7A" w14:textId="77777777" w:rsidR="00133E1C" w:rsidRPr="002A36CF" w:rsidRDefault="00133E1C" w:rsidP="00133E1C">
            <w:pPr>
              <w:spacing w:before="60" w:after="60"/>
              <w:rPr>
                <w:rFonts w:eastAsia="Verdana"/>
                <w:sz w:val="18"/>
                <w:szCs w:val="18"/>
              </w:rPr>
            </w:pPr>
            <w:r w:rsidRPr="002A36CF">
              <w:rPr>
                <w:rFonts w:eastAsia="Verdana"/>
                <w:sz w:val="18"/>
                <w:szCs w:val="18"/>
              </w:rPr>
              <w:t>ФИО подписанта Договора</w:t>
            </w:r>
          </w:p>
        </w:tc>
        <w:tc>
          <w:tcPr>
            <w:tcW w:w="5069"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301EF6E5" w14:textId="77777777" w:rsidR="00133E1C" w:rsidRDefault="00133E1C" w:rsidP="00133E1C">
            <w:permStart w:id="1733367341" w:edGrp="everyone"/>
            <w:r w:rsidRPr="006428AC">
              <w:rPr>
                <w:rFonts w:eastAsia="Verdana"/>
                <w:sz w:val="18"/>
                <w:szCs w:val="18"/>
              </w:rPr>
              <w:t xml:space="preserve">   </w:t>
            </w:r>
            <w:permEnd w:id="1733367341"/>
          </w:p>
        </w:tc>
      </w:tr>
      <w:tr w:rsidR="00133E1C" w:rsidRPr="002A36CF" w14:paraId="66D20309" w14:textId="77777777" w:rsidTr="00133E1C">
        <w:tc>
          <w:tcPr>
            <w:tcW w:w="858" w:type="dxa"/>
          </w:tcPr>
          <w:p w14:paraId="24B740AC"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5" w:name="_Ref465371184"/>
          </w:p>
        </w:tc>
        <w:bookmarkEnd w:id="5"/>
        <w:tc>
          <w:tcPr>
            <w:tcW w:w="4394" w:type="dxa"/>
            <w:tcBorders>
              <w:right w:val="single" w:sz="4" w:space="0" w:color="FFFFFF" w:themeColor="background1"/>
            </w:tcBorders>
          </w:tcPr>
          <w:p w14:paraId="2538D6BC" w14:textId="77777777" w:rsidR="00133E1C" w:rsidRPr="002A36CF" w:rsidRDefault="00133E1C" w:rsidP="00133E1C">
            <w:pPr>
              <w:spacing w:before="60" w:after="60"/>
              <w:rPr>
                <w:rFonts w:eastAsia="Verdana"/>
                <w:sz w:val="18"/>
                <w:szCs w:val="18"/>
              </w:rPr>
            </w:pPr>
            <w:r w:rsidRPr="002A36CF">
              <w:rPr>
                <w:rFonts w:eastAsia="Verdana"/>
                <w:sz w:val="18"/>
                <w:szCs w:val="18"/>
              </w:rPr>
              <w:t>Основание (доверенность, устав)</w:t>
            </w:r>
          </w:p>
        </w:tc>
        <w:tc>
          <w:tcPr>
            <w:tcW w:w="5069"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092B262" w14:textId="77777777" w:rsidR="00133E1C" w:rsidRDefault="00133E1C" w:rsidP="00133E1C">
            <w:permStart w:id="762075232" w:edGrp="everyone"/>
            <w:r w:rsidRPr="006428AC">
              <w:rPr>
                <w:rFonts w:eastAsia="Verdana"/>
                <w:sz w:val="18"/>
                <w:szCs w:val="18"/>
              </w:rPr>
              <w:t xml:space="preserve">   </w:t>
            </w:r>
            <w:permEnd w:id="762075232"/>
          </w:p>
        </w:tc>
      </w:tr>
    </w:tbl>
    <w:p w14:paraId="21CB5B45" w14:textId="77777777" w:rsidR="00133E1C" w:rsidRPr="002A36CF" w:rsidRDefault="00133E1C" w:rsidP="00133E1C">
      <w:pPr>
        <w:rPr>
          <w:sz w:val="18"/>
        </w:rPr>
      </w:pPr>
    </w:p>
    <w:tbl>
      <w:tblPr>
        <w:tblStyle w:val="aff8"/>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
        <w:gridCol w:w="4394"/>
        <w:gridCol w:w="2534"/>
        <w:gridCol w:w="2535"/>
      </w:tblGrid>
      <w:tr w:rsidR="00133E1C" w:rsidRPr="002A36CF" w14:paraId="700921D1" w14:textId="77777777" w:rsidTr="00133E1C">
        <w:tc>
          <w:tcPr>
            <w:tcW w:w="10321" w:type="dxa"/>
            <w:gridSpan w:val="4"/>
            <w:tcBorders>
              <w:bottom w:val="single" w:sz="4" w:space="0" w:color="BFBFBF" w:themeColor="background1" w:themeShade="BF"/>
            </w:tcBorders>
          </w:tcPr>
          <w:p w14:paraId="1179283B" w14:textId="77777777" w:rsidR="00133E1C" w:rsidRPr="002A36CF" w:rsidRDefault="00133E1C" w:rsidP="00133E1C">
            <w:pPr>
              <w:spacing w:before="60" w:after="60"/>
              <w:rPr>
                <w:rFonts w:eastAsia="Verdana"/>
                <w:b/>
                <w:sz w:val="18"/>
                <w:szCs w:val="18"/>
              </w:rPr>
            </w:pPr>
            <w:r w:rsidRPr="002A36CF">
              <w:rPr>
                <w:rFonts w:eastAsia="Verdana"/>
                <w:b/>
                <w:sz w:val="18"/>
                <w:szCs w:val="18"/>
              </w:rPr>
              <w:t>Информация об Объекте аренды:</w:t>
            </w:r>
          </w:p>
        </w:tc>
      </w:tr>
      <w:tr w:rsidR="00133E1C" w:rsidRPr="002A36CF" w14:paraId="617DBB21" w14:textId="77777777" w:rsidTr="00133E1C">
        <w:tc>
          <w:tcPr>
            <w:tcW w:w="10321" w:type="dxa"/>
            <w:gridSpan w:val="4"/>
            <w:tcBorders>
              <w:top w:val="single" w:sz="4" w:space="0" w:color="BFBFBF" w:themeColor="background1" w:themeShade="BF"/>
            </w:tcBorders>
          </w:tcPr>
          <w:p w14:paraId="29634C95" w14:textId="77777777" w:rsidR="00133E1C" w:rsidRPr="00FE3564" w:rsidRDefault="00133E1C" w:rsidP="00133E1C">
            <w:pPr>
              <w:spacing w:before="60" w:after="60"/>
              <w:rPr>
                <w:rFonts w:eastAsia="Verdana"/>
                <w:b/>
                <w:sz w:val="2"/>
                <w:szCs w:val="18"/>
              </w:rPr>
            </w:pPr>
          </w:p>
        </w:tc>
      </w:tr>
      <w:tr w:rsidR="00133E1C" w:rsidRPr="002A36CF" w14:paraId="3EA00FDD" w14:textId="77777777" w:rsidTr="00133E1C">
        <w:tc>
          <w:tcPr>
            <w:tcW w:w="858" w:type="dxa"/>
          </w:tcPr>
          <w:p w14:paraId="2F80DA60"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6" w:name="_Ref465370139"/>
            <w:r w:rsidRPr="002A36CF">
              <w:rPr>
                <w:rFonts w:eastAsia="Verdana"/>
                <w:sz w:val="18"/>
                <w:szCs w:val="18"/>
              </w:rPr>
              <w:t xml:space="preserve"> </w:t>
            </w:r>
            <w:bookmarkEnd w:id="6"/>
          </w:p>
        </w:tc>
        <w:tc>
          <w:tcPr>
            <w:tcW w:w="4394" w:type="dxa"/>
            <w:tcBorders>
              <w:right w:val="single" w:sz="4" w:space="0" w:color="FFFFFF" w:themeColor="background1"/>
            </w:tcBorders>
          </w:tcPr>
          <w:p w14:paraId="7D46523D" w14:textId="77777777" w:rsidR="00133E1C" w:rsidRPr="002A36CF" w:rsidRDefault="00133E1C" w:rsidP="00114BD1">
            <w:pPr>
              <w:spacing w:before="60" w:after="60"/>
              <w:rPr>
                <w:sz w:val="18"/>
              </w:rPr>
            </w:pPr>
            <w:r w:rsidRPr="002A36CF">
              <w:rPr>
                <w:sz w:val="18"/>
              </w:rPr>
              <w:t>Объект аренды (часть помещения)</w:t>
            </w:r>
          </w:p>
        </w:tc>
        <w:tc>
          <w:tcPr>
            <w:tcW w:w="5069" w:type="dxa"/>
            <w:gridSpan w:val="2"/>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0DCDE54D" w14:textId="77777777" w:rsidR="00114BD1" w:rsidRDefault="00114BD1" w:rsidP="00114BD1">
            <w:pPr>
              <w:spacing w:before="60" w:after="60"/>
              <w:rPr>
                <w:rFonts w:eastAsia="Verdana"/>
                <w:sz w:val="18"/>
                <w:szCs w:val="18"/>
              </w:rPr>
            </w:pPr>
            <w:permStart w:id="832198085" w:edGrp="everyone"/>
            <w:r>
              <w:rPr>
                <w:rFonts w:eastAsia="Verdana"/>
                <w:sz w:val="18"/>
                <w:szCs w:val="18"/>
              </w:rPr>
              <w:t xml:space="preserve">Части нежилых помещений для размещения </w:t>
            </w:r>
            <w:r w:rsidR="00750663">
              <w:rPr>
                <w:rFonts w:eastAsia="Verdana"/>
                <w:sz w:val="18"/>
                <w:szCs w:val="18"/>
              </w:rPr>
              <w:t>Т</w:t>
            </w:r>
            <w:r>
              <w:rPr>
                <w:rFonts w:eastAsia="Verdana"/>
                <w:sz w:val="18"/>
                <w:szCs w:val="18"/>
              </w:rPr>
              <w:t xml:space="preserve">орговых автоматов, каждый из которых занимает не более </w:t>
            </w:r>
            <w:r w:rsidR="00832B97">
              <w:rPr>
                <w:rFonts w:eastAsia="Verdana"/>
                <w:sz w:val="18"/>
                <w:szCs w:val="18"/>
              </w:rPr>
              <w:t xml:space="preserve">___ </w:t>
            </w:r>
            <w:r>
              <w:rPr>
                <w:rFonts w:eastAsia="Verdana"/>
                <w:sz w:val="18"/>
                <w:szCs w:val="18"/>
              </w:rPr>
              <w:t>кв. м.</w:t>
            </w:r>
          </w:p>
          <w:p w14:paraId="2EE26742" w14:textId="77777777" w:rsidR="00133E1C" w:rsidRPr="00B84E16" w:rsidRDefault="00114BD1" w:rsidP="00750663">
            <w:pPr>
              <w:spacing w:before="60" w:after="60"/>
              <w:rPr>
                <w:rFonts w:eastAsia="Verdana"/>
                <w:sz w:val="18"/>
                <w:szCs w:val="18"/>
              </w:rPr>
            </w:pPr>
            <w:r>
              <w:rPr>
                <w:rFonts w:eastAsia="Verdana"/>
                <w:sz w:val="18"/>
                <w:szCs w:val="18"/>
              </w:rPr>
              <w:t xml:space="preserve">При заключении договора Стороны договорились о размещении ___ </w:t>
            </w:r>
            <w:r w:rsidR="00750663">
              <w:rPr>
                <w:rFonts w:eastAsia="Verdana"/>
                <w:sz w:val="18"/>
                <w:szCs w:val="18"/>
              </w:rPr>
              <w:t>Т</w:t>
            </w:r>
            <w:r>
              <w:rPr>
                <w:rFonts w:eastAsia="Verdana"/>
                <w:sz w:val="18"/>
                <w:szCs w:val="18"/>
              </w:rPr>
              <w:t>орговых автоматов. По запросу Арендатора количество объектов аренды может быть увеличено или уменьшено.</w:t>
            </w:r>
            <w:r w:rsidR="00133E1C">
              <w:rPr>
                <w:rFonts w:eastAsia="Verdana"/>
                <w:sz w:val="18"/>
                <w:szCs w:val="18"/>
              </w:rPr>
              <w:t xml:space="preserve"> </w:t>
            </w:r>
            <w:permEnd w:id="832198085"/>
          </w:p>
        </w:tc>
      </w:tr>
      <w:tr w:rsidR="00133E1C" w:rsidRPr="002A36CF" w14:paraId="2CE99274" w14:textId="77777777" w:rsidTr="00133E1C">
        <w:tc>
          <w:tcPr>
            <w:tcW w:w="858" w:type="dxa"/>
          </w:tcPr>
          <w:p w14:paraId="1D8D76AA"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p>
        </w:tc>
        <w:tc>
          <w:tcPr>
            <w:tcW w:w="4394" w:type="dxa"/>
            <w:tcBorders>
              <w:right w:val="single" w:sz="4" w:space="0" w:color="FFFFFF" w:themeColor="background1"/>
            </w:tcBorders>
          </w:tcPr>
          <w:p w14:paraId="570E2861" w14:textId="77777777" w:rsidR="00133E1C" w:rsidRPr="002A36CF" w:rsidRDefault="00133E1C" w:rsidP="00133E1C">
            <w:pPr>
              <w:spacing w:before="60" w:after="60"/>
              <w:rPr>
                <w:sz w:val="18"/>
              </w:rPr>
            </w:pPr>
            <w:r w:rsidRPr="002A36CF">
              <w:rPr>
                <w:sz w:val="18"/>
              </w:rPr>
              <w:t>№ помещения или помещений, этаж</w:t>
            </w:r>
          </w:p>
        </w:tc>
        <w:tc>
          <w:tcPr>
            <w:tcW w:w="5069" w:type="dxa"/>
            <w:gridSpan w:val="2"/>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552FFC29" w14:textId="77777777" w:rsidR="00133E1C" w:rsidRPr="002A36CF" w:rsidRDefault="00133E1C" w:rsidP="000926A4">
            <w:pPr>
              <w:spacing w:before="60" w:after="60"/>
              <w:rPr>
                <w:rFonts w:eastAsia="Verdana"/>
                <w:sz w:val="18"/>
                <w:szCs w:val="18"/>
              </w:rPr>
            </w:pPr>
            <w:permStart w:id="166273042" w:edGrp="everyone"/>
            <w:r>
              <w:rPr>
                <w:rFonts w:eastAsia="Verdana"/>
                <w:sz w:val="18"/>
                <w:szCs w:val="18"/>
              </w:rPr>
              <w:t xml:space="preserve"> </w:t>
            </w:r>
            <w:r w:rsidR="00CD0EB3">
              <w:rPr>
                <w:rFonts w:eastAsia="Verdana"/>
                <w:sz w:val="18"/>
                <w:szCs w:val="18"/>
              </w:rPr>
              <w:t>Указано на планах этажей Здания в приложении № А к Договору.</w:t>
            </w:r>
            <w:r>
              <w:rPr>
                <w:rFonts w:eastAsia="Verdana"/>
                <w:sz w:val="18"/>
                <w:szCs w:val="18"/>
              </w:rPr>
              <w:t xml:space="preserve"> </w:t>
            </w:r>
            <w:permEnd w:id="166273042"/>
          </w:p>
        </w:tc>
      </w:tr>
      <w:tr w:rsidR="00133E1C" w:rsidRPr="002A36CF" w14:paraId="4206DD30" w14:textId="77777777" w:rsidTr="00133E1C">
        <w:tc>
          <w:tcPr>
            <w:tcW w:w="858" w:type="dxa"/>
          </w:tcPr>
          <w:p w14:paraId="17A432A7"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p>
        </w:tc>
        <w:tc>
          <w:tcPr>
            <w:tcW w:w="4394" w:type="dxa"/>
            <w:tcBorders>
              <w:right w:val="single" w:sz="4" w:space="0" w:color="FFFFFF" w:themeColor="background1"/>
            </w:tcBorders>
          </w:tcPr>
          <w:p w14:paraId="1137E13A" w14:textId="77777777" w:rsidR="00133E1C" w:rsidRPr="002A36CF" w:rsidRDefault="00133E1C" w:rsidP="00133E1C">
            <w:pPr>
              <w:spacing w:before="60" w:after="60"/>
              <w:jc w:val="left"/>
              <w:rPr>
                <w:sz w:val="18"/>
              </w:rPr>
            </w:pPr>
            <w:r w:rsidRPr="002A36CF">
              <w:rPr>
                <w:sz w:val="18"/>
              </w:rPr>
              <w:t>Общая площадь каждого помещения и общая площадь всех помещений</w:t>
            </w:r>
          </w:p>
        </w:tc>
        <w:tc>
          <w:tcPr>
            <w:tcW w:w="5069" w:type="dxa"/>
            <w:gridSpan w:val="2"/>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27C81629" w14:textId="77777777" w:rsidR="00133E1C" w:rsidRPr="007E01E8" w:rsidRDefault="00EF712E" w:rsidP="00EF712E">
            <w:pPr>
              <w:spacing w:before="60" w:after="60"/>
              <w:rPr>
                <w:rFonts w:eastAsia="Verdana"/>
                <w:sz w:val="18"/>
                <w:szCs w:val="18"/>
              </w:rPr>
            </w:pPr>
            <w:permStart w:id="608200781" w:edGrp="everyone"/>
            <w:r>
              <w:rPr>
                <w:rFonts w:eastAsia="Verdana"/>
                <w:sz w:val="18"/>
                <w:szCs w:val="18"/>
              </w:rPr>
              <w:t>Общая площадь помещений ____ кв. м.</w:t>
            </w:r>
            <w:permEnd w:id="608200781"/>
          </w:p>
        </w:tc>
      </w:tr>
      <w:tr w:rsidR="00133E1C" w:rsidRPr="002A36CF" w14:paraId="06B619D7" w14:textId="77777777" w:rsidTr="00133E1C">
        <w:tc>
          <w:tcPr>
            <w:tcW w:w="858" w:type="dxa"/>
          </w:tcPr>
          <w:p w14:paraId="1C60606B"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7" w:name="_Ref465371830"/>
          </w:p>
        </w:tc>
        <w:bookmarkEnd w:id="7"/>
        <w:tc>
          <w:tcPr>
            <w:tcW w:w="4394" w:type="dxa"/>
            <w:tcBorders>
              <w:right w:val="single" w:sz="4" w:space="0" w:color="FFFFFF" w:themeColor="background1"/>
            </w:tcBorders>
          </w:tcPr>
          <w:p w14:paraId="385FA484" w14:textId="77777777" w:rsidR="00133E1C" w:rsidRPr="002A36CF" w:rsidRDefault="00133E1C" w:rsidP="00133E1C">
            <w:pPr>
              <w:spacing w:before="60" w:after="60"/>
              <w:rPr>
                <w:sz w:val="18"/>
              </w:rPr>
            </w:pPr>
            <w:r w:rsidRPr="002A36CF">
              <w:rPr>
                <w:sz w:val="18"/>
              </w:rPr>
              <w:t>Здание</w:t>
            </w:r>
          </w:p>
        </w:tc>
        <w:tc>
          <w:tcPr>
            <w:tcW w:w="5069" w:type="dxa"/>
            <w:gridSpan w:val="2"/>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483725E8" w14:textId="77777777" w:rsidR="00133E1C" w:rsidRPr="002A36CF" w:rsidRDefault="00133E1C" w:rsidP="00133E1C">
            <w:pPr>
              <w:spacing w:before="60" w:after="60"/>
              <w:rPr>
                <w:rFonts w:eastAsia="Verdana"/>
                <w:sz w:val="18"/>
                <w:szCs w:val="18"/>
              </w:rPr>
            </w:pPr>
            <w:permStart w:id="734616516" w:edGrp="everyone"/>
            <w:r>
              <w:rPr>
                <w:sz w:val="18"/>
                <w:szCs w:val="18"/>
              </w:rPr>
              <w:t xml:space="preserve">   </w:t>
            </w:r>
            <w:permEnd w:id="734616516"/>
          </w:p>
        </w:tc>
      </w:tr>
      <w:tr w:rsidR="00133E1C" w:rsidRPr="002A36CF" w14:paraId="6A446DC6" w14:textId="77777777" w:rsidTr="00133E1C">
        <w:tc>
          <w:tcPr>
            <w:tcW w:w="858" w:type="dxa"/>
          </w:tcPr>
          <w:p w14:paraId="1309F771"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p>
        </w:tc>
        <w:tc>
          <w:tcPr>
            <w:tcW w:w="4394" w:type="dxa"/>
            <w:tcBorders>
              <w:right w:val="single" w:sz="4" w:space="0" w:color="FFFFFF" w:themeColor="background1"/>
            </w:tcBorders>
          </w:tcPr>
          <w:p w14:paraId="00667595" w14:textId="77777777" w:rsidR="00133E1C" w:rsidRPr="002A36CF" w:rsidRDefault="00133E1C" w:rsidP="00133E1C">
            <w:pPr>
              <w:spacing w:before="60" w:after="60"/>
              <w:jc w:val="left"/>
              <w:rPr>
                <w:sz w:val="18"/>
              </w:rPr>
            </w:pPr>
            <w:r w:rsidRPr="002A36CF">
              <w:rPr>
                <w:sz w:val="18"/>
              </w:rPr>
              <w:t>Кадастровый номер Здания (при отсутствии – условный)</w:t>
            </w:r>
          </w:p>
        </w:tc>
        <w:tc>
          <w:tcPr>
            <w:tcW w:w="5069" w:type="dxa"/>
            <w:gridSpan w:val="2"/>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75B98C33" w14:textId="77777777" w:rsidR="00133E1C" w:rsidRPr="002A36CF" w:rsidRDefault="00133E1C" w:rsidP="00133E1C">
            <w:pPr>
              <w:spacing w:before="60" w:after="60"/>
              <w:rPr>
                <w:rFonts w:eastAsia="Verdana"/>
                <w:sz w:val="18"/>
                <w:szCs w:val="18"/>
              </w:rPr>
            </w:pPr>
            <w:permStart w:id="215680940" w:edGrp="everyone"/>
            <w:r w:rsidRPr="00B84E16">
              <w:rPr>
                <w:rFonts w:eastAsia="Verdana"/>
                <w:sz w:val="18"/>
                <w:szCs w:val="18"/>
              </w:rPr>
              <w:t>Будет указан после государственной регистрации права собственности на Здание</w:t>
            </w:r>
            <w:permEnd w:id="215680940"/>
          </w:p>
        </w:tc>
      </w:tr>
      <w:tr w:rsidR="00133E1C" w:rsidRPr="002A36CF" w14:paraId="5B33F2F1" w14:textId="77777777" w:rsidTr="00133E1C">
        <w:tc>
          <w:tcPr>
            <w:tcW w:w="858" w:type="dxa"/>
          </w:tcPr>
          <w:p w14:paraId="5E3426B6"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8" w:name="_Ref16243256"/>
          </w:p>
        </w:tc>
        <w:bookmarkEnd w:id="8"/>
        <w:tc>
          <w:tcPr>
            <w:tcW w:w="4394" w:type="dxa"/>
            <w:tcBorders>
              <w:right w:val="single" w:sz="4" w:space="0" w:color="FFFFFF" w:themeColor="background1"/>
            </w:tcBorders>
          </w:tcPr>
          <w:p w14:paraId="11BDEF88" w14:textId="77777777" w:rsidR="00133E1C" w:rsidRPr="002A36CF" w:rsidRDefault="00133E1C" w:rsidP="00133E1C">
            <w:pPr>
              <w:spacing w:before="60" w:after="60"/>
              <w:rPr>
                <w:sz w:val="18"/>
              </w:rPr>
            </w:pPr>
            <w:r w:rsidRPr="002A36CF">
              <w:rPr>
                <w:sz w:val="18"/>
              </w:rPr>
              <w:t>Адрес Здания</w:t>
            </w:r>
          </w:p>
        </w:tc>
        <w:tc>
          <w:tcPr>
            <w:tcW w:w="5069" w:type="dxa"/>
            <w:gridSpan w:val="2"/>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E9AFEF6" w14:textId="77777777" w:rsidR="00133E1C" w:rsidRPr="002A36CF" w:rsidRDefault="00133E1C" w:rsidP="00133E1C">
            <w:pPr>
              <w:spacing w:before="60" w:after="60"/>
              <w:rPr>
                <w:rFonts w:eastAsia="Verdana"/>
                <w:sz w:val="18"/>
                <w:szCs w:val="18"/>
              </w:rPr>
            </w:pPr>
            <w:permStart w:id="22958982" w:edGrp="everyone"/>
            <w:r>
              <w:rPr>
                <w:sz w:val="18"/>
                <w:szCs w:val="18"/>
              </w:rPr>
              <w:t xml:space="preserve">   </w:t>
            </w:r>
            <w:permEnd w:id="22958982"/>
          </w:p>
        </w:tc>
      </w:tr>
      <w:tr w:rsidR="00133E1C" w:rsidRPr="002A36CF" w14:paraId="4ABC7CE3" w14:textId="77777777" w:rsidTr="00133E1C">
        <w:tc>
          <w:tcPr>
            <w:tcW w:w="858" w:type="dxa"/>
          </w:tcPr>
          <w:p w14:paraId="72FBDDA4"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9" w:name="_Ref465370136"/>
          </w:p>
        </w:tc>
        <w:bookmarkEnd w:id="9"/>
        <w:tc>
          <w:tcPr>
            <w:tcW w:w="4394" w:type="dxa"/>
          </w:tcPr>
          <w:p w14:paraId="4372D177" w14:textId="77777777" w:rsidR="00133E1C" w:rsidRPr="002A36CF" w:rsidRDefault="00133E1C" w:rsidP="00133E1C">
            <w:pPr>
              <w:spacing w:before="60" w:after="60"/>
              <w:rPr>
                <w:sz w:val="18"/>
              </w:rPr>
            </w:pPr>
            <w:r w:rsidRPr="002A36CF">
              <w:rPr>
                <w:sz w:val="18"/>
              </w:rPr>
              <w:t>Зона</w:t>
            </w:r>
          </w:p>
        </w:tc>
        <w:permStart w:id="1694111824" w:edGrp="everyone"/>
        <w:tc>
          <w:tcPr>
            <w:tcW w:w="2534" w:type="dxa"/>
            <w:tcBorders>
              <w:top w:val="single" w:sz="4" w:space="0" w:color="FFFFFF" w:themeColor="background1"/>
            </w:tcBorders>
            <w:shd w:val="clear" w:color="auto" w:fill="auto"/>
          </w:tcPr>
          <w:p w14:paraId="26DAA9DC" w14:textId="77777777" w:rsidR="00133E1C" w:rsidRPr="002A36CF" w:rsidRDefault="001262BB" w:rsidP="00932B0B">
            <w:pPr>
              <w:spacing w:before="60" w:after="60"/>
              <w:rPr>
                <w:rFonts w:eastAsia="Verdana"/>
                <w:sz w:val="18"/>
                <w:szCs w:val="18"/>
              </w:rPr>
            </w:pPr>
            <w:sdt>
              <w:sdtPr>
                <w:rPr>
                  <w:rFonts w:eastAsia="Verdana"/>
                  <w:sz w:val="18"/>
                  <w:szCs w:val="18"/>
                </w:rPr>
                <w:id w:val="-1180038462"/>
              </w:sdtPr>
              <w:sdtEndPr/>
              <w:sdtContent>
                <w:sdt>
                  <w:sdtPr>
                    <w:rPr>
                      <w:rFonts w:eastAsia="Verdana"/>
                      <w:sz w:val="18"/>
                      <w:szCs w:val="18"/>
                    </w:rPr>
                    <w:id w:val="-444841818"/>
                  </w:sdtPr>
                  <w:sdtEndPr/>
                  <w:sdtContent>
                    <w:r w:rsidR="00FB673F">
                      <w:rPr>
                        <w:rFonts w:ascii="MS Gothic" w:eastAsia="MS Gothic" w:hAnsi="MS Gothic"/>
                        <w:sz w:val="18"/>
                        <w:szCs w:val="18"/>
                      </w:rPr>
                      <w:fldChar w:fldCharType="begin">
                        <w:ffData>
                          <w:name w:val=""/>
                          <w:enabled/>
                          <w:calcOnExit w:val="0"/>
                          <w:checkBox>
                            <w:sizeAuto/>
                            <w:default w:val="0"/>
                          </w:checkBox>
                        </w:ffData>
                      </w:fldChar>
                    </w:r>
                    <w:r w:rsidR="00932B0B">
                      <w:rPr>
                        <w:rFonts w:ascii="MS Gothic" w:eastAsia="MS Gothic" w:hAnsi="MS Gothic"/>
                        <w:sz w:val="18"/>
                        <w:szCs w:val="18"/>
                      </w:rPr>
                      <w:instrText xml:space="preserve"> </w:instrText>
                    </w:r>
                    <w:r w:rsidR="00932B0B">
                      <w:rPr>
                        <w:rFonts w:ascii="MS Gothic" w:eastAsia="MS Gothic" w:hAnsi="MS Gothic" w:hint="eastAsia"/>
                        <w:sz w:val="18"/>
                        <w:szCs w:val="18"/>
                      </w:rPr>
                      <w:instrText>FORMCHECKBOX</w:instrText>
                    </w:r>
                    <w:r w:rsidR="00932B0B">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sidR="00FB673F">
                      <w:rPr>
                        <w:rFonts w:ascii="MS Gothic" w:eastAsia="MS Gothic" w:hAnsi="MS Gothic"/>
                        <w:sz w:val="18"/>
                        <w:szCs w:val="18"/>
                      </w:rPr>
                      <w:fldChar w:fldCharType="end"/>
                    </w:r>
                  </w:sdtContent>
                </w:sdt>
              </w:sdtContent>
            </w:sdt>
            <w:r w:rsidR="00133E1C" w:rsidRPr="002A36CF">
              <w:rPr>
                <w:rFonts w:eastAsia="Verdana"/>
                <w:sz w:val="18"/>
                <w:szCs w:val="18"/>
              </w:rPr>
              <w:t xml:space="preserve"> Стерильная</w:t>
            </w:r>
            <w:permEnd w:id="1694111824"/>
          </w:p>
        </w:tc>
        <w:permStart w:id="1364723050" w:edGrp="everyone"/>
        <w:tc>
          <w:tcPr>
            <w:tcW w:w="2535" w:type="dxa"/>
            <w:tcBorders>
              <w:top w:val="single" w:sz="4" w:space="0" w:color="FFFFFF" w:themeColor="background1"/>
            </w:tcBorders>
            <w:shd w:val="clear" w:color="auto" w:fill="auto"/>
          </w:tcPr>
          <w:p w14:paraId="2DB3186B" w14:textId="77777777" w:rsidR="00133E1C" w:rsidRPr="002A36CF" w:rsidRDefault="001262BB" w:rsidP="00932B0B">
            <w:pPr>
              <w:spacing w:before="60" w:after="60"/>
              <w:rPr>
                <w:rFonts w:eastAsia="Verdana"/>
                <w:sz w:val="18"/>
                <w:szCs w:val="18"/>
              </w:rPr>
            </w:pPr>
            <w:sdt>
              <w:sdtPr>
                <w:rPr>
                  <w:rFonts w:eastAsia="Verdana"/>
                  <w:sz w:val="18"/>
                  <w:szCs w:val="18"/>
                </w:rPr>
                <w:id w:val="1411425304"/>
              </w:sdtPr>
              <w:sdtEndPr/>
              <w:sdtContent>
                <w:sdt>
                  <w:sdtPr>
                    <w:rPr>
                      <w:rFonts w:eastAsia="Verdana"/>
                      <w:sz w:val="18"/>
                      <w:szCs w:val="18"/>
                    </w:rPr>
                    <w:id w:val="860713100"/>
                  </w:sdtPr>
                  <w:sdtEndPr/>
                  <w:sdtContent>
                    <w:r w:rsidR="00FB673F">
                      <w:rPr>
                        <w:rFonts w:ascii="MS Gothic" w:eastAsia="MS Gothic" w:hAnsi="MS Gothic"/>
                        <w:sz w:val="18"/>
                        <w:szCs w:val="18"/>
                      </w:rPr>
                      <w:fldChar w:fldCharType="begin">
                        <w:ffData>
                          <w:name w:val="Флажок7"/>
                          <w:enabled/>
                          <w:calcOnExit w:val="0"/>
                          <w:checkBox>
                            <w:sizeAuto/>
                            <w:default w:val="0"/>
                          </w:checkBox>
                        </w:ffData>
                      </w:fldChar>
                    </w:r>
                    <w:r w:rsidR="00932B0B">
                      <w:rPr>
                        <w:rFonts w:ascii="MS Gothic" w:eastAsia="MS Gothic" w:hAnsi="MS Gothic"/>
                        <w:sz w:val="18"/>
                        <w:szCs w:val="18"/>
                      </w:rPr>
                      <w:instrText xml:space="preserve"> </w:instrText>
                    </w:r>
                    <w:r w:rsidR="00932B0B">
                      <w:rPr>
                        <w:rFonts w:ascii="MS Gothic" w:eastAsia="MS Gothic" w:hAnsi="MS Gothic" w:hint="eastAsia"/>
                        <w:sz w:val="18"/>
                        <w:szCs w:val="18"/>
                      </w:rPr>
                      <w:instrText>FORMCHECKBOX</w:instrText>
                    </w:r>
                    <w:r w:rsidR="00932B0B">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sidR="00FB673F">
                      <w:rPr>
                        <w:rFonts w:ascii="MS Gothic" w:eastAsia="MS Gothic" w:hAnsi="MS Gothic"/>
                        <w:sz w:val="18"/>
                        <w:szCs w:val="18"/>
                      </w:rPr>
                      <w:fldChar w:fldCharType="end"/>
                    </w:r>
                  </w:sdtContent>
                </w:sdt>
              </w:sdtContent>
            </w:sdt>
            <w:r w:rsidR="00133E1C" w:rsidRPr="002A36CF">
              <w:rPr>
                <w:rFonts w:eastAsia="Verdana"/>
                <w:sz w:val="18"/>
                <w:szCs w:val="18"/>
              </w:rPr>
              <w:t xml:space="preserve"> МВЛ</w:t>
            </w:r>
            <w:permEnd w:id="1364723050"/>
          </w:p>
        </w:tc>
      </w:tr>
      <w:tr w:rsidR="00133E1C" w:rsidRPr="002A36CF" w14:paraId="5E4CD2BB" w14:textId="77777777" w:rsidTr="00133E1C">
        <w:tc>
          <w:tcPr>
            <w:tcW w:w="858" w:type="dxa"/>
          </w:tcPr>
          <w:p w14:paraId="3C0FFD43" w14:textId="77777777" w:rsidR="00133E1C" w:rsidRPr="002A36CF" w:rsidRDefault="00133E1C" w:rsidP="00133E1C">
            <w:pPr>
              <w:pStyle w:val="afe"/>
              <w:suppressAutoHyphens w:val="0"/>
              <w:spacing w:before="60" w:after="60"/>
              <w:ind w:left="0" w:right="-28"/>
              <w:contextualSpacing w:val="0"/>
              <w:jc w:val="left"/>
              <w:rPr>
                <w:rFonts w:eastAsia="Verdana"/>
                <w:sz w:val="18"/>
                <w:szCs w:val="18"/>
              </w:rPr>
            </w:pPr>
          </w:p>
        </w:tc>
        <w:tc>
          <w:tcPr>
            <w:tcW w:w="4394" w:type="dxa"/>
          </w:tcPr>
          <w:p w14:paraId="4C73C34A" w14:textId="77777777" w:rsidR="00133E1C" w:rsidRPr="002A36CF" w:rsidRDefault="00133E1C" w:rsidP="00133E1C">
            <w:pPr>
              <w:spacing w:before="60" w:after="60"/>
              <w:rPr>
                <w:sz w:val="18"/>
              </w:rPr>
            </w:pPr>
          </w:p>
        </w:tc>
        <w:permStart w:id="1969445396" w:edGrp="everyone"/>
        <w:tc>
          <w:tcPr>
            <w:tcW w:w="2534" w:type="dxa"/>
            <w:shd w:val="clear" w:color="auto" w:fill="auto"/>
          </w:tcPr>
          <w:p w14:paraId="1017C075" w14:textId="77777777" w:rsidR="00133E1C" w:rsidRPr="002A36CF" w:rsidRDefault="001262BB" w:rsidP="00932B0B">
            <w:pPr>
              <w:spacing w:before="60" w:after="60"/>
              <w:rPr>
                <w:rFonts w:eastAsia="Verdana"/>
                <w:sz w:val="18"/>
                <w:szCs w:val="18"/>
              </w:rPr>
            </w:pPr>
            <w:sdt>
              <w:sdtPr>
                <w:rPr>
                  <w:rFonts w:eastAsia="Verdana"/>
                  <w:sz w:val="18"/>
                  <w:szCs w:val="18"/>
                </w:rPr>
                <w:id w:val="1447425920"/>
              </w:sdtPr>
              <w:sdtEndPr/>
              <w:sdtContent>
                <w:sdt>
                  <w:sdtPr>
                    <w:rPr>
                      <w:rFonts w:eastAsia="Verdana"/>
                      <w:sz w:val="18"/>
                      <w:szCs w:val="18"/>
                    </w:rPr>
                    <w:id w:val="314313063"/>
                  </w:sdtPr>
                  <w:sdtEndPr/>
                  <w:sdtContent>
                    <w:r w:rsidR="00FB673F">
                      <w:rPr>
                        <w:rFonts w:ascii="MS Gothic" w:eastAsia="MS Gothic" w:hAnsi="MS Gothic"/>
                        <w:sz w:val="18"/>
                        <w:szCs w:val="18"/>
                      </w:rPr>
                      <w:fldChar w:fldCharType="begin">
                        <w:ffData>
                          <w:name w:val="Флажок7"/>
                          <w:enabled/>
                          <w:calcOnExit w:val="0"/>
                          <w:checkBox>
                            <w:sizeAuto/>
                            <w:default w:val="0"/>
                          </w:checkBox>
                        </w:ffData>
                      </w:fldChar>
                    </w:r>
                    <w:r w:rsidR="00932B0B">
                      <w:rPr>
                        <w:rFonts w:ascii="MS Gothic" w:eastAsia="MS Gothic" w:hAnsi="MS Gothic"/>
                        <w:sz w:val="18"/>
                        <w:szCs w:val="18"/>
                      </w:rPr>
                      <w:instrText xml:space="preserve"> </w:instrText>
                    </w:r>
                    <w:r w:rsidR="00932B0B">
                      <w:rPr>
                        <w:rFonts w:ascii="MS Gothic" w:eastAsia="MS Gothic" w:hAnsi="MS Gothic" w:hint="eastAsia"/>
                        <w:sz w:val="18"/>
                        <w:szCs w:val="18"/>
                      </w:rPr>
                      <w:instrText>FORMCHECKBOX</w:instrText>
                    </w:r>
                    <w:r w:rsidR="00932B0B">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sidR="00FB673F">
                      <w:rPr>
                        <w:rFonts w:ascii="MS Gothic" w:eastAsia="MS Gothic" w:hAnsi="MS Gothic"/>
                        <w:sz w:val="18"/>
                        <w:szCs w:val="18"/>
                      </w:rPr>
                      <w:fldChar w:fldCharType="end"/>
                    </w:r>
                  </w:sdtContent>
                </w:sdt>
              </w:sdtContent>
            </w:sdt>
            <w:r w:rsidR="00133E1C" w:rsidRPr="002A36CF">
              <w:rPr>
                <w:rFonts w:eastAsia="Verdana"/>
                <w:sz w:val="18"/>
                <w:szCs w:val="18"/>
              </w:rPr>
              <w:t xml:space="preserve"> Общая</w:t>
            </w:r>
            <w:permEnd w:id="1969445396"/>
          </w:p>
        </w:tc>
        <w:permStart w:id="2130062828" w:edGrp="everyone"/>
        <w:tc>
          <w:tcPr>
            <w:tcW w:w="2535" w:type="dxa"/>
            <w:shd w:val="clear" w:color="auto" w:fill="auto"/>
          </w:tcPr>
          <w:p w14:paraId="7A3F026C" w14:textId="77777777" w:rsidR="00133E1C" w:rsidRPr="002A36CF" w:rsidRDefault="001262BB" w:rsidP="00932B0B">
            <w:pPr>
              <w:spacing w:before="60" w:after="60"/>
              <w:rPr>
                <w:rFonts w:eastAsia="Verdana"/>
                <w:sz w:val="18"/>
                <w:szCs w:val="18"/>
              </w:rPr>
            </w:pPr>
            <w:sdt>
              <w:sdtPr>
                <w:rPr>
                  <w:rFonts w:eastAsia="Verdana"/>
                  <w:sz w:val="18"/>
                  <w:szCs w:val="18"/>
                </w:rPr>
                <w:id w:val="-1589998670"/>
              </w:sdtPr>
              <w:sdtEndPr/>
              <w:sdtContent>
                <w:sdt>
                  <w:sdtPr>
                    <w:rPr>
                      <w:rFonts w:eastAsia="Verdana"/>
                      <w:sz w:val="18"/>
                      <w:szCs w:val="18"/>
                    </w:rPr>
                    <w:id w:val="-1455940545"/>
                  </w:sdtPr>
                  <w:sdtEndPr/>
                  <w:sdtContent>
                    <w:r w:rsidR="00FB673F">
                      <w:rPr>
                        <w:rFonts w:ascii="MS Gothic" w:eastAsia="MS Gothic" w:hAnsi="MS Gothic"/>
                        <w:sz w:val="18"/>
                        <w:szCs w:val="18"/>
                      </w:rPr>
                      <w:fldChar w:fldCharType="begin">
                        <w:ffData>
                          <w:name w:val="Флажок7"/>
                          <w:enabled/>
                          <w:calcOnExit w:val="0"/>
                          <w:checkBox>
                            <w:sizeAuto/>
                            <w:default w:val="0"/>
                          </w:checkBox>
                        </w:ffData>
                      </w:fldChar>
                    </w:r>
                    <w:r w:rsidR="00932B0B">
                      <w:rPr>
                        <w:rFonts w:ascii="MS Gothic" w:eastAsia="MS Gothic" w:hAnsi="MS Gothic"/>
                        <w:sz w:val="18"/>
                        <w:szCs w:val="18"/>
                      </w:rPr>
                      <w:instrText xml:space="preserve"> </w:instrText>
                    </w:r>
                    <w:r w:rsidR="00932B0B">
                      <w:rPr>
                        <w:rFonts w:ascii="MS Gothic" w:eastAsia="MS Gothic" w:hAnsi="MS Gothic" w:hint="eastAsia"/>
                        <w:sz w:val="18"/>
                        <w:szCs w:val="18"/>
                      </w:rPr>
                      <w:instrText>FORMCHECKBOX</w:instrText>
                    </w:r>
                    <w:r w:rsidR="00932B0B">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sidR="00FB673F">
                      <w:rPr>
                        <w:rFonts w:ascii="MS Gothic" w:eastAsia="MS Gothic" w:hAnsi="MS Gothic"/>
                        <w:sz w:val="18"/>
                        <w:szCs w:val="18"/>
                      </w:rPr>
                      <w:fldChar w:fldCharType="end"/>
                    </w:r>
                  </w:sdtContent>
                </w:sdt>
              </w:sdtContent>
            </w:sdt>
            <w:r w:rsidR="00133E1C" w:rsidRPr="002A36CF">
              <w:rPr>
                <w:rFonts w:eastAsia="Verdana"/>
                <w:sz w:val="18"/>
                <w:szCs w:val="18"/>
              </w:rPr>
              <w:t xml:space="preserve"> ВВЛ</w:t>
            </w:r>
            <w:permEnd w:id="2130062828"/>
          </w:p>
        </w:tc>
      </w:tr>
      <w:tr w:rsidR="00133E1C" w:rsidRPr="002A36CF" w14:paraId="0F1800EA" w14:textId="77777777" w:rsidTr="00133E1C">
        <w:tc>
          <w:tcPr>
            <w:tcW w:w="858" w:type="dxa"/>
          </w:tcPr>
          <w:p w14:paraId="443D468C"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p>
        </w:tc>
        <w:tc>
          <w:tcPr>
            <w:tcW w:w="4394" w:type="dxa"/>
          </w:tcPr>
          <w:p w14:paraId="7DC830F0" w14:textId="77777777" w:rsidR="00133E1C" w:rsidRPr="002A36CF" w:rsidRDefault="00133E1C" w:rsidP="00133E1C">
            <w:pPr>
              <w:spacing w:before="60" w:after="60"/>
              <w:rPr>
                <w:sz w:val="18"/>
              </w:rPr>
            </w:pPr>
            <w:r w:rsidRPr="002A36CF">
              <w:rPr>
                <w:sz w:val="18"/>
              </w:rPr>
              <w:t>Помещение оборудовано</w:t>
            </w:r>
          </w:p>
        </w:tc>
        <w:tc>
          <w:tcPr>
            <w:tcW w:w="5069" w:type="dxa"/>
            <w:gridSpan w:val="2"/>
            <w:shd w:val="clear" w:color="auto" w:fill="auto"/>
          </w:tcPr>
          <w:p w14:paraId="040A5D5A" w14:textId="77777777" w:rsidR="00133E1C" w:rsidRPr="00B84E16" w:rsidRDefault="00133E1C" w:rsidP="00133E1C">
            <w:pPr>
              <w:spacing w:before="60" w:after="60"/>
              <w:rPr>
                <w:rFonts w:eastAsia="Verdana"/>
                <w:sz w:val="18"/>
                <w:szCs w:val="18"/>
              </w:rPr>
            </w:pPr>
            <w:permStart w:id="1104047379" w:edGrp="everyone"/>
            <w:r w:rsidRPr="00B84E16">
              <w:rPr>
                <w:rFonts w:eastAsia="Verdana"/>
                <w:sz w:val="18"/>
                <w:szCs w:val="18"/>
              </w:rPr>
              <w:t>1. Общеобменная</w:t>
            </w:r>
            <w:r w:rsidR="00A308D9">
              <w:rPr>
                <w:rFonts w:eastAsia="Verdana"/>
                <w:sz w:val="18"/>
                <w:szCs w:val="18"/>
              </w:rPr>
              <w:t xml:space="preserve"> вентиляция и кондиционирование.</w:t>
            </w:r>
          </w:p>
          <w:p w14:paraId="1CAC0A68" w14:textId="77777777" w:rsidR="00133E1C" w:rsidRPr="002A36CF" w:rsidRDefault="00133E1C" w:rsidP="007E6A7E">
            <w:pPr>
              <w:spacing w:before="60" w:after="60"/>
              <w:rPr>
                <w:rFonts w:eastAsia="Verdana"/>
                <w:sz w:val="18"/>
                <w:szCs w:val="18"/>
              </w:rPr>
            </w:pPr>
            <w:r w:rsidRPr="00B84E16">
              <w:rPr>
                <w:rFonts w:eastAsia="Verdana"/>
                <w:sz w:val="18"/>
                <w:szCs w:val="18"/>
              </w:rPr>
              <w:t xml:space="preserve">2. Точка подключения электроэнергии </w:t>
            </w:r>
            <w:r w:rsidR="007E6A7E">
              <w:rPr>
                <w:rFonts w:eastAsia="Verdana"/>
                <w:sz w:val="18"/>
                <w:szCs w:val="18"/>
              </w:rPr>
              <w:t>220</w:t>
            </w:r>
            <w:r w:rsidRPr="00B84E16">
              <w:rPr>
                <w:rFonts w:eastAsia="Verdana"/>
                <w:sz w:val="18"/>
                <w:szCs w:val="18"/>
              </w:rPr>
              <w:t xml:space="preserve"> В</w:t>
            </w:r>
            <w:r w:rsidR="007E6A7E">
              <w:rPr>
                <w:rFonts w:eastAsia="Verdana"/>
                <w:sz w:val="18"/>
                <w:szCs w:val="18"/>
              </w:rPr>
              <w:t>оль</w:t>
            </w:r>
            <w:r w:rsidRPr="00B84E16">
              <w:rPr>
                <w:rFonts w:eastAsia="Verdana"/>
                <w:sz w:val="18"/>
                <w:szCs w:val="18"/>
              </w:rPr>
              <w:t>т</w:t>
            </w:r>
            <w:r w:rsidR="00A673DC">
              <w:rPr>
                <w:rFonts w:eastAsia="Verdana"/>
                <w:sz w:val="18"/>
                <w:szCs w:val="18"/>
              </w:rPr>
              <w:t>.</w:t>
            </w:r>
            <w:r w:rsidRPr="00B84E16">
              <w:rPr>
                <w:rFonts w:eastAsia="Verdana"/>
                <w:sz w:val="18"/>
                <w:szCs w:val="18"/>
              </w:rPr>
              <w:t xml:space="preserve"> </w:t>
            </w:r>
            <w:permEnd w:id="1104047379"/>
          </w:p>
        </w:tc>
      </w:tr>
    </w:tbl>
    <w:p w14:paraId="26E7CF46" w14:textId="77777777" w:rsidR="00133E1C" w:rsidRPr="002A36CF" w:rsidRDefault="00133E1C" w:rsidP="00133E1C">
      <w:pPr>
        <w:rPr>
          <w:sz w:val="18"/>
        </w:rPr>
      </w:pPr>
    </w:p>
    <w:tbl>
      <w:tblPr>
        <w:tblStyle w:val="aff8"/>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
        <w:gridCol w:w="4394"/>
        <w:gridCol w:w="526"/>
        <w:gridCol w:w="1985"/>
        <w:gridCol w:w="425"/>
        <w:gridCol w:w="2133"/>
      </w:tblGrid>
      <w:tr w:rsidR="00133E1C" w:rsidRPr="002A36CF" w14:paraId="09FCEE7E" w14:textId="77777777" w:rsidTr="00133E1C">
        <w:tc>
          <w:tcPr>
            <w:tcW w:w="10321" w:type="dxa"/>
            <w:gridSpan w:val="6"/>
            <w:tcBorders>
              <w:bottom w:val="single" w:sz="4" w:space="0" w:color="BFBFBF" w:themeColor="background1" w:themeShade="BF"/>
            </w:tcBorders>
            <w:shd w:val="clear" w:color="auto" w:fill="auto"/>
          </w:tcPr>
          <w:p w14:paraId="26078819" w14:textId="77777777" w:rsidR="00133E1C" w:rsidRPr="002A36CF" w:rsidRDefault="00133E1C" w:rsidP="00133E1C">
            <w:pPr>
              <w:spacing w:before="60" w:after="60"/>
              <w:rPr>
                <w:rFonts w:eastAsia="Verdana"/>
                <w:b/>
                <w:sz w:val="18"/>
                <w:szCs w:val="18"/>
              </w:rPr>
            </w:pPr>
            <w:r w:rsidRPr="002A36CF">
              <w:rPr>
                <w:rFonts w:eastAsia="Verdana"/>
                <w:b/>
                <w:sz w:val="18"/>
                <w:szCs w:val="18"/>
              </w:rPr>
              <w:t>Срок:</w:t>
            </w:r>
          </w:p>
        </w:tc>
      </w:tr>
      <w:tr w:rsidR="00133E1C" w:rsidRPr="002A36CF" w14:paraId="4B92C111" w14:textId="77777777" w:rsidTr="00133E1C">
        <w:tc>
          <w:tcPr>
            <w:tcW w:w="10321" w:type="dxa"/>
            <w:gridSpan w:val="6"/>
            <w:tcBorders>
              <w:top w:val="single" w:sz="4" w:space="0" w:color="BFBFBF" w:themeColor="background1" w:themeShade="BF"/>
            </w:tcBorders>
          </w:tcPr>
          <w:p w14:paraId="47560F38" w14:textId="77777777" w:rsidR="00133E1C" w:rsidRPr="00FE3564" w:rsidRDefault="00133E1C" w:rsidP="00133E1C">
            <w:pPr>
              <w:spacing w:before="60" w:after="60"/>
              <w:rPr>
                <w:rFonts w:eastAsia="Verdana"/>
                <w:b/>
                <w:sz w:val="2"/>
                <w:szCs w:val="18"/>
                <w:u w:val="single"/>
              </w:rPr>
            </w:pPr>
          </w:p>
        </w:tc>
      </w:tr>
      <w:tr w:rsidR="00133E1C" w:rsidRPr="002A36CF" w14:paraId="19272AB4" w14:textId="77777777" w:rsidTr="00133E1C">
        <w:tc>
          <w:tcPr>
            <w:tcW w:w="858" w:type="dxa"/>
          </w:tcPr>
          <w:p w14:paraId="58058E54"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10" w:name="_Ref465249577"/>
            <w:r w:rsidRPr="002A36CF">
              <w:rPr>
                <w:rFonts w:eastAsia="Verdana"/>
                <w:sz w:val="18"/>
                <w:szCs w:val="18"/>
              </w:rPr>
              <w:t xml:space="preserve"> </w:t>
            </w:r>
            <w:bookmarkEnd w:id="10"/>
          </w:p>
        </w:tc>
        <w:tc>
          <w:tcPr>
            <w:tcW w:w="4394" w:type="dxa"/>
            <w:tcBorders>
              <w:right w:val="single" w:sz="4" w:space="0" w:color="FFFFFF" w:themeColor="background1"/>
            </w:tcBorders>
          </w:tcPr>
          <w:p w14:paraId="68320E98" w14:textId="77777777" w:rsidR="00133E1C" w:rsidRPr="002A36CF" w:rsidRDefault="00133E1C" w:rsidP="00133E1C">
            <w:pPr>
              <w:spacing w:before="60" w:after="60"/>
              <w:rPr>
                <w:rFonts w:eastAsia="Verdana"/>
                <w:sz w:val="18"/>
                <w:szCs w:val="18"/>
              </w:rPr>
            </w:pPr>
            <w:r w:rsidRPr="002A36CF">
              <w:rPr>
                <w:rFonts w:eastAsia="Verdana"/>
                <w:sz w:val="18"/>
                <w:szCs w:val="18"/>
              </w:rPr>
              <w:t>Срок аренды</w:t>
            </w:r>
          </w:p>
        </w:tc>
        <w:tc>
          <w:tcPr>
            <w:tcW w:w="526" w:type="dxa"/>
            <w:tcBorders>
              <w:top w:val="single" w:sz="4" w:space="0" w:color="FFFFFF" w:themeColor="background1"/>
              <w:left w:val="single" w:sz="4" w:space="0" w:color="FFFFFF" w:themeColor="background1"/>
              <w:bottom w:val="single" w:sz="8" w:space="0" w:color="FFFFFF" w:themeColor="background1"/>
              <w:right w:val="single" w:sz="8" w:space="0" w:color="FFFFFF" w:themeColor="background1"/>
            </w:tcBorders>
            <w:shd w:val="clear" w:color="auto" w:fill="auto"/>
          </w:tcPr>
          <w:p w14:paraId="6366D481" w14:textId="77777777" w:rsidR="00133E1C" w:rsidRPr="002A36CF" w:rsidRDefault="00133E1C" w:rsidP="00133E1C">
            <w:pPr>
              <w:spacing w:before="60" w:after="60"/>
              <w:rPr>
                <w:rFonts w:eastAsia="Verdana"/>
                <w:sz w:val="18"/>
                <w:szCs w:val="18"/>
              </w:rPr>
            </w:pPr>
            <w:r w:rsidRPr="002A36CF">
              <w:rPr>
                <w:rFonts w:eastAsia="Verdana"/>
                <w:sz w:val="18"/>
                <w:szCs w:val="18"/>
              </w:rPr>
              <w:t>с</w:t>
            </w:r>
          </w:p>
        </w:tc>
        <w:tc>
          <w:tcPr>
            <w:tcW w:w="1985" w:type="dxa"/>
            <w:tcBorders>
              <w:top w:val="single" w:sz="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AF3394B" w14:textId="77777777" w:rsidR="00133E1C" w:rsidRPr="002A36CF" w:rsidRDefault="00133E1C" w:rsidP="00133E1C">
            <w:pPr>
              <w:spacing w:before="60" w:after="60"/>
              <w:rPr>
                <w:rFonts w:eastAsia="Verdana"/>
                <w:sz w:val="18"/>
                <w:szCs w:val="18"/>
              </w:rPr>
            </w:pPr>
            <w:permStart w:id="730672345" w:edGrp="everyone"/>
            <w:r>
              <w:rPr>
                <w:rFonts w:eastAsia="Verdana"/>
                <w:sz w:val="18"/>
                <w:szCs w:val="18"/>
              </w:rPr>
              <w:t xml:space="preserve">  </w:t>
            </w:r>
            <w:permEnd w:id="730672345"/>
          </w:p>
        </w:tc>
        <w:tc>
          <w:tcPr>
            <w:tcW w:w="425" w:type="dxa"/>
            <w:tcBorders>
              <w:left w:val="single" w:sz="8" w:space="0" w:color="FFFFFF" w:themeColor="background1"/>
              <w:bottom w:val="single" w:sz="8" w:space="0" w:color="FFFFFF" w:themeColor="background1"/>
              <w:right w:val="single" w:sz="8" w:space="0" w:color="FFFFFF" w:themeColor="background1"/>
            </w:tcBorders>
          </w:tcPr>
          <w:p w14:paraId="5FE9E9AE" w14:textId="77777777" w:rsidR="00133E1C" w:rsidRPr="002A36CF" w:rsidRDefault="00133E1C" w:rsidP="00133E1C">
            <w:pPr>
              <w:spacing w:before="60" w:after="60"/>
              <w:jc w:val="center"/>
              <w:rPr>
                <w:rFonts w:eastAsia="Verdana"/>
                <w:sz w:val="18"/>
                <w:szCs w:val="18"/>
              </w:rPr>
            </w:pPr>
            <w:r w:rsidRPr="002A36CF">
              <w:rPr>
                <w:rFonts w:eastAsia="Verdana"/>
                <w:sz w:val="18"/>
                <w:szCs w:val="18"/>
              </w:rPr>
              <w:t>по</w:t>
            </w:r>
          </w:p>
        </w:tc>
        <w:tc>
          <w:tcPr>
            <w:tcW w:w="2126" w:type="dxa"/>
            <w:tcBorders>
              <w:top w:val="single" w:sz="4"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2BB6A6BB" w14:textId="77777777" w:rsidR="00133E1C" w:rsidRPr="002A36CF" w:rsidRDefault="00133E1C" w:rsidP="00133E1C">
            <w:pPr>
              <w:spacing w:before="60" w:after="60"/>
              <w:rPr>
                <w:rFonts w:eastAsia="Verdana"/>
                <w:sz w:val="18"/>
                <w:szCs w:val="18"/>
              </w:rPr>
            </w:pPr>
            <w:permStart w:id="1248749866" w:edGrp="everyone"/>
            <w:r>
              <w:rPr>
                <w:sz w:val="18"/>
                <w:szCs w:val="18"/>
              </w:rPr>
              <w:t xml:space="preserve">   </w:t>
            </w:r>
            <w:permEnd w:id="1248749866"/>
          </w:p>
        </w:tc>
      </w:tr>
      <w:tr w:rsidR="00133E1C" w:rsidRPr="002A36CF" w14:paraId="08B8D939" w14:textId="77777777" w:rsidTr="00133E1C">
        <w:tc>
          <w:tcPr>
            <w:tcW w:w="858" w:type="dxa"/>
          </w:tcPr>
          <w:p w14:paraId="0E9DFBE8"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11" w:name="_Ref13732429"/>
          </w:p>
        </w:tc>
        <w:bookmarkEnd w:id="11"/>
        <w:tc>
          <w:tcPr>
            <w:tcW w:w="4394" w:type="dxa"/>
            <w:tcBorders>
              <w:right w:val="single" w:sz="4" w:space="0" w:color="FFFFFF" w:themeColor="background1"/>
            </w:tcBorders>
          </w:tcPr>
          <w:p w14:paraId="5DD5B5D1" w14:textId="77777777" w:rsidR="00133E1C" w:rsidRPr="002A36CF" w:rsidRDefault="00133E1C" w:rsidP="00133E1C">
            <w:pPr>
              <w:spacing w:before="60" w:after="60"/>
              <w:rPr>
                <w:rFonts w:eastAsia="Verdana"/>
                <w:sz w:val="18"/>
                <w:szCs w:val="18"/>
              </w:rPr>
            </w:pPr>
            <w:r w:rsidRPr="002A36CF">
              <w:rPr>
                <w:rFonts w:eastAsia="Verdana"/>
                <w:sz w:val="18"/>
                <w:szCs w:val="18"/>
              </w:rPr>
              <w:t>Дата начала действия Договора</w:t>
            </w:r>
          </w:p>
        </w:tc>
        <w:tc>
          <w:tcPr>
            <w:tcW w:w="5069" w:type="dxa"/>
            <w:gridSpan w:val="4"/>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6AACF827" w14:textId="77777777" w:rsidR="00133E1C" w:rsidRPr="002A36CF" w:rsidRDefault="00133E1C" w:rsidP="00133E1C">
            <w:pPr>
              <w:spacing w:before="60" w:after="60"/>
              <w:rPr>
                <w:rFonts w:eastAsia="Verdana"/>
                <w:sz w:val="18"/>
                <w:szCs w:val="18"/>
              </w:rPr>
            </w:pPr>
            <w:permStart w:id="1431771879" w:edGrp="everyone"/>
            <w:r w:rsidRPr="00B84E16">
              <w:rPr>
                <w:rFonts w:eastAsia="Verdana"/>
                <w:sz w:val="18"/>
                <w:szCs w:val="18"/>
              </w:rPr>
              <w:t>дата, указанная в преамбуле Договора</w:t>
            </w:r>
            <w:permEnd w:id="1431771879"/>
          </w:p>
        </w:tc>
      </w:tr>
      <w:tr w:rsidR="000D59D2" w:rsidRPr="002A36CF" w14:paraId="4B42D03D" w14:textId="77777777" w:rsidTr="00253917">
        <w:tc>
          <w:tcPr>
            <w:tcW w:w="858" w:type="dxa"/>
          </w:tcPr>
          <w:p w14:paraId="36720625" w14:textId="77777777" w:rsidR="000D59D2" w:rsidRPr="002A36CF" w:rsidRDefault="000D59D2"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12" w:name="_Ref465371327"/>
          </w:p>
        </w:tc>
        <w:bookmarkEnd w:id="12"/>
        <w:tc>
          <w:tcPr>
            <w:tcW w:w="4394" w:type="dxa"/>
            <w:tcBorders>
              <w:right w:val="single" w:sz="4" w:space="0" w:color="FFFFFF" w:themeColor="background1"/>
            </w:tcBorders>
          </w:tcPr>
          <w:p w14:paraId="4F629A40" w14:textId="77777777" w:rsidR="000D59D2" w:rsidRPr="002A36CF" w:rsidRDefault="000D59D2" w:rsidP="00133E1C">
            <w:pPr>
              <w:spacing w:before="60" w:after="60"/>
              <w:rPr>
                <w:rFonts w:eastAsia="Verdana"/>
                <w:sz w:val="18"/>
                <w:szCs w:val="18"/>
              </w:rPr>
            </w:pPr>
            <w:r w:rsidRPr="002A36CF">
              <w:rPr>
                <w:rFonts w:eastAsia="Verdana"/>
                <w:sz w:val="18"/>
                <w:szCs w:val="18"/>
              </w:rPr>
              <w:t>Дата начала коммерческой эксплуатации</w:t>
            </w:r>
          </w:p>
        </w:tc>
        <w:tc>
          <w:tcPr>
            <w:tcW w:w="5069" w:type="dxa"/>
            <w:gridSpan w:val="4"/>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4C456CE" w14:textId="77777777" w:rsidR="000D59D2" w:rsidRPr="002A36CF" w:rsidRDefault="000D59D2" w:rsidP="00133E1C">
            <w:pPr>
              <w:spacing w:before="60" w:after="60"/>
              <w:rPr>
                <w:rFonts w:eastAsia="Verdana"/>
                <w:sz w:val="18"/>
                <w:szCs w:val="18"/>
              </w:rPr>
            </w:pPr>
            <w:permStart w:id="2040348181" w:edGrp="everyone"/>
            <w:r>
              <w:rPr>
                <w:sz w:val="18"/>
                <w:szCs w:val="18"/>
              </w:rPr>
              <w:t xml:space="preserve">   </w:t>
            </w:r>
            <w:permEnd w:id="2040348181"/>
          </w:p>
        </w:tc>
      </w:tr>
    </w:tbl>
    <w:p w14:paraId="5D3B7EDD" w14:textId="77777777" w:rsidR="00133E1C" w:rsidRPr="002A36CF" w:rsidRDefault="00133E1C" w:rsidP="00133E1C">
      <w:pPr>
        <w:rPr>
          <w:sz w:val="18"/>
        </w:rPr>
      </w:pPr>
    </w:p>
    <w:tbl>
      <w:tblPr>
        <w:tblStyle w:val="aff8"/>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
        <w:gridCol w:w="4394"/>
        <w:gridCol w:w="2534"/>
        <w:gridCol w:w="2535"/>
      </w:tblGrid>
      <w:tr w:rsidR="00133E1C" w:rsidRPr="002A36CF" w14:paraId="6FDD7CF5" w14:textId="77777777" w:rsidTr="00133E1C">
        <w:tc>
          <w:tcPr>
            <w:tcW w:w="10321" w:type="dxa"/>
            <w:gridSpan w:val="4"/>
            <w:tcBorders>
              <w:bottom w:val="single" w:sz="4" w:space="0" w:color="BFBFBF" w:themeColor="background1" w:themeShade="BF"/>
            </w:tcBorders>
          </w:tcPr>
          <w:p w14:paraId="4E7EC1CC" w14:textId="77777777" w:rsidR="00133E1C" w:rsidRPr="002A36CF" w:rsidRDefault="00133E1C" w:rsidP="00133E1C">
            <w:pPr>
              <w:spacing w:before="60" w:after="60"/>
              <w:rPr>
                <w:rFonts w:eastAsia="Verdana"/>
                <w:b/>
                <w:sz w:val="18"/>
                <w:szCs w:val="18"/>
              </w:rPr>
            </w:pPr>
            <w:r w:rsidRPr="002A36CF">
              <w:rPr>
                <w:rFonts w:eastAsia="Verdana"/>
                <w:b/>
                <w:sz w:val="18"/>
                <w:szCs w:val="18"/>
              </w:rPr>
              <w:t>Финансовые условия:</w:t>
            </w:r>
          </w:p>
        </w:tc>
      </w:tr>
      <w:tr w:rsidR="00133E1C" w:rsidRPr="002A36CF" w14:paraId="392B4C50" w14:textId="77777777" w:rsidTr="00133E1C">
        <w:tc>
          <w:tcPr>
            <w:tcW w:w="10321" w:type="dxa"/>
            <w:gridSpan w:val="4"/>
            <w:tcBorders>
              <w:top w:val="single" w:sz="4" w:space="0" w:color="BFBFBF" w:themeColor="background1" w:themeShade="BF"/>
            </w:tcBorders>
          </w:tcPr>
          <w:p w14:paraId="1F0FB8A5" w14:textId="77777777" w:rsidR="00133E1C" w:rsidRPr="00FE3564" w:rsidRDefault="00133E1C" w:rsidP="00133E1C">
            <w:pPr>
              <w:spacing w:before="60" w:after="60"/>
              <w:rPr>
                <w:rFonts w:eastAsia="Verdana"/>
                <w:b/>
                <w:sz w:val="2"/>
                <w:szCs w:val="18"/>
                <w:u w:val="single"/>
              </w:rPr>
            </w:pPr>
          </w:p>
        </w:tc>
      </w:tr>
      <w:tr w:rsidR="00133E1C" w:rsidRPr="002A36CF" w14:paraId="6FDFD874" w14:textId="77777777" w:rsidTr="00133E1C">
        <w:tc>
          <w:tcPr>
            <w:tcW w:w="858" w:type="dxa"/>
          </w:tcPr>
          <w:p w14:paraId="4D1B5FA5"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13" w:name="_Ref465249634"/>
            <w:r w:rsidRPr="002A36CF">
              <w:rPr>
                <w:rFonts w:eastAsia="Verdana"/>
                <w:sz w:val="18"/>
                <w:szCs w:val="18"/>
              </w:rPr>
              <w:t xml:space="preserve"> </w:t>
            </w:r>
            <w:bookmarkEnd w:id="13"/>
          </w:p>
        </w:tc>
        <w:tc>
          <w:tcPr>
            <w:tcW w:w="4394" w:type="dxa"/>
            <w:tcBorders>
              <w:right w:val="single" w:sz="4" w:space="0" w:color="FFFFFF" w:themeColor="background1"/>
            </w:tcBorders>
          </w:tcPr>
          <w:p w14:paraId="2E311AD4" w14:textId="77777777" w:rsidR="00133E1C" w:rsidRPr="002A36CF" w:rsidRDefault="00133E1C" w:rsidP="00133E1C">
            <w:pPr>
              <w:spacing w:before="60" w:after="60"/>
              <w:rPr>
                <w:rFonts w:eastAsia="Verdana"/>
                <w:sz w:val="18"/>
                <w:szCs w:val="18"/>
              </w:rPr>
            </w:pPr>
            <w:r w:rsidRPr="002A36CF">
              <w:rPr>
                <w:rFonts w:eastAsia="Verdana"/>
                <w:sz w:val="18"/>
                <w:szCs w:val="18"/>
              </w:rPr>
              <w:t>ГМС в месяц, без НДС</w:t>
            </w:r>
          </w:p>
        </w:tc>
        <w:tc>
          <w:tcPr>
            <w:tcW w:w="5069" w:type="dxa"/>
            <w:gridSpan w:val="2"/>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2CDF0159" w14:textId="77777777" w:rsidR="009C2E87" w:rsidRDefault="00133E1C" w:rsidP="00EB482C">
            <w:pPr>
              <w:spacing w:before="60" w:after="60"/>
              <w:rPr>
                <w:rFonts w:eastAsia="Verdana"/>
                <w:sz w:val="18"/>
                <w:szCs w:val="18"/>
              </w:rPr>
            </w:pPr>
            <w:permStart w:id="117134147" w:edGrp="everyone"/>
            <w:r>
              <w:rPr>
                <w:rFonts w:eastAsia="Verdana"/>
                <w:sz w:val="18"/>
                <w:szCs w:val="18"/>
              </w:rPr>
              <w:t xml:space="preserve"> </w:t>
            </w:r>
            <w:r w:rsidR="009C2E87">
              <w:rPr>
                <w:rFonts w:eastAsia="Verdana"/>
                <w:sz w:val="18"/>
                <w:szCs w:val="18"/>
              </w:rPr>
              <w:t>Первый год аренды ___.</w:t>
            </w:r>
          </w:p>
          <w:p w14:paraId="02436E01" w14:textId="77777777" w:rsidR="00133E1C" w:rsidRPr="00B84E16" w:rsidRDefault="009C2E87" w:rsidP="00EB482C">
            <w:pPr>
              <w:spacing w:before="60" w:after="60"/>
              <w:rPr>
                <w:rFonts w:eastAsia="Verdana"/>
                <w:sz w:val="18"/>
                <w:szCs w:val="18"/>
              </w:rPr>
            </w:pPr>
            <w:r>
              <w:rPr>
                <w:rFonts w:eastAsia="Verdana"/>
                <w:sz w:val="18"/>
                <w:szCs w:val="18"/>
              </w:rPr>
              <w:t>Второй год аренды ___...</w:t>
            </w:r>
            <w:r w:rsidR="00AE6107">
              <w:rPr>
                <w:rFonts w:eastAsia="Verdana"/>
                <w:sz w:val="18"/>
                <w:szCs w:val="18"/>
              </w:rPr>
              <w:t xml:space="preserve"> </w:t>
            </w:r>
            <w:permEnd w:id="117134147"/>
          </w:p>
        </w:tc>
      </w:tr>
      <w:tr w:rsidR="00133E1C" w:rsidRPr="002A36CF" w14:paraId="100DE96E" w14:textId="77777777" w:rsidTr="00133E1C">
        <w:tc>
          <w:tcPr>
            <w:tcW w:w="858" w:type="dxa"/>
          </w:tcPr>
          <w:p w14:paraId="797FCDE7"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14" w:name="_Ref465279459"/>
          </w:p>
        </w:tc>
        <w:bookmarkEnd w:id="14"/>
        <w:tc>
          <w:tcPr>
            <w:tcW w:w="4394" w:type="dxa"/>
            <w:tcBorders>
              <w:right w:val="single" w:sz="4" w:space="0" w:color="FFFFFF" w:themeColor="background1"/>
            </w:tcBorders>
          </w:tcPr>
          <w:p w14:paraId="370B201D" w14:textId="2388FD04" w:rsidR="00133E1C" w:rsidRPr="002A36CF" w:rsidRDefault="000E10F9" w:rsidP="00133E1C">
            <w:pPr>
              <w:spacing w:before="60" w:after="60"/>
              <w:rPr>
                <w:rFonts w:eastAsia="Verdana"/>
                <w:sz w:val="18"/>
                <w:szCs w:val="18"/>
              </w:rPr>
            </w:pPr>
            <w:r>
              <w:rPr>
                <w:rFonts w:eastAsia="Verdana"/>
                <w:sz w:val="18"/>
                <w:szCs w:val="18"/>
              </w:rPr>
              <w:t>Д</w:t>
            </w:r>
            <w:r w:rsidR="00133E1C" w:rsidRPr="002A36CF">
              <w:rPr>
                <w:rFonts w:eastAsia="Verdana"/>
                <w:sz w:val="18"/>
                <w:szCs w:val="18"/>
              </w:rPr>
              <w:t xml:space="preserve">оля от </w:t>
            </w:r>
            <w:r w:rsidR="00133E1C">
              <w:rPr>
                <w:rFonts w:eastAsia="Verdana"/>
                <w:sz w:val="18"/>
                <w:szCs w:val="18"/>
              </w:rPr>
              <w:t>Т</w:t>
            </w:r>
            <w:r w:rsidR="00133E1C" w:rsidRPr="002A36CF">
              <w:rPr>
                <w:rFonts w:eastAsia="Verdana"/>
                <w:sz w:val="18"/>
                <w:szCs w:val="18"/>
              </w:rPr>
              <w:t>оварооборота</w:t>
            </w:r>
            <w:permStart w:id="380570965" w:edGrp="everyone"/>
            <w:r w:rsidR="00952B8F">
              <w:rPr>
                <w:rFonts w:eastAsia="Verdana"/>
                <w:sz w:val="18"/>
                <w:szCs w:val="18"/>
              </w:rPr>
              <w:t xml:space="preserve"> за месяц</w:t>
            </w:r>
            <w:permEnd w:id="380570965"/>
            <w:r w:rsidR="00133E1C" w:rsidRPr="002A36CF">
              <w:rPr>
                <w:rFonts w:eastAsia="Verdana"/>
                <w:sz w:val="18"/>
                <w:szCs w:val="18"/>
              </w:rPr>
              <w:t>, без НДС</w:t>
            </w:r>
          </w:p>
        </w:tc>
        <w:tc>
          <w:tcPr>
            <w:tcW w:w="5069" w:type="dxa"/>
            <w:gridSpan w:val="2"/>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40DBC27D" w14:textId="77777777" w:rsidR="00DF7A4D" w:rsidRDefault="00133E1C" w:rsidP="00DF7A4D">
            <w:pPr>
              <w:spacing w:before="60" w:after="60"/>
              <w:rPr>
                <w:rFonts w:eastAsia="Verdana"/>
                <w:sz w:val="18"/>
                <w:szCs w:val="18"/>
              </w:rPr>
            </w:pPr>
            <w:permStart w:id="1884518570" w:edGrp="everyone"/>
            <w:r>
              <w:rPr>
                <w:rFonts w:eastAsia="Verdana"/>
                <w:sz w:val="18"/>
                <w:szCs w:val="18"/>
              </w:rPr>
              <w:t xml:space="preserve"> </w:t>
            </w:r>
            <w:r w:rsidR="00DF7A4D">
              <w:rPr>
                <w:rFonts w:eastAsia="Verdana"/>
                <w:sz w:val="18"/>
                <w:szCs w:val="18"/>
              </w:rPr>
              <w:t>Первый год аренды ___.</w:t>
            </w:r>
          </w:p>
          <w:p w14:paraId="49C119F7" w14:textId="77777777" w:rsidR="00133E1C" w:rsidRPr="00B84E16" w:rsidRDefault="00DF7A4D" w:rsidP="00DF7A4D">
            <w:pPr>
              <w:spacing w:before="60" w:after="60"/>
              <w:rPr>
                <w:rFonts w:eastAsia="Verdana"/>
                <w:sz w:val="18"/>
                <w:szCs w:val="18"/>
              </w:rPr>
            </w:pPr>
            <w:r>
              <w:rPr>
                <w:rFonts w:eastAsia="Verdana"/>
                <w:sz w:val="18"/>
                <w:szCs w:val="18"/>
              </w:rPr>
              <w:t>Второй год аренды ___...</w:t>
            </w:r>
            <w:r w:rsidR="00133E1C">
              <w:rPr>
                <w:rFonts w:eastAsia="Verdana"/>
                <w:sz w:val="18"/>
                <w:szCs w:val="18"/>
              </w:rPr>
              <w:t xml:space="preserve">  </w:t>
            </w:r>
            <w:permEnd w:id="1884518570"/>
          </w:p>
        </w:tc>
      </w:tr>
      <w:tr w:rsidR="00133E1C" w:rsidRPr="002A36CF" w14:paraId="5300CBB5" w14:textId="77777777" w:rsidTr="00133E1C">
        <w:tc>
          <w:tcPr>
            <w:tcW w:w="858" w:type="dxa"/>
          </w:tcPr>
          <w:p w14:paraId="00C0EC7E"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15" w:name="_Ref465250371"/>
          </w:p>
        </w:tc>
        <w:bookmarkEnd w:id="15"/>
        <w:tc>
          <w:tcPr>
            <w:tcW w:w="4394" w:type="dxa"/>
            <w:tcBorders>
              <w:right w:val="single" w:sz="4" w:space="0" w:color="FFFFFF" w:themeColor="background1"/>
            </w:tcBorders>
          </w:tcPr>
          <w:p w14:paraId="043D54DA" w14:textId="77777777" w:rsidR="00133E1C" w:rsidRPr="002A36CF" w:rsidRDefault="00133E1C" w:rsidP="00A739E9">
            <w:pPr>
              <w:spacing w:before="60" w:after="60"/>
              <w:rPr>
                <w:rFonts w:eastAsia="Verdana"/>
                <w:sz w:val="18"/>
                <w:szCs w:val="18"/>
              </w:rPr>
            </w:pPr>
            <w:r w:rsidRPr="002A36CF">
              <w:rPr>
                <w:rFonts w:eastAsia="Verdana"/>
                <w:sz w:val="18"/>
                <w:szCs w:val="18"/>
              </w:rPr>
              <w:t>Обеспечительный платеж</w:t>
            </w:r>
            <w:r w:rsidR="00C52567">
              <w:rPr>
                <w:rFonts w:eastAsia="Verdana"/>
                <w:sz w:val="18"/>
                <w:szCs w:val="18"/>
              </w:rPr>
              <w:t>, кроме того НДС</w:t>
            </w:r>
          </w:p>
        </w:tc>
        <w:tc>
          <w:tcPr>
            <w:tcW w:w="5069" w:type="dxa"/>
            <w:gridSpan w:val="2"/>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FECCFB7" w14:textId="77777777" w:rsidR="007B0353" w:rsidRDefault="00133E1C" w:rsidP="00133E1C">
            <w:pPr>
              <w:spacing w:before="60" w:after="60"/>
              <w:rPr>
                <w:rFonts w:eastAsia="Verdana"/>
                <w:sz w:val="18"/>
                <w:szCs w:val="18"/>
              </w:rPr>
            </w:pPr>
            <w:permStart w:id="46300341" w:edGrp="everyone"/>
            <w:r>
              <w:rPr>
                <w:rFonts w:eastAsia="Verdana"/>
                <w:sz w:val="18"/>
                <w:szCs w:val="18"/>
              </w:rPr>
              <w:t xml:space="preserve"> </w:t>
            </w:r>
            <w:r w:rsidR="007B0353">
              <w:rPr>
                <w:rFonts w:eastAsia="Verdana"/>
                <w:sz w:val="18"/>
                <w:szCs w:val="18"/>
              </w:rPr>
              <w:t xml:space="preserve">3 </w:t>
            </w:r>
            <w:r w:rsidR="0016363C">
              <w:rPr>
                <w:rFonts w:eastAsia="Verdana"/>
                <w:sz w:val="18"/>
                <w:szCs w:val="18"/>
              </w:rPr>
              <w:t xml:space="preserve">* </w:t>
            </w:r>
            <w:r w:rsidR="007B0353">
              <w:rPr>
                <w:rFonts w:eastAsia="Verdana"/>
                <w:sz w:val="18"/>
                <w:szCs w:val="18"/>
              </w:rPr>
              <w:t>ГМС</w:t>
            </w:r>
            <w:r w:rsidR="0016363C">
              <w:rPr>
                <w:rFonts w:eastAsia="Verdana"/>
                <w:sz w:val="18"/>
                <w:szCs w:val="18"/>
              </w:rPr>
              <w:t>.</w:t>
            </w:r>
          </w:p>
          <w:p w14:paraId="7AE97E5F" w14:textId="77777777" w:rsidR="00F03C97" w:rsidRDefault="00EB482C" w:rsidP="00133E1C">
            <w:pPr>
              <w:spacing w:before="60" w:after="60"/>
              <w:rPr>
                <w:rFonts w:eastAsia="Verdana"/>
                <w:sz w:val="18"/>
                <w:szCs w:val="18"/>
              </w:rPr>
            </w:pPr>
            <w:r>
              <w:rPr>
                <w:rFonts w:eastAsia="Verdana"/>
                <w:sz w:val="18"/>
                <w:szCs w:val="18"/>
              </w:rPr>
              <w:t xml:space="preserve">Если ГМС изменяется </w:t>
            </w:r>
            <w:r w:rsidR="002B7C0D">
              <w:rPr>
                <w:rFonts w:eastAsia="Verdana"/>
                <w:sz w:val="18"/>
                <w:szCs w:val="18"/>
              </w:rPr>
              <w:t xml:space="preserve">ежегодно или чаще, </w:t>
            </w:r>
            <w:r>
              <w:rPr>
                <w:rFonts w:eastAsia="Verdana"/>
                <w:sz w:val="18"/>
                <w:szCs w:val="18"/>
              </w:rPr>
              <w:t xml:space="preserve">то размер Обеспечительного платежа необходимо указать в твердой сумме на каждый </w:t>
            </w:r>
            <w:r w:rsidR="002B7C0D">
              <w:rPr>
                <w:rFonts w:eastAsia="Verdana"/>
                <w:sz w:val="18"/>
                <w:szCs w:val="18"/>
              </w:rPr>
              <w:t>период</w:t>
            </w:r>
            <w:r w:rsidR="00F03C97">
              <w:rPr>
                <w:rFonts w:eastAsia="Verdana"/>
                <w:sz w:val="18"/>
                <w:szCs w:val="18"/>
              </w:rPr>
              <w:t>:</w:t>
            </w:r>
          </w:p>
          <w:p w14:paraId="6AA1E9C3" w14:textId="77777777" w:rsidR="00F03C97" w:rsidRDefault="00F03C97" w:rsidP="00F03C97">
            <w:pPr>
              <w:spacing w:before="60" w:after="60"/>
              <w:rPr>
                <w:rFonts w:eastAsia="Verdana"/>
                <w:sz w:val="18"/>
                <w:szCs w:val="18"/>
              </w:rPr>
            </w:pPr>
            <w:r>
              <w:rPr>
                <w:rFonts w:eastAsia="Verdana"/>
                <w:sz w:val="18"/>
                <w:szCs w:val="18"/>
              </w:rPr>
              <w:t>Первый год аренды ___.</w:t>
            </w:r>
          </w:p>
          <w:p w14:paraId="6091C35E" w14:textId="77777777" w:rsidR="00133E1C" w:rsidRPr="002A36CF" w:rsidRDefault="00F03C97" w:rsidP="00F03C97">
            <w:pPr>
              <w:spacing w:before="60" w:after="60"/>
              <w:rPr>
                <w:rFonts w:eastAsia="Verdana"/>
                <w:sz w:val="18"/>
                <w:szCs w:val="18"/>
              </w:rPr>
            </w:pPr>
            <w:r>
              <w:rPr>
                <w:rFonts w:eastAsia="Verdana"/>
                <w:sz w:val="18"/>
                <w:szCs w:val="18"/>
              </w:rPr>
              <w:t>Второй год аренды ___...</w:t>
            </w:r>
            <w:r w:rsidR="00133E1C">
              <w:rPr>
                <w:rFonts w:eastAsia="Verdana"/>
                <w:sz w:val="18"/>
                <w:szCs w:val="18"/>
              </w:rPr>
              <w:t xml:space="preserve">  </w:t>
            </w:r>
            <w:permEnd w:id="46300341"/>
          </w:p>
        </w:tc>
      </w:tr>
      <w:tr w:rsidR="00133E1C" w:rsidRPr="002A36CF" w14:paraId="15567056" w14:textId="77777777" w:rsidTr="00133E1C">
        <w:tc>
          <w:tcPr>
            <w:tcW w:w="858" w:type="dxa"/>
          </w:tcPr>
          <w:p w14:paraId="6093C16F"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16" w:name="_Ref13732952"/>
          </w:p>
        </w:tc>
        <w:bookmarkEnd w:id="16"/>
        <w:tc>
          <w:tcPr>
            <w:tcW w:w="4394" w:type="dxa"/>
            <w:tcBorders>
              <w:right w:val="single" w:sz="4" w:space="0" w:color="FFFFFF" w:themeColor="background1"/>
            </w:tcBorders>
          </w:tcPr>
          <w:p w14:paraId="1F70A1A2" w14:textId="77777777" w:rsidR="00133E1C" w:rsidRPr="002A36CF" w:rsidRDefault="00133E1C" w:rsidP="00133E1C">
            <w:pPr>
              <w:spacing w:before="60" w:after="60"/>
              <w:jc w:val="left"/>
              <w:rPr>
                <w:rFonts w:eastAsia="Verdana"/>
                <w:sz w:val="18"/>
                <w:szCs w:val="18"/>
              </w:rPr>
            </w:pPr>
            <w:r w:rsidRPr="002A36CF">
              <w:rPr>
                <w:rFonts w:eastAsia="Verdana"/>
                <w:sz w:val="18"/>
                <w:szCs w:val="18"/>
              </w:rPr>
              <w:t>Досрочное расторжение по инициативе Арендатора</w:t>
            </w:r>
          </w:p>
        </w:tc>
        <w:tc>
          <w:tcPr>
            <w:tcW w:w="25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EF58351" w14:textId="77777777" w:rsidR="00133E1C" w:rsidRPr="002A36CF" w:rsidRDefault="005F078C" w:rsidP="00133E1C">
            <w:pPr>
              <w:spacing w:before="60" w:after="60"/>
              <w:rPr>
                <w:rFonts w:eastAsia="Verdana"/>
                <w:sz w:val="18"/>
                <w:szCs w:val="18"/>
              </w:rPr>
            </w:pPr>
            <w:permStart w:id="539979573" w:edGrp="everyone"/>
            <w:r>
              <w:rPr>
                <w:rFonts w:eastAsia="Verdana"/>
                <w:sz w:val="18"/>
                <w:szCs w:val="18"/>
              </w:rPr>
              <w:t xml:space="preserve"> </w:t>
            </w:r>
            <w:sdt>
              <w:sdtPr>
                <w:rPr>
                  <w:rFonts w:eastAsia="Verdana"/>
                  <w:sz w:val="18"/>
                  <w:szCs w:val="18"/>
                </w:rPr>
                <w:id w:val="-73440530"/>
              </w:sdtPr>
              <w:sdtEndPr/>
              <w:sdtContent>
                <w:sdt>
                  <w:sdtPr>
                    <w:rPr>
                      <w:rFonts w:eastAsia="Verdana"/>
                      <w:sz w:val="18"/>
                      <w:szCs w:val="18"/>
                    </w:rPr>
                    <w:id w:val="-877778840"/>
                  </w:sdtPr>
                  <w:sdtEndPr/>
                  <w:sdtContent>
                    <w:bookmarkStart w:id="17" w:name="Флажок7"/>
                    <w:r w:rsidR="00FB673F">
                      <w:rPr>
                        <w:rFonts w:ascii="MS Gothic" w:eastAsia="MS Gothic" w:hAnsi="MS Gothic"/>
                        <w:sz w:val="18"/>
                        <w:szCs w:val="18"/>
                      </w:rPr>
                      <w:fldChar w:fldCharType="begin">
                        <w:ffData>
                          <w:name w:val="Флажок7"/>
                          <w:enabled/>
                          <w:calcOnExit w:val="0"/>
                          <w:checkBox>
                            <w:sizeAuto/>
                            <w:default w:val="0"/>
                          </w:checkBox>
                        </w:ffData>
                      </w:fldChar>
                    </w:r>
                    <w:r w:rsidR="00932B0B">
                      <w:rPr>
                        <w:rFonts w:ascii="MS Gothic" w:eastAsia="MS Gothic" w:hAnsi="MS Gothic"/>
                        <w:sz w:val="18"/>
                        <w:szCs w:val="18"/>
                      </w:rPr>
                      <w:instrText xml:space="preserve"> </w:instrText>
                    </w:r>
                    <w:r w:rsidR="00932B0B">
                      <w:rPr>
                        <w:rFonts w:ascii="MS Gothic" w:eastAsia="MS Gothic" w:hAnsi="MS Gothic" w:hint="eastAsia"/>
                        <w:sz w:val="18"/>
                        <w:szCs w:val="18"/>
                      </w:rPr>
                      <w:instrText>FORMCHECKBOX</w:instrText>
                    </w:r>
                    <w:r w:rsidR="00932B0B">
                      <w:rPr>
                        <w:rFonts w:ascii="MS Gothic" w:eastAsia="MS Gothic" w:hAnsi="MS Gothic"/>
                        <w:sz w:val="18"/>
                        <w:szCs w:val="18"/>
                      </w:rPr>
                      <w:instrText xml:space="preserve"> </w:instrText>
                    </w:r>
                    <w:r w:rsidR="001262BB">
                      <w:rPr>
                        <w:rFonts w:ascii="MS Gothic" w:eastAsia="MS Gothic" w:hAnsi="MS Gothic"/>
                        <w:sz w:val="18"/>
                        <w:szCs w:val="18"/>
                      </w:rPr>
                    </w:r>
                    <w:r w:rsidR="001262BB">
                      <w:rPr>
                        <w:rFonts w:ascii="MS Gothic" w:eastAsia="MS Gothic" w:hAnsi="MS Gothic"/>
                        <w:sz w:val="18"/>
                        <w:szCs w:val="18"/>
                      </w:rPr>
                      <w:fldChar w:fldCharType="separate"/>
                    </w:r>
                    <w:r w:rsidR="00FB673F">
                      <w:rPr>
                        <w:rFonts w:ascii="MS Gothic" w:eastAsia="MS Gothic" w:hAnsi="MS Gothic"/>
                        <w:sz w:val="18"/>
                        <w:szCs w:val="18"/>
                      </w:rPr>
                      <w:fldChar w:fldCharType="end"/>
                    </w:r>
                    <w:bookmarkEnd w:id="17"/>
                  </w:sdtContent>
                </w:sdt>
              </w:sdtContent>
            </w:sdt>
            <w:r w:rsidRPr="002A36CF">
              <w:rPr>
                <w:rFonts w:eastAsia="Verdana"/>
                <w:sz w:val="18"/>
                <w:szCs w:val="18"/>
              </w:rPr>
              <w:t xml:space="preserve"> </w:t>
            </w:r>
            <w:r w:rsidR="00133E1C" w:rsidRPr="002A36CF">
              <w:rPr>
                <w:rFonts w:eastAsia="Verdana"/>
                <w:sz w:val="18"/>
                <w:szCs w:val="18"/>
              </w:rPr>
              <w:t>Не предусмотрено</w:t>
            </w:r>
            <w:permEnd w:id="539979573"/>
          </w:p>
        </w:tc>
        <w:tc>
          <w:tcPr>
            <w:tcW w:w="2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BBB8E7E" w14:textId="77777777" w:rsidR="00133E1C" w:rsidRPr="002A36CF" w:rsidRDefault="005F078C" w:rsidP="004A097F">
            <w:pPr>
              <w:spacing w:before="60" w:after="60"/>
              <w:rPr>
                <w:rFonts w:eastAsia="Verdana"/>
                <w:sz w:val="18"/>
                <w:szCs w:val="18"/>
              </w:rPr>
            </w:pPr>
            <w:permStart w:id="1148545062" w:edGrp="everyone"/>
            <w:r>
              <w:rPr>
                <w:rFonts w:eastAsia="Verdana"/>
                <w:sz w:val="18"/>
                <w:szCs w:val="18"/>
              </w:rPr>
              <w:t xml:space="preserve"> </w:t>
            </w:r>
            <w:sdt>
              <w:sdtPr>
                <w:rPr>
                  <w:rFonts w:eastAsia="Verdana"/>
                  <w:sz w:val="18"/>
                  <w:szCs w:val="18"/>
                </w:rPr>
                <w:id w:val="122513700"/>
              </w:sdtPr>
              <w:sdtEndPr/>
              <w:sdtContent>
                <w:sdt>
                  <w:sdtPr>
                    <w:rPr>
                      <w:rFonts w:eastAsia="Verdana"/>
                      <w:sz w:val="18"/>
                      <w:szCs w:val="18"/>
                    </w:rPr>
                    <w:id w:val="-682817770"/>
                  </w:sdtPr>
                  <w:sdtEndPr/>
                  <w:sdtContent>
                    <w:r w:rsidR="00FB673F">
                      <w:rPr>
                        <w:rFonts w:ascii="MS Gothic" w:eastAsia="MS Gothic" w:hAnsi="MS Gothic"/>
                        <w:sz w:val="18"/>
                        <w:szCs w:val="18"/>
                      </w:rPr>
                      <w:fldChar w:fldCharType="begin">
                        <w:ffData>
                          <w:name w:val=""/>
                          <w:enabled/>
                          <w:calcOnExit w:val="0"/>
                          <w:checkBox>
                            <w:sizeAuto/>
                            <w:default w:val="1"/>
                          </w:checkBox>
                        </w:ffData>
                      </w:fldChar>
                    </w:r>
                    <w:r w:rsidR="004A097F">
                      <w:rPr>
                        <w:rFonts w:ascii="MS Gothic" w:eastAsia="MS Gothic" w:hAnsi="MS Gothic"/>
                        <w:sz w:val="18"/>
                        <w:szCs w:val="18"/>
                      </w:rPr>
                      <w:instrText xml:space="preserve"> FORMCHECKBOX </w:instrText>
                    </w:r>
                    <w:r w:rsidR="001262BB">
                      <w:rPr>
                        <w:rFonts w:ascii="MS Gothic" w:eastAsia="MS Gothic" w:hAnsi="MS Gothic"/>
                        <w:sz w:val="18"/>
                        <w:szCs w:val="18"/>
                      </w:rPr>
                    </w:r>
                    <w:r w:rsidR="001262BB">
                      <w:rPr>
                        <w:rFonts w:ascii="MS Gothic" w:eastAsia="MS Gothic" w:hAnsi="MS Gothic"/>
                        <w:sz w:val="18"/>
                        <w:szCs w:val="18"/>
                      </w:rPr>
                      <w:fldChar w:fldCharType="separate"/>
                    </w:r>
                    <w:r w:rsidR="00FB673F">
                      <w:rPr>
                        <w:rFonts w:ascii="MS Gothic" w:eastAsia="MS Gothic" w:hAnsi="MS Gothic"/>
                        <w:sz w:val="18"/>
                        <w:szCs w:val="18"/>
                      </w:rPr>
                      <w:fldChar w:fldCharType="end"/>
                    </w:r>
                  </w:sdtContent>
                </w:sdt>
              </w:sdtContent>
            </w:sdt>
            <w:r w:rsidRPr="002A36CF">
              <w:rPr>
                <w:rFonts w:eastAsia="Verdana"/>
                <w:sz w:val="18"/>
                <w:szCs w:val="18"/>
              </w:rPr>
              <w:t xml:space="preserve"> </w:t>
            </w:r>
            <w:r w:rsidR="00133E1C" w:rsidRPr="002A36CF">
              <w:rPr>
                <w:rFonts w:eastAsia="Verdana"/>
                <w:sz w:val="18"/>
                <w:szCs w:val="18"/>
              </w:rPr>
              <w:t>Возможно</w:t>
            </w:r>
            <w:permEnd w:id="1148545062"/>
          </w:p>
        </w:tc>
      </w:tr>
      <w:tr w:rsidR="004E6930" w:rsidRPr="002A36CF" w14:paraId="21A8585E" w14:textId="77777777" w:rsidTr="00303F25">
        <w:tc>
          <w:tcPr>
            <w:tcW w:w="858" w:type="dxa"/>
          </w:tcPr>
          <w:p w14:paraId="302050C2" w14:textId="77777777" w:rsidR="004E6930" w:rsidRPr="002A36CF" w:rsidRDefault="004E6930"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18" w:name="_Ref13732962"/>
          </w:p>
        </w:tc>
        <w:bookmarkEnd w:id="18"/>
        <w:tc>
          <w:tcPr>
            <w:tcW w:w="4394" w:type="dxa"/>
            <w:tcBorders>
              <w:right w:val="single" w:sz="4" w:space="0" w:color="FFFFFF" w:themeColor="background1"/>
            </w:tcBorders>
          </w:tcPr>
          <w:p w14:paraId="62C7012F" w14:textId="77777777" w:rsidR="004E6930" w:rsidRPr="002A36CF" w:rsidRDefault="004E6930" w:rsidP="00133E1C">
            <w:pPr>
              <w:spacing w:before="60" w:after="60"/>
              <w:rPr>
                <w:rFonts w:eastAsia="Verdana"/>
                <w:sz w:val="18"/>
                <w:szCs w:val="18"/>
              </w:rPr>
            </w:pPr>
            <w:r w:rsidRPr="002A36CF">
              <w:rPr>
                <w:rFonts w:eastAsia="Verdana"/>
                <w:sz w:val="18"/>
                <w:szCs w:val="18"/>
              </w:rPr>
              <w:t>Период уведомления о досрочном расторжении</w:t>
            </w:r>
          </w:p>
        </w:tc>
        <w:tc>
          <w:tcPr>
            <w:tcW w:w="5069" w:type="dxa"/>
            <w:gridSpan w:val="2"/>
            <w:tcBorders>
              <w:top w:val="single" w:sz="4" w:space="0" w:color="FFFFFF" w:themeColor="background1"/>
              <w:left w:val="single" w:sz="4" w:space="0" w:color="FFFFFF" w:themeColor="background1"/>
              <w:right w:val="single" w:sz="4" w:space="0" w:color="FFFFFF" w:themeColor="background1"/>
            </w:tcBorders>
            <w:shd w:val="clear" w:color="auto" w:fill="F2F2F2" w:themeFill="background1" w:themeFillShade="F2"/>
          </w:tcPr>
          <w:p w14:paraId="078558B2" w14:textId="77777777" w:rsidR="004E6930" w:rsidRPr="002A36CF" w:rsidRDefault="004E6930" w:rsidP="00277EFA">
            <w:pPr>
              <w:spacing w:before="60" w:after="60"/>
              <w:rPr>
                <w:rFonts w:eastAsia="Verdana"/>
                <w:sz w:val="18"/>
                <w:szCs w:val="18"/>
              </w:rPr>
            </w:pPr>
            <w:permStart w:id="879916624" w:edGrp="everyone"/>
            <w:r>
              <w:rPr>
                <w:sz w:val="18"/>
                <w:szCs w:val="18"/>
              </w:rPr>
              <w:t>не  менее</w:t>
            </w:r>
            <w:r w:rsidR="00B37E59">
              <w:rPr>
                <w:sz w:val="18"/>
                <w:szCs w:val="18"/>
              </w:rPr>
              <w:t>, чем за</w:t>
            </w:r>
            <w:r>
              <w:rPr>
                <w:sz w:val="18"/>
                <w:szCs w:val="18"/>
              </w:rPr>
              <w:t xml:space="preserve"> 90 дней. Уведомление о расторжении может быть направлено не ранее истечения </w:t>
            </w:r>
            <w:r w:rsidR="00277EFA">
              <w:rPr>
                <w:sz w:val="18"/>
                <w:szCs w:val="18"/>
              </w:rPr>
              <w:t>12</w:t>
            </w:r>
            <w:r>
              <w:rPr>
                <w:sz w:val="18"/>
                <w:szCs w:val="18"/>
              </w:rPr>
              <w:t xml:space="preserve"> месяцев аренды</w:t>
            </w:r>
            <w:r w:rsidR="00B37E59">
              <w:rPr>
                <w:sz w:val="18"/>
                <w:szCs w:val="18"/>
              </w:rPr>
              <w:t xml:space="preserve"> с Даты начала коммерческой эксплуатации</w:t>
            </w:r>
            <w:r>
              <w:rPr>
                <w:sz w:val="18"/>
                <w:szCs w:val="18"/>
              </w:rPr>
              <w:t xml:space="preserve">. </w:t>
            </w:r>
            <w:permEnd w:id="879916624"/>
          </w:p>
        </w:tc>
      </w:tr>
      <w:tr w:rsidR="00133E1C" w:rsidRPr="002A36CF" w14:paraId="0C9AC70E" w14:textId="77777777" w:rsidTr="00133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8" w:type="dxa"/>
            <w:tcBorders>
              <w:top w:val="nil"/>
              <w:left w:val="nil"/>
              <w:bottom w:val="nil"/>
              <w:right w:val="nil"/>
            </w:tcBorders>
          </w:tcPr>
          <w:p w14:paraId="5252CE5C"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19" w:name="_Ref13732725"/>
          </w:p>
        </w:tc>
        <w:bookmarkEnd w:id="19"/>
        <w:tc>
          <w:tcPr>
            <w:tcW w:w="4394" w:type="dxa"/>
            <w:tcBorders>
              <w:top w:val="nil"/>
              <w:left w:val="nil"/>
              <w:bottom w:val="nil"/>
              <w:right w:val="nil"/>
            </w:tcBorders>
          </w:tcPr>
          <w:p w14:paraId="4DC392D0" w14:textId="77777777" w:rsidR="00133E1C" w:rsidRPr="002A36CF" w:rsidRDefault="00133E1C" w:rsidP="00133E1C">
            <w:pPr>
              <w:spacing w:before="60" w:after="60"/>
              <w:jc w:val="left"/>
              <w:rPr>
                <w:rFonts w:eastAsia="Verdana"/>
                <w:sz w:val="18"/>
                <w:szCs w:val="18"/>
              </w:rPr>
            </w:pPr>
            <w:r w:rsidRPr="002A36CF">
              <w:rPr>
                <w:rFonts w:eastAsia="Verdana"/>
                <w:sz w:val="18"/>
                <w:szCs w:val="18"/>
              </w:rPr>
              <w:t>Досрочное расторжение по инициативе Арендодателя</w:t>
            </w:r>
          </w:p>
        </w:tc>
        <w:tc>
          <w:tcPr>
            <w:tcW w:w="2534" w:type="dxa"/>
            <w:tcBorders>
              <w:top w:val="nil"/>
              <w:left w:val="nil"/>
              <w:bottom w:val="nil"/>
              <w:right w:val="nil"/>
            </w:tcBorders>
          </w:tcPr>
          <w:p w14:paraId="62E404E9" w14:textId="77777777" w:rsidR="00133E1C" w:rsidRPr="002A36CF" w:rsidRDefault="005F078C" w:rsidP="00EA41D8">
            <w:pPr>
              <w:spacing w:before="60" w:after="60"/>
              <w:rPr>
                <w:rFonts w:eastAsia="Verdana"/>
                <w:sz w:val="18"/>
                <w:szCs w:val="18"/>
              </w:rPr>
            </w:pPr>
            <w:permStart w:id="1672426488" w:edGrp="everyone"/>
            <w:r>
              <w:rPr>
                <w:rFonts w:eastAsia="Verdana"/>
                <w:sz w:val="18"/>
                <w:szCs w:val="18"/>
              </w:rPr>
              <w:t xml:space="preserve"> </w:t>
            </w:r>
            <w:sdt>
              <w:sdtPr>
                <w:rPr>
                  <w:rFonts w:eastAsia="Verdana"/>
                  <w:sz w:val="18"/>
                  <w:szCs w:val="18"/>
                </w:rPr>
                <w:id w:val="-352960731"/>
              </w:sdtPr>
              <w:sdtEndPr/>
              <w:sdtContent>
                <w:r w:rsidR="00FB673F">
                  <w:rPr>
                    <w:rFonts w:ascii="MS Gothic" w:eastAsia="MS Gothic" w:hAnsi="MS Gothic"/>
                    <w:sz w:val="18"/>
                    <w:szCs w:val="18"/>
                  </w:rPr>
                  <w:fldChar w:fldCharType="begin">
                    <w:ffData>
                      <w:name w:val="Флажок7"/>
                      <w:enabled/>
                      <w:calcOnExit w:val="0"/>
                      <w:checkBox>
                        <w:sizeAuto/>
                        <w:default w:val="0"/>
                      </w:checkBox>
                    </w:ffData>
                  </w:fldChar>
                </w:r>
                <w:r w:rsidR="00EA41D8">
                  <w:rPr>
                    <w:rFonts w:ascii="MS Gothic" w:eastAsia="MS Gothic" w:hAnsi="MS Gothic"/>
                    <w:sz w:val="18"/>
                    <w:szCs w:val="18"/>
                  </w:rPr>
                  <w:instrText xml:space="preserve"> </w:instrText>
                </w:r>
                <w:r w:rsidR="00EA41D8">
                  <w:rPr>
                    <w:rFonts w:ascii="MS Gothic" w:eastAsia="MS Gothic" w:hAnsi="MS Gothic" w:hint="eastAsia"/>
                    <w:sz w:val="18"/>
                    <w:szCs w:val="18"/>
                  </w:rPr>
                  <w:instrText>FORMCHECKBOX</w:instrText>
                </w:r>
                <w:r w:rsidR="00EA41D8">
                  <w:rPr>
                    <w:rFonts w:ascii="MS Gothic" w:eastAsia="MS Gothic" w:hAnsi="MS Gothic"/>
                    <w:sz w:val="18"/>
                    <w:szCs w:val="18"/>
                  </w:rPr>
                  <w:instrText xml:space="preserve"> </w:instrText>
                </w:r>
                <w:r w:rsidR="001262BB">
                  <w:rPr>
                    <w:rFonts w:ascii="MS Gothic" w:eastAsia="MS Gothic" w:hAnsi="MS Gothic"/>
                    <w:sz w:val="18"/>
                    <w:szCs w:val="18"/>
                  </w:rPr>
                </w:r>
                <w:r w:rsidR="001262BB">
                  <w:rPr>
                    <w:rFonts w:ascii="MS Gothic" w:eastAsia="MS Gothic" w:hAnsi="MS Gothic"/>
                    <w:sz w:val="18"/>
                    <w:szCs w:val="18"/>
                  </w:rPr>
                  <w:fldChar w:fldCharType="separate"/>
                </w:r>
                <w:r w:rsidR="00FB673F">
                  <w:rPr>
                    <w:rFonts w:ascii="MS Gothic" w:eastAsia="MS Gothic" w:hAnsi="MS Gothic"/>
                    <w:sz w:val="18"/>
                    <w:szCs w:val="18"/>
                  </w:rPr>
                  <w:fldChar w:fldCharType="end"/>
                </w:r>
              </w:sdtContent>
            </w:sdt>
            <w:r w:rsidR="00EA41D8" w:rsidRPr="002A36CF">
              <w:rPr>
                <w:rFonts w:eastAsia="Verdana"/>
                <w:sz w:val="18"/>
                <w:szCs w:val="18"/>
              </w:rPr>
              <w:t xml:space="preserve"> </w:t>
            </w:r>
            <w:r w:rsidR="00133E1C" w:rsidRPr="002A36CF">
              <w:rPr>
                <w:rFonts w:eastAsia="Verdana"/>
                <w:sz w:val="18"/>
                <w:szCs w:val="18"/>
              </w:rPr>
              <w:t>Не предусмотрено</w:t>
            </w:r>
            <w:permEnd w:id="1672426488"/>
          </w:p>
        </w:tc>
        <w:tc>
          <w:tcPr>
            <w:tcW w:w="2535" w:type="dxa"/>
            <w:tcBorders>
              <w:top w:val="nil"/>
              <w:left w:val="nil"/>
              <w:bottom w:val="nil"/>
              <w:right w:val="nil"/>
            </w:tcBorders>
          </w:tcPr>
          <w:p w14:paraId="609D4632" w14:textId="77777777" w:rsidR="00133E1C" w:rsidRPr="002A36CF" w:rsidRDefault="005F078C" w:rsidP="00EA41D8">
            <w:pPr>
              <w:spacing w:before="60" w:after="60"/>
              <w:rPr>
                <w:rFonts w:eastAsia="Verdana"/>
                <w:sz w:val="18"/>
                <w:szCs w:val="18"/>
              </w:rPr>
            </w:pPr>
            <w:permStart w:id="1290338658" w:edGrp="everyone"/>
            <w:r>
              <w:rPr>
                <w:rFonts w:eastAsia="Verdana"/>
                <w:sz w:val="18"/>
                <w:szCs w:val="18"/>
              </w:rPr>
              <w:t xml:space="preserve"> </w:t>
            </w:r>
            <w:sdt>
              <w:sdtPr>
                <w:rPr>
                  <w:rFonts w:eastAsia="Verdana"/>
                  <w:sz w:val="18"/>
                  <w:szCs w:val="18"/>
                </w:rPr>
                <w:id w:val="704145041"/>
              </w:sdtPr>
              <w:sdtEndPr/>
              <w:sdtContent>
                <w:r w:rsidR="00FB673F">
                  <w:rPr>
                    <w:rFonts w:ascii="MS Gothic" w:eastAsia="MS Gothic" w:hAnsi="MS Gothic"/>
                    <w:sz w:val="18"/>
                    <w:szCs w:val="18"/>
                  </w:rPr>
                  <w:fldChar w:fldCharType="begin">
                    <w:ffData>
                      <w:name w:val=""/>
                      <w:enabled/>
                      <w:calcOnExit w:val="0"/>
                      <w:checkBox>
                        <w:sizeAuto/>
                        <w:default w:val="1"/>
                      </w:checkBox>
                    </w:ffData>
                  </w:fldChar>
                </w:r>
                <w:r w:rsidR="00EA41D8">
                  <w:rPr>
                    <w:rFonts w:ascii="MS Gothic" w:eastAsia="MS Gothic" w:hAnsi="MS Gothic"/>
                    <w:sz w:val="18"/>
                    <w:szCs w:val="18"/>
                  </w:rPr>
                  <w:instrText xml:space="preserve"> FORMCHECKBOX </w:instrText>
                </w:r>
                <w:r w:rsidR="001262BB">
                  <w:rPr>
                    <w:rFonts w:ascii="MS Gothic" w:eastAsia="MS Gothic" w:hAnsi="MS Gothic"/>
                    <w:sz w:val="18"/>
                    <w:szCs w:val="18"/>
                  </w:rPr>
                </w:r>
                <w:r w:rsidR="001262BB">
                  <w:rPr>
                    <w:rFonts w:ascii="MS Gothic" w:eastAsia="MS Gothic" w:hAnsi="MS Gothic"/>
                    <w:sz w:val="18"/>
                    <w:szCs w:val="18"/>
                  </w:rPr>
                  <w:fldChar w:fldCharType="separate"/>
                </w:r>
                <w:r w:rsidR="00FB673F">
                  <w:rPr>
                    <w:rFonts w:ascii="MS Gothic" w:eastAsia="MS Gothic" w:hAnsi="MS Gothic"/>
                    <w:sz w:val="18"/>
                    <w:szCs w:val="18"/>
                  </w:rPr>
                  <w:fldChar w:fldCharType="end"/>
                </w:r>
              </w:sdtContent>
            </w:sdt>
            <w:r w:rsidRPr="002A36CF">
              <w:rPr>
                <w:rFonts w:eastAsia="Verdana"/>
                <w:sz w:val="18"/>
                <w:szCs w:val="18"/>
              </w:rPr>
              <w:t xml:space="preserve"> </w:t>
            </w:r>
            <w:r w:rsidR="00133E1C" w:rsidRPr="002A36CF">
              <w:rPr>
                <w:rFonts w:eastAsia="Verdana"/>
                <w:sz w:val="18"/>
                <w:szCs w:val="18"/>
              </w:rPr>
              <w:t>Возможно</w:t>
            </w:r>
            <w:permEnd w:id="1290338658"/>
          </w:p>
        </w:tc>
      </w:tr>
      <w:tr w:rsidR="00133E1C" w:rsidRPr="002A36CF" w14:paraId="7D53A8B1" w14:textId="77777777" w:rsidTr="00133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8" w:type="dxa"/>
            <w:tcBorders>
              <w:top w:val="nil"/>
              <w:left w:val="nil"/>
              <w:bottom w:val="nil"/>
              <w:right w:val="nil"/>
            </w:tcBorders>
          </w:tcPr>
          <w:p w14:paraId="28D3243A"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20" w:name="_Ref13732750"/>
          </w:p>
        </w:tc>
        <w:bookmarkEnd w:id="20"/>
        <w:tc>
          <w:tcPr>
            <w:tcW w:w="4394" w:type="dxa"/>
            <w:tcBorders>
              <w:top w:val="nil"/>
              <w:left w:val="nil"/>
              <w:bottom w:val="nil"/>
              <w:right w:val="nil"/>
            </w:tcBorders>
          </w:tcPr>
          <w:p w14:paraId="47218B21" w14:textId="77777777" w:rsidR="00133E1C" w:rsidRPr="002A36CF" w:rsidRDefault="00133E1C" w:rsidP="00133E1C">
            <w:pPr>
              <w:spacing w:before="60" w:after="60"/>
              <w:rPr>
                <w:rFonts w:eastAsia="Verdana"/>
                <w:sz w:val="18"/>
                <w:szCs w:val="18"/>
              </w:rPr>
            </w:pPr>
            <w:r w:rsidRPr="002A36CF">
              <w:rPr>
                <w:rFonts w:eastAsia="Verdana"/>
                <w:sz w:val="18"/>
                <w:szCs w:val="18"/>
              </w:rPr>
              <w:t>Период уведомления о досрочном расторжении</w:t>
            </w:r>
          </w:p>
        </w:tc>
        <w:tc>
          <w:tcPr>
            <w:tcW w:w="2534" w:type="dxa"/>
            <w:tcBorders>
              <w:top w:val="nil"/>
              <w:left w:val="nil"/>
              <w:bottom w:val="nil"/>
              <w:right w:val="nil"/>
            </w:tcBorders>
            <w:shd w:val="clear" w:color="auto" w:fill="F2F2F2" w:themeFill="background1" w:themeFillShade="F2"/>
          </w:tcPr>
          <w:p w14:paraId="6CE34475" w14:textId="77777777" w:rsidR="00133E1C" w:rsidRPr="002A36CF" w:rsidRDefault="00133E1C" w:rsidP="00133E1C">
            <w:pPr>
              <w:spacing w:before="60" w:after="60"/>
              <w:rPr>
                <w:rFonts w:eastAsia="Verdana"/>
                <w:sz w:val="18"/>
                <w:szCs w:val="18"/>
              </w:rPr>
            </w:pPr>
            <w:permStart w:id="81747130" w:edGrp="everyone"/>
            <w:r w:rsidRPr="00B84E16">
              <w:rPr>
                <w:rFonts w:eastAsia="Verdana"/>
                <w:sz w:val="18"/>
                <w:szCs w:val="18"/>
              </w:rPr>
              <w:t>не менее 30 дней</w:t>
            </w:r>
            <w:permEnd w:id="81747130"/>
          </w:p>
        </w:tc>
        <w:tc>
          <w:tcPr>
            <w:tcW w:w="2535" w:type="dxa"/>
            <w:tcBorders>
              <w:top w:val="nil"/>
              <w:left w:val="nil"/>
              <w:bottom w:val="nil"/>
              <w:right w:val="nil"/>
            </w:tcBorders>
          </w:tcPr>
          <w:p w14:paraId="65C623AE" w14:textId="77777777" w:rsidR="00133E1C" w:rsidRPr="002A36CF" w:rsidRDefault="00133E1C" w:rsidP="00133E1C">
            <w:pPr>
              <w:spacing w:before="60" w:after="60"/>
              <w:rPr>
                <w:rFonts w:eastAsia="Verdana"/>
                <w:sz w:val="18"/>
                <w:szCs w:val="18"/>
              </w:rPr>
            </w:pPr>
          </w:p>
        </w:tc>
      </w:tr>
      <w:tr w:rsidR="00133E1C" w:rsidRPr="002A36CF" w14:paraId="73B2A130" w14:textId="77777777" w:rsidTr="00133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8" w:type="dxa"/>
            <w:tcBorders>
              <w:top w:val="nil"/>
              <w:left w:val="nil"/>
              <w:bottom w:val="nil"/>
              <w:right w:val="nil"/>
            </w:tcBorders>
          </w:tcPr>
          <w:p w14:paraId="0D7B9061"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21" w:name="_Ref16243580"/>
          </w:p>
        </w:tc>
        <w:bookmarkEnd w:id="21"/>
        <w:tc>
          <w:tcPr>
            <w:tcW w:w="4394" w:type="dxa"/>
            <w:tcBorders>
              <w:top w:val="nil"/>
              <w:left w:val="nil"/>
              <w:bottom w:val="nil"/>
              <w:right w:val="nil"/>
            </w:tcBorders>
          </w:tcPr>
          <w:p w14:paraId="585E994D" w14:textId="77777777" w:rsidR="00133E1C" w:rsidRPr="002A36CF" w:rsidRDefault="00133E1C" w:rsidP="00133E1C">
            <w:pPr>
              <w:spacing w:before="60" w:after="60"/>
              <w:rPr>
                <w:rFonts w:eastAsia="Verdana"/>
                <w:sz w:val="18"/>
                <w:szCs w:val="18"/>
              </w:rPr>
            </w:pPr>
            <w:r w:rsidRPr="002A36CF">
              <w:rPr>
                <w:rFonts w:eastAsia="Verdana"/>
                <w:sz w:val="18"/>
                <w:szCs w:val="18"/>
              </w:rPr>
              <w:t>Адрес для получения счетов-фактур</w:t>
            </w:r>
          </w:p>
        </w:tc>
        <w:tc>
          <w:tcPr>
            <w:tcW w:w="5069" w:type="dxa"/>
            <w:gridSpan w:val="2"/>
            <w:tcBorders>
              <w:top w:val="nil"/>
              <w:left w:val="nil"/>
              <w:bottom w:val="nil"/>
              <w:right w:val="nil"/>
            </w:tcBorders>
            <w:shd w:val="clear" w:color="auto" w:fill="F2F2F2" w:themeFill="background1" w:themeFillShade="F2"/>
          </w:tcPr>
          <w:p w14:paraId="402C046D" w14:textId="77777777" w:rsidR="00133E1C" w:rsidRPr="008E012A" w:rsidRDefault="00133E1C" w:rsidP="00133E1C">
            <w:pPr>
              <w:spacing w:before="60" w:after="60"/>
              <w:rPr>
                <w:rFonts w:eastAsia="Verdana"/>
                <w:sz w:val="18"/>
                <w:szCs w:val="18"/>
              </w:rPr>
            </w:pPr>
            <w:permStart w:id="959057758" w:edGrp="everyone"/>
            <w:r w:rsidRPr="008E012A">
              <w:rPr>
                <w:rFonts w:eastAsia="Verdana"/>
                <w:sz w:val="18"/>
                <w:szCs w:val="18"/>
              </w:rPr>
              <w:t xml:space="preserve"> </w:t>
            </w:r>
            <w:sdt>
              <w:sdtPr>
                <w:rPr>
                  <w:rFonts w:eastAsia="Verdana"/>
                  <w:sz w:val="18"/>
                </w:rPr>
                <w:id w:val="-1475371895"/>
                <w:placeholder>
                  <w:docPart w:val="DefaultPlaceholder_1081868575"/>
                </w:placeholder>
                <w:comboBox>
                  <w:listItem w:displayText="Выберите элемент." w:value="Выберите элемент."/>
                  <w:listItem w:displayText="620025, г. Екатеринбург, ул. Спутников, 6, каб. 136 (ОВР)" w:value="620025, г. Екатеринбург, ул. Спутников, 6, каб. 136 (ОВР)"/>
                  <w:listItem w:displayText="в секретариате (или финансовой службе) Арендодателя по адресу: Самарская область, пос.Береза, Административное здание ОАО «Международный аэропорт «Курумоч»" w:value="в секретариате (или финансовой службе) Арендодателя по адресу: Самарская область, пос.Береза, Административное здание ОАО «Международный аэропорт «Курумоч»"/>
                  <w:listItem w:displayText="г. Нижний Новгород, п. Аэропорт, Административное здание №1, Департамент неавиационной коммерции, каб. №8" w:value="г. Нижний Новгород, п. Аэропорт, Административное здание №1, Департамент неавиационной коммерции, каб. №8"/>
                  <w:listItem w:displayText="346713, Россия, Ростовская область, Аксайский район, ст. Грушевская, Аэропорт, отдел взаиморасчетов " w:value="346713, Россия, Ростовская область, Аксайский район, ст. Грушевская, Аэропорт, отдел взаиморасчетов "/>
                  <w:listItem w:displayText="РФ, Саратовская область, Саратовский район, с.Сабуровка, Аэропорт, бухгалтерия " w:value="РФ, Саратовская область, Саратовский район, с.Сабуровка, Аэропорт, бухгалтерия "/>
                  <w:listItem w:displayText="629329, г. Новый Уренгой, мкр. Авиатор, 8, каб. 216 (ОВР)  " w:value="629329, г. Новый Уренгой, мкр. Авиатор, 8, каб. 216 (ОВР)  "/>
                  <w:listItem w:displayText="РФ, Камчатский край, Елизовский район,  г. Елизово, ул. Звездная, 10, аэропорт, здание Штаба" w:value="РФ, Камчатский край, Елизовский район,  г. Елизово, ул. Звездная, 10, аэропорт, здание Штаба"/>
                </w:comboBox>
              </w:sdtPr>
              <w:sdtEndPr/>
              <w:sdtContent>
                <w:r w:rsidR="00E452B6" w:rsidRPr="008E012A">
                  <w:rPr>
                    <w:rFonts w:eastAsia="Verdana"/>
                    <w:sz w:val="18"/>
                  </w:rPr>
                  <w:t>Выберите элемент.</w:t>
                </w:r>
              </w:sdtContent>
            </w:sdt>
            <w:r w:rsidRPr="008E012A">
              <w:rPr>
                <w:rFonts w:eastAsia="Verdana"/>
                <w:sz w:val="18"/>
                <w:szCs w:val="18"/>
              </w:rPr>
              <w:t xml:space="preserve">  </w:t>
            </w:r>
            <w:permEnd w:id="959057758"/>
          </w:p>
        </w:tc>
      </w:tr>
    </w:tbl>
    <w:p w14:paraId="26DE953E" w14:textId="77777777" w:rsidR="00133E1C" w:rsidRDefault="00133E1C" w:rsidP="00133E1C">
      <w:pPr>
        <w:rPr>
          <w:sz w:val="18"/>
        </w:rPr>
      </w:pPr>
    </w:p>
    <w:tbl>
      <w:tblPr>
        <w:tblStyle w:val="aff8"/>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
        <w:gridCol w:w="4394"/>
        <w:gridCol w:w="526"/>
        <w:gridCol w:w="2008"/>
        <w:gridCol w:w="425"/>
        <w:gridCol w:w="2126"/>
      </w:tblGrid>
      <w:tr w:rsidR="00D86C56" w14:paraId="3AB886B5" w14:textId="77777777" w:rsidTr="00D86C56">
        <w:tc>
          <w:tcPr>
            <w:tcW w:w="10321" w:type="dxa"/>
            <w:gridSpan w:val="6"/>
            <w:tcBorders>
              <w:top w:val="nil"/>
              <w:left w:val="nil"/>
              <w:bottom w:val="single" w:sz="4" w:space="0" w:color="BFBFBF" w:themeColor="background1" w:themeShade="BF"/>
              <w:right w:val="nil"/>
            </w:tcBorders>
            <w:hideMark/>
          </w:tcPr>
          <w:p w14:paraId="44102717" w14:textId="77777777" w:rsidR="00D86C56" w:rsidRDefault="00D86C56">
            <w:pPr>
              <w:spacing w:before="60" w:after="60"/>
              <w:rPr>
                <w:rFonts w:eastAsia="Verdana"/>
                <w:b/>
                <w:sz w:val="18"/>
                <w:szCs w:val="18"/>
              </w:rPr>
            </w:pPr>
            <w:r>
              <w:rPr>
                <w:rFonts w:eastAsia="Verdana"/>
                <w:b/>
                <w:sz w:val="18"/>
                <w:szCs w:val="18"/>
              </w:rPr>
              <w:t>Отделочные работы (условия):</w:t>
            </w:r>
          </w:p>
        </w:tc>
      </w:tr>
      <w:tr w:rsidR="00D86C56" w14:paraId="33E7AC80" w14:textId="77777777" w:rsidTr="00D86C56">
        <w:tc>
          <w:tcPr>
            <w:tcW w:w="10321" w:type="dxa"/>
            <w:gridSpan w:val="6"/>
            <w:tcBorders>
              <w:top w:val="single" w:sz="4" w:space="0" w:color="BFBFBF" w:themeColor="background1" w:themeShade="BF"/>
              <w:left w:val="nil"/>
              <w:bottom w:val="nil"/>
              <w:right w:val="nil"/>
            </w:tcBorders>
          </w:tcPr>
          <w:p w14:paraId="54149011" w14:textId="77777777" w:rsidR="00D86C56" w:rsidRDefault="00D86C56">
            <w:pPr>
              <w:spacing w:before="60" w:after="60"/>
              <w:rPr>
                <w:rFonts w:eastAsia="Verdana"/>
                <w:b/>
                <w:sz w:val="2"/>
                <w:szCs w:val="18"/>
                <w:u w:val="single"/>
              </w:rPr>
            </w:pPr>
          </w:p>
        </w:tc>
      </w:tr>
      <w:tr w:rsidR="00D86C56" w14:paraId="64873596" w14:textId="77777777" w:rsidTr="00D86C56">
        <w:tc>
          <w:tcPr>
            <w:tcW w:w="858" w:type="dxa"/>
            <w:hideMark/>
          </w:tcPr>
          <w:p w14:paraId="59D1798C" w14:textId="77777777" w:rsidR="00D86C56" w:rsidRDefault="00D86C56" w:rsidP="00D86C56">
            <w:pPr>
              <w:pStyle w:val="afe"/>
              <w:numPr>
                <w:ilvl w:val="1"/>
                <w:numId w:val="5"/>
              </w:numPr>
              <w:suppressAutoHyphens w:val="0"/>
              <w:spacing w:before="60" w:after="60"/>
              <w:ind w:left="0" w:right="-28" w:firstLine="0"/>
              <w:contextualSpacing w:val="0"/>
              <w:jc w:val="left"/>
              <w:rPr>
                <w:rFonts w:eastAsia="Verdana"/>
                <w:sz w:val="18"/>
                <w:szCs w:val="18"/>
              </w:rPr>
            </w:pPr>
            <w:bookmarkStart w:id="22" w:name="_Ref13733550"/>
            <w:r>
              <w:rPr>
                <w:rFonts w:eastAsia="Verdana"/>
                <w:sz w:val="18"/>
                <w:szCs w:val="18"/>
              </w:rPr>
              <w:t xml:space="preserve"> </w:t>
            </w:r>
            <w:bookmarkEnd w:id="22"/>
          </w:p>
        </w:tc>
        <w:tc>
          <w:tcPr>
            <w:tcW w:w="4394" w:type="dxa"/>
            <w:hideMark/>
          </w:tcPr>
          <w:p w14:paraId="5430E1E6" w14:textId="77777777" w:rsidR="00D86C56" w:rsidRDefault="00D86C56">
            <w:pPr>
              <w:spacing w:before="60" w:after="60"/>
              <w:rPr>
                <w:rFonts w:eastAsia="Verdana"/>
                <w:sz w:val="18"/>
                <w:szCs w:val="18"/>
              </w:rPr>
            </w:pPr>
            <w:r>
              <w:rPr>
                <w:rFonts w:eastAsia="Verdana"/>
                <w:sz w:val="18"/>
                <w:szCs w:val="18"/>
              </w:rPr>
              <w:t>Наличие Отделочных работ</w:t>
            </w:r>
          </w:p>
        </w:tc>
        <w:permStart w:id="1142427540" w:edGrp="everyone"/>
        <w:tc>
          <w:tcPr>
            <w:tcW w:w="2534" w:type="dxa"/>
            <w:gridSpan w:val="2"/>
            <w:hideMark/>
          </w:tcPr>
          <w:p w14:paraId="72571FED" w14:textId="77777777" w:rsidR="00D86C56" w:rsidRDefault="001262BB" w:rsidP="00B326BD">
            <w:pPr>
              <w:spacing w:before="60" w:after="60"/>
              <w:rPr>
                <w:rFonts w:eastAsia="Verdana"/>
                <w:sz w:val="18"/>
                <w:szCs w:val="18"/>
              </w:rPr>
            </w:pPr>
            <w:sdt>
              <w:sdtPr>
                <w:rPr>
                  <w:rFonts w:eastAsia="Verdana"/>
                  <w:sz w:val="18"/>
                  <w:szCs w:val="18"/>
                </w:rPr>
                <w:id w:val="1554958677"/>
              </w:sdtPr>
              <w:sdtEndPr/>
              <w:sdtContent>
                <w:sdt>
                  <w:sdtPr>
                    <w:rPr>
                      <w:rFonts w:eastAsia="Verdana"/>
                      <w:sz w:val="18"/>
                      <w:szCs w:val="18"/>
                    </w:rPr>
                    <w:id w:val="-1297299907"/>
                  </w:sdtPr>
                  <w:sdtEndPr/>
                  <w:sdtContent>
                    <w:bookmarkStart w:id="23" w:name="Флажок6"/>
                    <w:r w:rsidR="00FB673F">
                      <w:rPr>
                        <w:rFonts w:eastAsia="Verdana"/>
                        <w:sz w:val="18"/>
                        <w:szCs w:val="18"/>
                      </w:rPr>
                      <w:fldChar w:fldCharType="begin">
                        <w:ffData>
                          <w:name w:val="Флажок6"/>
                          <w:enabled/>
                          <w:calcOnExit w:val="0"/>
                          <w:checkBox>
                            <w:sizeAuto/>
                            <w:default w:val="0"/>
                          </w:checkBox>
                        </w:ffData>
                      </w:fldChar>
                    </w:r>
                    <w:r w:rsidR="00B326BD">
                      <w:rPr>
                        <w:rFonts w:eastAsia="Verdana"/>
                        <w:sz w:val="18"/>
                        <w:szCs w:val="18"/>
                      </w:rPr>
                      <w:instrText xml:space="preserve"> FORMCHECKBOX </w:instrText>
                    </w:r>
                    <w:r>
                      <w:rPr>
                        <w:rFonts w:eastAsia="Verdana"/>
                        <w:sz w:val="18"/>
                        <w:szCs w:val="18"/>
                      </w:rPr>
                    </w:r>
                    <w:r>
                      <w:rPr>
                        <w:rFonts w:eastAsia="Verdana"/>
                        <w:sz w:val="18"/>
                        <w:szCs w:val="18"/>
                      </w:rPr>
                      <w:fldChar w:fldCharType="separate"/>
                    </w:r>
                    <w:r w:rsidR="00FB673F">
                      <w:rPr>
                        <w:rFonts w:eastAsia="Verdana"/>
                        <w:sz w:val="18"/>
                        <w:szCs w:val="18"/>
                      </w:rPr>
                      <w:fldChar w:fldCharType="end"/>
                    </w:r>
                    <w:bookmarkEnd w:id="23"/>
                  </w:sdtContent>
                </w:sdt>
              </w:sdtContent>
            </w:sdt>
            <w:r w:rsidR="00D86C56">
              <w:rPr>
                <w:rFonts w:eastAsia="Verdana"/>
                <w:sz w:val="18"/>
                <w:szCs w:val="18"/>
              </w:rPr>
              <w:t xml:space="preserve"> Выполняются</w:t>
            </w:r>
            <w:permEnd w:id="1142427540"/>
          </w:p>
        </w:tc>
        <w:tc>
          <w:tcPr>
            <w:tcW w:w="2535" w:type="dxa"/>
            <w:gridSpan w:val="2"/>
            <w:hideMark/>
          </w:tcPr>
          <w:p w14:paraId="1370AC1B" w14:textId="77777777" w:rsidR="00D86C56" w:rsidRDefault="00D86C56" w:rsidP="00B326BD">
            <w:pPr>
              <w:spacing w:before="60" w:after="60"/>
              <w:rPr>
                <w:rFonts w:eastAsia="Verdana"/>
                <w:sz w:val="18"/>
                <w:szCs w:val="18"/>
              </w:rPr>
            </w:pPr>
            <w:permStart w:id="444400229" w:edGrp="everyone"/>
            <w:r>
              <w:rPr>
                <w:rFonts w:eastAsia="Verdana"/>
                <w:sz w:val="18"/>
                <w:szCs w:val="18"/>
              </w:rPr>
              <w:t xml:space="preserve"> </w:t>
            </w:r>
            <w:sdt>
              <w:sdtPr>
                <w:rPr>
                  <w:rFonts w:eastAsia="Verdana"/>
                  <w:sz w:val="18"/>
                  <w:szCs w:val="18"/>
                </w:rPr>
                <w:id w:val="-1847089685"/>
              </w:sdtPr>
              <w:sdtEndPr/>
              <w:sdtContent>
                <w:sdt>
                  <w:sdtPr>
                    <w:rPr>
                      <w:rFonts w:eastAsia="Verdana"/>
                      <w:sz w:val="18"/>
                      <w:szCs w:val="18"/>
                    </w:rPr>
                    <w:id w:val="1704361375"/>
                  </w:sdtPr>
                  <w:sdtEndPr/>
                  <w:sdtContent>
                    <w:r w:rsidR="00FB673F">
                      <w:rPr>
                        <w:rFonts w:eastAsia="Verdana"/>
                        <w:sz w:val="18"/>
                        <w:szCs w:val="18"/>
                      </w:rPr>
                      <w:fldChar w:fldCharType="begin">
                        <w:ffData>
                          <w:name w:val=""/>
                          <w:enabled/>
                          <w:calcOnExit w:val="0"/>
                          <w:checkBox>
                            <w:sizeAuto/>
                            <w:default w:val="1"/>
                          </w:checkBox>
                        </w:ffData>
                      </w:fldChar>
                    </w:r>
                    <w:r w:rsidR="00B326BD">
                      <w:rPr>
                        <w:rFonts w:eastAsia="Verdana"/>
                        <w:sz w:val="18"/>
                        <w:szCs w:val="18"/>
                      </w:rPr>
                      <w:instrText xml:space="preserve"> FORMCHECKBOX </w:instrText>
                    </w:r>
                    <w:r w:rsidR="001262BB">
                      <w:rPr>
                        <w:rFonts w:eastAsia="Verdana"/>
                        <w:sz w:val="18"/>
                        <w:szCs w:val="18"/>
                      </w:rPr>
                    </w:r>
                    <w:r w:rsidR="001262BB">
                      <w:rPr>
                        <w:rFonts w:eastAsia="Verdana"/>
                        <w:sz w:val="18"/>
                        <w:szCs w:val="18"/>
                      </w:rPr>
                      <w:fldChar w:fldCharType="separate"/>
                    </w:r>
                    <w:r w:rsidR="00FB673F">
                      <w:rPr>
                        <w:rFonts w:eastAsia="Verdana"/>
                        <w:sz w:val="18"/>
                        <w:szCs w:val="18"/>
                      </w:rPr>
                      <w:fldChar w:fldCharType="end"/>
                    </w:r>
                  </w:sdtContent>
                </w:sdt>
              </w:sdtContent>
            </w:sdt>
            <w:r>
              <w:rPr>
                <w:rFonts w:eastAsia="Verdana"/>
                <w:sz w:val="18"/>
                <w:szCs w:val="18"/>
              </w:rPr>
              <w:t xml:space="preserve"> Не выполняются</w:t>
            </w:r>
            <w:permEnd w:id="444400229"/>
          </w:p>
        </w:tc>
      </w:tr>
      <w:tr w:rsidR="00D86C56" w14:paraId="612C3B3D" w14:textId="77777777" w:rsidTr="00D86C56">
        <w:tc>
          <w:tcPr>
            <w:tcW w:w="858" w:type="dxa"/>
          </w:tcPr>
          <w:p w14:paraId="321FBB05" w14:textId="77777777" w:rsidR="00D86C56" w:rsidRDefault="00D86C56" w:rsidP="00D86C56">
            <w:pPr>
              <w:pStyle w:val="afe"/>
              <w:numPr>
                <w:ilvl w:val="1"/>
                <w:numId w:val="5"/>
              </w:numPr>
              <w:suppressAutoHyphens w:val="0"/>
              <w:spacing w:before="60" w:after="60"/>
              <w:ind w:left="0" w:right="-28" w:firstLine="0"/>
              <w:contextualSpacing w:val="0"/>
              <w:jc w:val="left"/>
              <w:rPr>
                <w:rFonts w:eastAsia="Verdana"/>
                <w:sz w:val="18"/>
                <w:szCs w:val="18"/>
              </w:rPr>
            </w:pPr>
            <w:bookmarkStart w:id="24" w:name="_Ref30494445"/>
            <w:bookmarkStart w:id="25" w:name="_Ref13734335" w:colFirst="0" w:colLast="0"/>
          </w:p>
        </w:tc>
        <w:bookmarkEnd w:id="24"/>
        <w:tc>
          <w:tcPr>
            <w:tcW w:w="4394" w:type="dxa"/>
            <w:hideMark/>
          </w:tcPr>
          <w:p w14:paraId="06568E81" w14:textId="77777777" w:rsidR="00D86C56" w:rsidRDefault="00D86C56">
            <w:pPr>
              <w:spacing w:before="60" w:after="60"/>
              <w:jc w:val="left"/>
              <w:rPr>
                <w:rFonts w:eastAsia="Verdana"/>
                <w:sz w:val="18"/>
                <w:szCs w:val="18"/>
              </w:rPr>
            </w:pPr>
            <w:r>
              <w:rPr>
                <w:rFonts w:eastAsia="Verdana"/>
                <w:sz w:val="18"/>
                <w:szCs w:val="18"/>
              </w:rPr>
              <w:t>Дата передачи Помещения для выполнения Отделочных работ, период выполнения Отделочных работ</w:t>
            </w:r>
          </w:p>
        </w:tc>
        <w:tc>
          <w:tcPr>
            <w:tcW w:w="526" w:type="dxa"/>
            <w:tcBorders>
              <w:top w:val="nil"/>
              <w:left w:val="nil"/>
              <w:bottom w:val="nil"/>
              <w:right w:val="single" w:sz="4" w:space="0" w:color="FFFFFF" w:themeColor="background1"/>
            </w:tcBorders>
            <w:hideMark/>
          </w:tcPr>
          <w:p w14:paraId="41A59C9E" w14:textId="77777777" w:rsidR="00D86C56" w:rsidRDefault="00D86C56">
            <w:pPr>
              <w:spacing w:before="60" w:after="60"/>
              <w:rPr>
                <w:rFonts w:eastAsia="Verdana"/>
                <w:sz w:val="18"/>
                <w:szCs w:val="18"/>
              </w:rPr>
            </w:pPr>
            <w:r>
              <w:rPr>
                <w:rFonts w:eastAsia="Verdana"/>
                <w:sz w:val="18"/>
                <w:szCs w:val="18"/>
              </w:rPr>
              <w:t>с</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09762441" w14:textId="77777777" w:rsidR="00D86C56" w:rsidRDefault="00D86C56">
            <w:pPr>
              <w:spacing w:before="60" w:after="60"/>
              <w:rPr>
                <w:rFonts w:eastAsia="Verdana"/>
                <w:sz w:val="18"/>
                <w:szCs w:val="18"/>
              </w:rPr>
            </w:pPr>
            <w:permStart w:id="2063297923" w:edGrp="everyone"/>
            <w:r>
              <w:rPr>
                <w:sz w:val="18"/>
                <w:szCs w:val="18"/>
              </w:rPr>
              <w:t xml:space="preserve">   </w:t>
            </w:r>
            <w:permEnd w:id="2063297923"/>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45996B3" w14:textId="77777777" w:rsidR="00D86C56" w:rsidRDefault="00D86C56">
            <w:pPr>
              <w:spacing w:before="60" w:after="60"/>
              <w:jc w:val="center"/>
              <w:rPr>
                <w:rFonts w:eastAsia="Verdana"/>
                <w:sz w:val="18"/>
                <w:szCs w:val="18"/>
              </w:rPr>
            </w:pPr>
            <w:permStart w:id="1413302091" w:edGrp="everyone"/>
            <w:r>
              <w:rPr>
                <w:rFonts w:eastAsia="Verdana"/>
                <w:sz w:val="18"/>
                <w:szCs w:val="18"/>
              </w:rPr>
              <w:t>по</w:t>
            </w:r>
            <w:permEnd w:id="1413302091"/>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4BF716A3" w14:textId="77777777" w:rsidR="00D86C56" w:rsidRDefault="00D86C56">
            <w:pPr>
              <w:spacing w:before="60" w:after="60"/>
              <w:rPr>
                <w:rFonts w:eastAsia="Verdana"/>
                <w:sz w:val="18"/>
                <w:szCs w:val="18"/>
              </w:rPr>
            </w:pPr>
            <w:permStart w:id="414611097" w:edGrp="everyone"/>
            <w:r>
              <w:rPr>
                <w:sz w:val="18"/>
                <w:szCs w:val="18"/>
              </w:rPr>
              <w:t xml:space="preserve">   </w:t>
            </w:r>
            <w:permEnd w:id="414611097"/>
          </w:p>
        </w:tc>
      </w:tr>
      <w:tr w:rsidR="00D86C56" w14:paraId="23CAC201" w14:textId="77777777" w:rsidTr="00D86C56">
        <w:tc>
          <w:tcPr>
            <w:tcW w:w="858" w:type="dxa"/>
          </w:tcPr>
          <w:p w14:paraId="78E96CB2" w14:textId="77777777" w:rsidR="00D86C56" w:rsidRDefault="00D86C56" w:rsidP="00D86C56">
            <w:pPr>
              <w:pStyle w:val="afe"/>
              <w:numPr>
                <w:ilvl w:val="1"/>
                <w:numId w:val="5"/>
              </w:numPr>
              <w:suppressAutoHyphens w:val="0"/>
              <w:spacing w:before="60" w:after="60"/>
              <w:ind w:left="0" w:right="-28" w:firstLine="0"/>
              <w:contextualSpacing w:val="0"/>
              <w:jc w:val="left"/>
              <w:rPr>
                <w:rFonts w:eastAsia="Verdana"/>
                <w:sz w:val="18"/>
                <w:szCs w:val="18"/>
              </w:rPr>
            </w:pPr>
            <w:bookmarkStart w:id="26" w:name="_Ref13733552" w:colFirst="0" w:colLast="0"/>
            <w:bookmarkEnd w:id="25"/>
          </w:p>
        </w:tc>
        <w:tc>
          <w:tcPr>
            <w:tcW w:w="4394" w:type="dxa"/>
            <w:hideMark/>
          </w:tcPr>
          <w:p w14:paraId="2DFBEB31" w14:textId="77777777" w:rsidR="00D86C56" w:rsidRDefault="00D86C56">
            <w:pPr>
              <w:spacing w:before="60" w:after="60"/>
              <w:rPr>
                <w:rFonts w:eastAsia="Verdana"/>
                <w:sz w:val="18"/>
                <w:szCs w:val="18"/>
              </w:rPr>
            </w:pPr>
            <w:r>
              <w:rPr>
                <w:rFonts w:eastAsia="Verdana"/>
                <w:sz w:val="18"/>
                <w:szCs w:val="18"/>
              </w:rPr>
              <w:t>Минимальная сумма инвестиций, рублей</w:t>
            </w:r>
          </w:p>
        </w:tc>
        <w:tc>
          <w:tcPr>
            <w:tcW w:w="526" w:type="dxa"/>
            <w:tcBorders>
              <w:top w:val="nil"/>
              <w:left w:val="nil"/>
              <w:bottom w:val="nil"/>
              <w:right w:val="single" w:sz="4" w:space="0" w:color="FFFFFF" w:themeColor="background1"/>
            </w:tcBorders>
          </w:tcPr>
          <w:p w14:paraId="347A7A76" w14:textId="77777777" w:rsidR="00D86C56" w:rsidRDefault="00D86C56">
            <w:pPr>
              <w:spacing w:before="60" w:after="60"/>
              <w:rPr>
                <w:rFonts w:eastAsia="Verdana"/>
                <w:sz w:val="18"/>
                <w:szCs w:val="18"/>
              </w:rPr>
            </w:pPr>
          </w:p>
        </w:tc>
        <w:tc>
          <w:tcPr>
            <w:tcW w:w="453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59B8DB87" w14:textId="77777777" w:rsidR="00D86C56" w:rsidRDefault="00D86C56">
            <w:pPr>
              <w:spacing w:before="60" w:after="60"/>
              <w:rPr>
                <w:sz w:val="18"/>
                <w:szCs w:val="18"/>
              </w:rPr>
            </w:pPr>
            <w:permStart w:id="369110265" w:edGrp="everyone"/>
            <w:r>
              <w:rPr>
                <w:sz w:val="18"/>
                <w:szCs w:val="18"/>
              </w:rPr>
              <w:t xml:space="preserve">   </w:t>
            </w:r>
            <w:permEnd w:id="369110265"/>
          </w:p>
        </w:tc>
      </w:tr>
      <w:bookmarkEnd w:id="26"/>
    </w:tbl>
    <w:p w14:paraId="348172C9" w14:textId="77777777" w:rsidR="00D86C56" w:rsidRDefault="00D86C56" w:rsidP="00133E1C">
      <w:pPr>
        <w:rPr>
          <w:sz w:val="18"/>
        </w:rPr>
      </w:pPr>
    </w:p>
    <w:tbl>
      <w:tblPr>
        <w:tblStyle w:val="aff8"/>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
        <w:gridCol w:w="4394"/>
        <w:gridCol w:w="5069"/>
      </w:tblGrid>
      <w:tr w:rsidR="00133E1C" w:rsidRPr="002A36CF" w14:paraId="3246F087" w14:textId="77777777" w:rsidTr="00133E1C">
        <w:tc>
          <w:tcPr>
            <w:tcW w:w="10321" w:type="dxa"/>
            <w:gridSpan w:val="3"/>
            <w:tcBorders>
              <w:bottom w:val="single" w:sz="4" w:space="0" w:color="BFBFBF" w:themeColor="background1" w:themeShade="BF"/>
            </w:tcBorders>
          </w:tcPr>
          <w:p w14:paraId="651D5B5D" w14:textId="77777777" w:rsidR="00133E1C" w:rsidRPr="002A36CF" w:rsidRDefault="00133E1C" w:rsidP="00133E1C">
            <w:pPr>
              <w:spacing w:before="60" w:after="60"/>
              <w:rPr>
                <w:rFonts w:eastAsia="Verdana"/>
                <w:b/>
                <w:sz w:val="18"/>
                <w:szCs w:val="18"/>
              </w:rPr>
            </w:pPr>
            <w:r>
              <w:rPr>
                <w:rFonts w:eastAsia="Verdana"/>
                <w:b/>
                <w:sz w:val="18"/>
                <w:szCs w:val="18"/>
              </w:rPr>
              <w:t>Арендная плата (Ко</w:t>
            </w:r>
            <w:r w:rsidRPr="002A36CF">
              <w:rPr>
                <w:rFonts w:eastAsia="Verdana"/>
                <w:b/>
                <w:sz w:val="18"/>
                <w:szCs w:val="18"/>
              </w:rPr>
              <w:t>ммунальные и прочие расходы</w:t>
            </w:r>
            <w:r>
              <w:rPr>
                <w:rFonts w:eastAsia="Verdana"/>
                <w:b/>
                <w:sz w:val="18"/>
                <w:szCs w:val="18"/>
              </w:rPr>
              <w:t>)</w:t>
            </w:r>
            <w:r w:rsidRPr="002A36CF">
              <w:rPr>
                <w:rFonts w:eastAsia="Verdana"/>
                <w:b/>
                <w:sz w:val="18"/>
                <w:szCs w:val="18"/>
              </w:rPr>
              <w:t>:</w:t>
            </w:r>
          </w:p>
        </w:tc>
      </w:tr>
      <w:tr w:rsidR="00133E1C" w:rsidRPr="002A36CF" w14:paraId="4680B59F" w14:textId="77777777" w:rsidTr="00133E1C">
        <w:tc>
          <w:tcPr>
            <w:tcW w:w="10321" w:type="dxa"/>
            <w:gridSpan w:val="3"/>
            <w:tcBorders>
              <w:top w:val="single" w:sz="4" w:space="0" w:color="BFBFBF" w:themeColor="background1" w:themeShade="BF"/>
            </w:tcBorders>
          </w:tcPr>
          <w:p w14:paraId="66863A8A" w14:textId="77777777" w:rsidR="00133E1C" w:rsidRPr="00FE3564" w:rsidRDefault="00133E1C" w:rsidP="00133E1C">
            <w:pPr>
              <w:spacing w:before="60" w:after="60"/>
              <w:rPr>
                <w:rFonts w:eastAsia="Verdana"/>
                <w:b/>
                <w:sz w:val="2"/>
                <w:szCs w:val="18"/>
                <w:u w:val="single"/>
              </w:rPr>
            </w:pPr>
          </w:p>
        </w:tc>
      </w:tr>
      <w:tr w:rsidR="00133E1C" w:rsidRPr="002A36CF" w14:paraId="0EBBA125" w14:textId="77777777" w:rsidTr="00133E1C">
        <w:tc>
          <w:tcPr>
            <w:tcW w:w="858" w:type="dxa"/>
          </w:tcPr>
          <w:p w14:paraId="52C46768"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27" w:name="_Ref13212889"/>
          </w:p>
        </w:tc>
        <w:bookmarkEnd w:id="27"/>
        <w:tc>
          <w:tcPr>
            <w:tcW w:w="4394" w:type="dxa"/>
          </w:tcPr>
          <w:p w14:paraId="53BFE808" w14:textId="77777777" w:rsidR="00133E1C" w:rsidRPr="000272D8" w:rsidRDefault="00133E1C" w:rsidP="00133E1C">
            <w:pPr>
              <w:spacing w:before="60" w:after="60"/>
              <w:rPr>
                <w:rFonts w:ascii="Times New Roman;serif" w:hAnsi="Times New Roman;serif"/>
                <w:color w:val="000000"/>
                <w:sz w:val="18"/>
                <w:szCs w:val="18"/>
              </w:rPr>
            </w:pPr>
            <w:r w:rsidRPr="002A36CF">
              <w:rPr>
                <w:rFonts w:ascii="Times New Roman;serif" w:hAnsi="Times New Roman;serif"/>
                <w:color w:val="000000"/>
                <w:sz w:val="18"/>
                <w:szCs w:val="18"/>
              </w:rPr>
              <w:t>Плата за эксплуатационные услуги</w:t>
            </w:r>
            <w:r w:rsidR="009F2030" w:rsidRPr="009F2030">
              <w:rPr>
                <w:rFonts w:ascii="Times New Roman;serif" w:hAnsi="Times New Roman;serif"/>
                <w:color w:val="000000"/>
                <w:sz w:val="18"/>
                <w:szCs w:val="18"/>
              </w:rPr>
              <w:t xml:space="preserve"> в месяц</w:t>
            </w:r>
            <w:r w:rsidR="000272D8" w:rsidRPr="000272D8">
              <w:rPr>
                <w:rFonts w:ascii="Times New Roman;serif" w:hAnsi="Times New Roman;serif"/>
                <w:color w:val="000000"/>
                <w:sz w:val="18"/>
                <w:szCs w:val="18"/>
              </w:rPr>
              <w:t>, рублей</w:t>
            </w:r>
            <w:r w:rsidRPr="002A36CF">
              <w:rPr>
                <w:rFonts w:ascii="Times New Roman;serif" w:hAnsi="Times New Roman;serif"/>
                <w:color w:val="000000"/>
                <w:sz w:val="18"/>
                <w:szCs w:val="18"/>
              </w:rPr>
              <w:t>, без НДС</w:t>
            </w:r>
          </w:p>
        </w:tc>
        <w:tc>
          <w:tcPr>
            <w:tcW w:w="5069" w:type="dxa"/>
            <w:tcBorders>
              <w:bottom w:val="single" w:sz="8" w:space="0" w:color="FFFFFF" w:themeColor="background1"/>
            </w:tcBorders>
            <w:shd w:val="clear" w:color="auto" w:fill="F2F2F2" w:themeFill="background1" w:themeFillShade="F2"/>
          </w:tcPr>
          <w:p w14:paraId="0435604A" w14:textId="77777777" w:rsidR="00133E1C" w:rsidRPr="002A36CF" w:rsidRDefault="00133E1C" w:rsidP="00133E1C">
            <w:pPr>
              <w:spacing w:before="60" w:after="60"/>
              <w:rPr>
                <w:rFonts w:eastAsia="Verdana"/>
                <w:sz w:val="18"/>
                <w:szCs w:val="18"/>
              </w:rPr>
            </w:pPr>
            <w:permStart w:id="647313095" w:edGrp="everyone"/>
            <w:r>
              <w:rPr>
                <w:sz w:val="18"/>
                <w:szCs w:val="18"/>
              </w:rPr>
              <w:t xml:space="preserve"> </w:t>
            </w:r>
            <w:sdt>
              <w:sdtPr>
                <w:rPr>
                  <w:rFonts w:eastAsia="Verdana"/>
                  <w:sz w:val="18"/>
                </w:rPr>
                <w:id w:val="-1445147359"/>
                <w:comboBox>
                  <w:listItem w:displayText="Включено в Арендную плату" w:value="Включено в Арендную плату"/>
                  <w:listItem w:displayText="Услуга не оказывается" w:value="Услуга не оказывается"/>
                  <w:listItem w:displayText="Ввести сумму" w:value="Ввести сумму"/>
                </w:comboBox>
              </w:sdtPr>
              <w:sdtEndPr/>
              <w:sdtContent>
                <w:r w:rsidR="005625DC">
                  <w:rPr>
                    <w:rFonts w:eastAsia="Verdana"/>
                    <w:sz w:val="18"/>
                  </w:rPr>
                  <w:t>Включено в Арендную плату</w:t>
                </w:r>
              </w:sdtContent>
            </w:sdt>
            <w:r>
              <w:rPr>
                <w:sz w:val="18"/>
                <w:szCs w:val="18"/>
              </w:rPr>
              <w:t xml:space="preserve">  </w:t>
            </w:r>
            <w:permEnd w:id="647313095"/>
          </w:p>
        </w:tc>
      </w:tr>
      <w:tr w:rsidR="00133E1C" w:rsidRPr="002A36CF" w14:paraId="134DED6C" w14:textId="77777777" w:rsidTr="00B82BC2">
        <w:tc>
          <w:tcPr>
            <w:tcW w:w="858" w:type="dxa"/>
          </w:tcPr>
          <w:p w14:paraId="4F21CD00"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28" w:name="_Ref16243424"/>
          </w:p>
        </w:tc>
        <w:bookmarkEnd w:id="28"/>
        <w:tc>
          <w:tcPr>
            <w:tcW w:w="4394" w:type="dxa"/>
          </w:tcPr>
          <w:p w14:paraId="5EC25A8E" w14:textId="77777777" w:rsidR="00133E1C" w:rsidRPr="000272D8" w:rsidRDefault="00133E1C" w:rsidP="00133E1C">
            <w:pPr>
              <w:spacing w:before="60" w:after="60"/>
              <w:rPr>
                <w:rFonts w:ascii="Times New Roman;serif" w:hAnsi="Times New Roman;serif"/>
                <w:color w:val="000000"/>
                <w:sz w:val="18"/>
                <w:szCs w:val="18"/>
              </w:rPr>
            </w:pPr>
            <w:r w:rsidRPr="000272D8">
              <w:rPr>
                <w:rFonts w:ascii="Times New Roman;serif" w:hAnsi="Times New Roman;serif"/>
                <w:color w:val="000000"/>
                <w:sz w:val="18"/>
                <w:szCs w:val="18"/>
              </w:rPr>
              <w:t>Маркетинговые услуги</w:t>
            </w:r>
            <w:r w:rsidR="007B0C15" w:rsidRPr="000272D8">
              <w:rPr>
                <w:rFonts w:ascii="Times New Roman;serif" w:hAnsi="Times New Roman;serif"/>
                <w:color w:val="000000"/>
                <w:sz w:val="18"/>
                <w:szCs w:val="18"/>
              </w:rPr>
              <w:t xml:space="preserve"> </w:t>
            </w:r>
            <w:r w:rsidR="007B0C15" w:rsidRPr="009F2030">
              <w:rPr>
                <w:rFonts w:ascii="Times New Roman;serif" w:hAnsi="Times New Roman;serif"/>
                <w:color w:val="000000"/>
                <w:sz w:val="18"/>
                <w:szCs w:val="18"/>
              </w:rPr>
              <w:t>в месяц</w:t>
            </w:r>
            <w:r w:rsidR="000272D8" w:rsidRPr="000272D8">
              <w:rPr>
                <w:rFonts w:ascii="Times New Roman;serif" w:hAnsi="Times New Roman;serif"/>
                <w:color w:val="000000"/>
                <w:sz w:val="18"/>
                <w:szCs w:val="18"/>
              </w:rPr>
              <w:t>, рублей</w:t>
            </w:r>
            <w:r w:rsidRPr="000272D8">
              <w:rPr>
                <w:rFonts w:ascii="Times New Roman;serif" w:hAnsi="Times New Roman;serif"/>
                <w:color w:val="000000"/>
                <w:sz w:val="18"/>
                <w:szCs w:val="18"/>
              </w:rPr>
              <w:t xml:space="preserve">, </w:t>
            </w:r>
            <w:r w:rsidRPr="002A36CF">
              <w:rPr>
                <w:rFonts w:ascii="Times New Roman;serif" w:hAnsi="Times New Roman;serif"/>
                <w:color w:val="000000"/>
                <w:sz w:val="18"/>
                <w:szCs w:val="18"/>
              </w:rPr>
              <w:t>без НДС</w:t>
            </w:r>
          </w:p>
        </w:tc>
        <w:permStart w:id="567300809" w:edGrp="everyone"/>
        <w:tc>
          <w:tcPr>
            <w:tcW w:w="5069" w:type="dxa"/>
            <w:tcBorders>
              <w:top w:val="single" w:sz="8" w:space="0" w:color="FFFFFF" w:themeColor="background1"/>
              <w:bottom w:val="single" w:sz="8" w:space="0" w:color="FFFFFF" w:themeColor="background1"/>
            </w:tcBorders>
            <w:shd w:val="clear" w:color="auto" w:fill="F2F2F2" w:themeFill="background1" w:themeFillShade="F2"/>
          </w:tcPr>
          <w:p w14:paraId="6118E674" w14:textId="77777777" w:rsidR="00133E1C" w:rsidRDefault="001262BB" w:rsidP="007066CC">
            <w:sdt>
              <w:sdtPr>
                <w:rPr>
                  <w:rFonts w:eastAsia="Verdana"/>
                  <w:sz w:val="18"/>
                </w:rPr>
                <w:id w:val="-696853839"/>
                <w:comboBox>
                  <w:listItem w:displayText="Включено в Арендную плату" w:value="Включено в Арендную плату"/>
                  <w:listItem w:displayText="Услуга не оказывается" w:value="Услуга не оказывается"/>
                  <w:listItem w:displayText="Ввести сумму" w:value="Ввести сумму"/>
                </w:comboBox>
              </w:sdtPr>
              <w:sdtEndPr/>
              <w:sdtContent>
                <w:r w:rsidR="007066CC">
                  <w:rPr>
                    <w:rFonts w:eastAsia="Verdana"/>
                    <w:sz w:val="18"/>
                  </w:rPr>
                  <w:t>Ввести сумму</w:t>
                </w:r>
              </w:sdtContent>
            </w:sdt>
            <w:r w:rsidR="00133E1C" w:rsidRPr="00180AEF">
              <w:rPr>
                <w:sz w:val="18"/>
                <w:szCs w:val="18"/>
              </w:rPr>
              <w:t xml:space="preserve">  </w:t>
            </w:r>
            <w:permEnd w:id="567300809"/>
          </w:p>
        </w:tc>
      </w:tr>
      <w:tr w:rsidR="00F31473" w:rsidRPr="00613295" w14:paraId="33281F27" w14:textId="77777777" w:rsidTr="00021706">
        <w:tc>
          <w:tcPr>
            <w:tcW w:w="858" w:type="dxa"/>
          </w:tcPr>
          <w:p w14:paraId="2F9A16B0" w14:textId="77777777" w:rsidR="00F31473" w:rsidRPr="00613295" w:rsidRDefault="00F31473" w:rsidP="00021706">
            <w:pPr>
              <w:pStyle w:val="afe"/>
              <w:numPr>
                <w:ilvl w:val="1"/>
                <w:numId w:val="5"/>
              </w:numPr>
              <w:suppressAutoHyphens w:val="0"/>
              <w:spacing w:before="60" w:after="60"/>
              <w:ind w:left="0" w:right="-28" w:firstLine="0"/>
              <w:contextualSpacing w:val="0"/>
              <w:jc w:val="left"/>
              <w:rPr>
                <w:rFonts w:eastAsia="Verdana"/>
                <w:color w:val="auto"/>
                <w:sz w:val="18"/>
                <w:szCs w:val="18"/>
              </w:rPr>
            </w:pPr>
            <w:bookmarkStart w:id="29" w:name="_Ref12523898"/>
          </w:p>
        </w:tc>
        <w:bookmarkEnd w:id="29"/>
        <w:tc>
          <w:tcPr>
            <w:tcW w:w="4394" w:type="dxa"/>
          </w:tcPr>
          <w:p w14:paraId="4565183B" w14:textId="77777777" w:rsidR="00F31473" w:rsidRPr="000272D8" w:rsidRDefault="00F31473" w:rsidP="0073535E">
            <w:pPr>
              <w:spacing w:before="60" w:after="60"/>
              <w:rPr>
                <w:rFonts w:ascii="Times New Roman;serif" w:hAnsi="Times New Roman;serif"/>
                <w:color w:val="000000"/>
                <w:sz w:val="18"/>
                <w:szCs w:val="18"/>
              </w:rPr>
            </w:pPr>
            <w:r w:rsidRPr="000272D8">
              <w:rPr>
                <w:rFonts w:ascii="Times New Roman;serif" w:hAnsi="Times New Roman;serif"/>
                <w:color w:val="000000"/>
                <w:sz w:val="18"/>
                <w:szCs w:val="18"/>
              </w:rPr>
              <w:t xml:space="preserve">Плата за </w:t>
            </w:r>
            <w:r w:rsidR="00C61EB1" w:rsidRPr="000272D8">
              <w:rPr>
                <w:rFonts w:ascii="Times New Roman;serif" w:hAnsi="Times New Roman;serif"/>
                <w:color w:val="000000"/>
                <w:sz w:val="18"/>
                <w:szCs w:val="18"/>
              </w:rPr>
              <w:t>первоначальное</w:t>
            </w:r>
            <w:r w:rsidR="00903B34" w:rsidRPr="000272D8">
              <w:rPr>
                <w:rFonts w:ascii="Times New Roman;serif" w:hAnsi="Times New Roman;serif"/>
                <w:color w:val="000000"/>
                <w:sz w:val="18"/>
                <w:szCs w:val="18"/>
              </w:rPr>
              <w:t xml:space="preserve"> </w:t>
            </w:r>
            <w:r w:rsidR="005037B9" w:rsidRPr="000272D8">
              <w:rPr>
                <w:rFonts w:ascii="Times New Roman;serif" w:hAnsi="Times New Roman;serif"/>
                <w:color w:val="000000"/>
                <w:sz w:val="18"/>
                <w:szCs w:val="18"/>
              </w:rPr>
              <w:t xml:space="preserve">(при необходимости) </w:t>
            </w:r>
            <w:r w:rsidR="00A66B0D" w:rsidRPr="000272D8">
              <w:rPr>
                <w:rFonts w:ascii="Times New Roman;serif" w:hAnsi="Times New Roman;serif"/>
                <w:color w:val="000000"/>
                <w:sz w:val="18"/>
                <w:szCs w:val="18"/>
              </w:rPr>
              <w:t xml:space="preserve">и </w:t>
            </w:r>
            <w:r w:rsidR="00C61EB1" w:rsidRPr="000272D8">
              <w:rPr>
                <w:rFonts w:ascii="Times New Roman;serif" w:hAnsi="Times New Roman;serif"/>
                <w:color w:val="000000"/>
                <w:sz w:val="18"/>
                <w:szCs w:val="18"/>
              </w:rPr>
              <w:t>повторное</w:t>
            </w:r>
            <w:r w:rsidR="00C8499D" w:rsidRPr="000272D8">
              <w:rPr>
                <w:rFonts w:ascii="Times New Roman;serif" w:hAnsi="Times New Roman;serif"/>
                <w:color w:val="000000"/>
                <w:sz w:val="18"/>
                <w:szCs w:val="18"/>
              </w:rPr>
              <w:t xml:space="preserve"> (при замене, обновлении </w:t>
            </w:r>
            <w:r w:rsidR="0073535E" w:rsidRPr="000272D8">
              <w:rPr>
                <w:rFonts w:ascii="Times New Roman;serif" w:hAnsi="Times New Roman;serif"/>
                <w:color w:val="000000"/>
                <w:sz w:val="18"/>
                <w:szCs w:val="18"/>
              </w:rPr>
              <w:t xml:space="preserve">ККС/ПО </w:t>
            </w:r>
            <w:r w:rsidR="00C8499D" w:rsidRPr="000272D8">
              <w:rPr>
                <w:rFonts w:ascii="Times New Roman;serif" w:hAnsi="Times New Roman;serif"/>
                <w:color w:val="000000"/>
                <w:sz w:val="18"/>
                <w:szCs w:val="18"/>
              </w:rPr>
              <w:t>и т.п.)</w:t>
            </w:r>
            <w:r w:rsidR="00C61EB1" w:rsidRPr="000272D8">
              <w:rPr>
                <w:rFonts w:ascii="Times New Roman;serif" w:hAnsi="Times New Roman;serif"/>
                <w:color w:val="000000"/>
                <w:sz w:val="18"/>
                <w:szCs w:val="18"/>
              </w:rPr>
              <w:t xml:space="preserve"> </w:t>
            </w:r>
            <w:r w:rsidRPr="000272D8">
              <w:rPr>
                <w:rFonts w:ascii="Times New Roman;serif" w:hAnsi="Times New Roman;serif"/>
                <w:color w:val="000000"/>
                <w:sz w:val="18"/>
                <w:szCs w:val="18"/>
              </w:rPr>
              <w:t xml:space="preserve">подключение к АССП, </w:t>
            </w:r>
            <w:r w:rsidR="000272D8" w:rsidRPr="000272D8">
              <w:rPr>
                <w:rFonts w:ascii="Times New Roman;serif" w:hAnsi="Times New Roman;serif"/>
                <w:color w:val="000000"/>
                <w:sz w:val="18"/>
                <w:szCs w:val="18"/>
              </w:rPr>
              <w:t xml:space="preserve">рублей, </w:t>
            </w:r>
            <w:r w:rsidRPr="000272D8">
              <w:rPr>
                <w:rFonts w:ascii="Times New Roman;serif" w:hAnsi="Times New Roman;serif"/>
                <w:color w:val="000000"/>
                <w:sz w:val="18"/>
                <w:szCs w:val="18"/>
              </w:rPr>
              <w:t>без НДС</w:t>
            </w:r>
          </w:p>
        </w:tc>
        <w:tc>
          <w:tcPr>
            <w:tcW w:w="5069" w:type="dxa"/>
            <w:tcBorders>
              <w:top w:val="single" w:sz="8" w:space="0" w:color="FFFFFF" w:themeColor="background1"/>
              <w:bottom w:val="single" w:sz="8" w:space="0" w:color="FFFFFF" w:themeColor="background1"/>
            </w:tcBorders>
            <w:shd w:val="clear" w:color="auto" w:fill="F2F2F2" w:themeFill="background1" w:themeFillShade="F2"/>
          </w:tcPr>
          <w:p w14:paraId="525F7569" w14:textId="77777777" w:rsidR="00F31473" w:rsidRDefault="00F31473" w:rsidP="009B1B62">
            <w:permStart w:id="1115973346" w:edGrp="everyone"/>
            <w:r w:rsidRPr="00180AEF">
              <w:rPr>
                <w:sz w:val="18"/>
                <w:szCs w:val="18"/>
              </w:rPr>
              <w:t xml:space="preserve"> </w:t>
            </w:r>
            <w:sdt>
              <w:sdtPr>
                <w:rPr>
                  <w:rFonts w:eastAsia="Verdana"/>
                  <w:sz w:val="18"/>
                </w:rPr>
                <w:id w:val="1898159080"/>
                <w:comboBox>
                  <w:listItem w:displayText="Включено в Арендную плату" w:value="Включено в Арендную плату"/>
                  <w:listItem w:displayText="Услуга не оказывается" w:value="Услуга не оказывается"/>
                  <w:listItem w:displayText="Ввести сумму" w:value="Ввести сумму"/>
                </w:comboBox>
              </w:sdtPr>
              <w:sdtEndPr/>
              <w:sdtContent>
                <w:r w:rsidR="009B1B62">
                  <w:rPr>
                    <w:rFonts w:eastAsia="Verdana"/>
                    <w:sz w:val="18"/>
                  </w:rPr>
                  <w:t>Ввести сумму</w:t>
                </w:r>
              </w:sdtContent>
            </w:sdt>
            <w:permEnd w:id="1115973346"/>
          </w:p>
        </w:tc>
      </w:tr>
      <w:tr w:rsidR="00F31473" w:rsidRPr="00613295" w14:paraId="554A29A7" w14:textId="77777777" w:rsidTr="00EF14D0">
        <w:tc>
          <w:tcPr>
            <w:tcW w:w="858" w:type="dxa"/>
          </w:tcPr>
          <w:p w14:paraId="253FE520" w14:textId="77777777" w:rsidR="00F31473" w:rsidRPr="00613295" w:rsidRDefault="00F31473" w:rsidP="00021706">
            <w:pPr>
              <w:pStyle w:val="afe"/>
              <w:numPr>
                <w:ilvl w:val="1"/>
                <w:numId w:val="5"/>
              </w:numPr>
              <w:suppressAutoHyphens w:val="0"/>
              <w:spacing w:before="60" w:after="60"/>
              <w:ind w:left="0" w:right="-28" w:firstLine="0"/>
              <w:contextualSpacing w:val="0"/>
              <w:jc w:val="left"/>
              <w:rPr>
                <w:rFonts w:eastAsia="Verdana"/>
                <w:color w:val="auto"/>
                <w:sz w:val="18"/>
                <w:szCs w:val="18"/>
              </w:rPr>
            </w:pPr>
            <w:bookmarkStart w:id="30" w:name="_Ref16243445"/>
          </w:p>
        </w:tc>
        <w:bookmarkEnd w:id="30"/>
        <w:tc>
          <w:tcPr>
            <w:tcW w:w="4394" w:type="dxa"/>
          </w:tcPr>
          <w:p w14:paraId="1F45BAD1" w14:textId="77777777" w:rsidR="00F31473" w:rsidRPr="000272D8" w:rsidRDefault="00F31473" w:rsidP="00021706">
            <w:pPr>
              <w:spacing w:before="60" w:after="60"/>
              <w:rPr>
                <w:rFonts w:ascii="Times New Roman;serif" w:hAnsi="Times New Roman;serif"/>
                <w:color w:val="000000"/>
                <w:sz w:val="18"/>
                <w:szCs w:val="18"/>
              </w:rPr>
            </w:pPr>
            <w:r w:rsidRPr="000272D8">
              <w:rPr>
                <w:rFonts w:ascii="Times New Roman;serif" w:hAnsi="Times New Roman;serif"/>
                <w:color w:val="000000"/>
                <w:sz w:val="18"/>
                <w:szCs w:val="18"/>
              </w:rPr>
              <w:t>Плата за обслуживание АССП</w:t>
            </w:r>
            <w:r w:rsidR="007B0C15" w:rsidRPr="000272D8">
              <w:rPr>
                <w:rFonts w:ascii="Times New Roman;serif" w:hAnsi="Times New Roman;serif"/>
                <w:color w:val="000000"/>
                <w:sz w:val="18"/>
                <w:szCs w:val="18"/>
              </w:rPr>
              <w:t xml:space="preserve"> </w:t>
            </w:r>
            <w:r w:rsidR="007B0C15" w:rsidRPr="009F2030">
              <w:rPr>
                <w:rFonts w:ascii="Times New Roman;serif" w:hAnsi="Times New Roman;serif"/>
                <w:color w:val="000000"/>
                <w:sz w:val="18"/>
                <w:szCs w:val="18"/>
              </w:rPr>
              <w:t>в месяц</w:t>
            </w:r>
            <w:r w:rsidRPr="000272D8">
              <w:rPr>
                <w:rFonts w:ascii="Times New Roman;serif" w:hAnsi="Times New Roman;serif"/>
                <w:color w:val="000000"/>
                <w:sz w:val="18"/>
                <w:szCs w:val="18"/>
              </w:rPr>
              <w:t>, без НДС</w:t>
            </w:r>
          </w:p>
        </w:tc>
        <w:tc>
          <w:tcPr>
            <w:tcW w:w="5069" w:type="dxa"/>
            <w:tcBorders>
              <w:top w:val="single" w:sz="8" w:space="0" w:color="FFFFFF" w:themeColor="background1"/>
              <w:bottom w:val="single" w:sz="8" w:space="0" w:color="FFFFFF" w:themeColor="background1"/>
            </w:tcBorders>
            <w:shd w:val="clear" w:color="auto" w:fill="F2F2F2" w:themeFill="background1" w:themeFillShade="F2"/>
          </w:tcPr>
          <w:p w14:paraId="511CB49F" w14:textId="77777777" w:rsidR="00F31473" w:rsidRDefault="00F31473" w:rsidP="009B1B62">
            <w:permStart w:id="632257508" w:edGrp="everyone"/>
            <w:r w:rsidRPr="00180AEF">
              <w:rPr>
                <w:sz w:val="18"/>
                <w:szCs w:val="18"/>
              </w:rPr>
              <w:t xml:space="preserve"> </w:t>
            </w:r>
            <w:sdt>
              <w:sdtPr>
                <w:rPr>
                  <w:rFonts w:eastAsia="Verdana"/>
                  <w:sz w:val="18"/>
                </w:rPr>
                <w:id w:val="229904606"/>
                <w:comboBox>
                  <w:listItem w:displayText="Включено в Арендную плату" w:value="Включено в Арендную плату"/>
                  <w:listItem w:displayText="Услуга не оказывается" w:value="Услуга не оказывается"/>
                  <w:listItem w:displayText="Ввести сумму" w:value="Ввести сумму"/>
                </w:comboBox>
              </w:sdtPr>
              <w:sdtEndPr/>
              <w:sdtContent>
                <w:r w:rsidR="00AF6573">
                  <w:rPr>
                    <w:rFonts w:eastAsia="Verdana"/>
                    <w:sz w:val="18"/>
                  </w:rPr>
                  <w:t>Услуга не оказывается</w:t>
                </w:r>
              </w:sdtContent>
            </w:sdt>
            <w:permEnd w:id="632257508"/>
          </w:p>
        </w:tc>
      </w:tr>
    </w:tbl>
    <w:p w14:paraId="192CC91B" w14:textId="77777777" w:rsidR="00133E1C" w:rsidRPr="002A36CF" w:rsidRDefault="00133E1C" w:rsidP="00133E1C">
      <w:pPr>
        <w:rPr>
          <w:sz w:val="18"/>
        </w:rPr>
      </w:pPr>
    </w:p>
    <w:tbl>
      <w:tblPr>
        <w:tblStyle w:val="aff8"/>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
        <w:gridCol w:w="4394"/>
        <w:gridCol w:w="5069"/>
      </w:tblGrid>
      <w:tr w:rsidR="00133E1C" w:rsidRPr="002A36CF" w14:paraId="3AFE74B2" w14:textId="77777777" w:rsidTr="00133E1C">
        <w:tc>
          <w:tcPr>
            <w:tcW w:w="10321" w:type="dxa"/>
            <w:gridSpan w:val="3"/>
            <w:tcBorders>
              <w:bottom w:val="single" w:sz="4" w:space="0" w:color="BFBFBF" w:themeColor="background1" w:themeShade="BF"/>
            </w:tcBorders>
          </w:tcPr>
          <w:p w14:paraId="662BD7B0" w14:textId="77777777" w:rsidR="00133E1C" w:rsidRPr="002A36CF" w:rsidRDefault="00133E1C" w:rsidP="00133E1C">
            <w:pPr>
              <w:spacing w:before="60" w:after="60"/>
              <w:rPr>
                <w:rFonts w:eastAsia="Verdana"/>
                <w:b/>
                <w:sz w:val="18"/>
                <w:szCs w:val="18"/>
              </w:rPr>
            </w:pPr>
            <w:r w:rsidRPr="002A36CF">
              <w:rPr>
                <w:rFonts w:eastAsia="Verdana"/>
                <w:b/>
                <w:sz w:val="18"/>
                <w:szCs w:val="18"/>
              </w:rPr>
              <w:t>Дополнительные условия:</w:t>
            </w:r>
          </w:p>
        </w:tc>
      </w:tr>
      <w:tr w:rsidR="00133E1C" w:rsidRPr="002A36CF" w14:paraId="10C13D8C" w14:textId="77777777" w:rsidTr="00133E1C">
        <w:tc>
          <w:tcPr>
            <w:tcW w:w="10321" w:type="dxa"/>
            <w:gridSpan w:val="3"/>
            <w:tcBorders>
              <w:top w:val="single" w:sz="4" w:space="0" w:color="BFBFBF" w:themeColor="background1" w:themeShade="BF"/>
            </w:tcBorders>
          </w:tcPr>
          <w:p w14:paraId="4ECFB0DF" w14:textId="77777777" w:rsidR="00133E1C" w:rsidRPr="00FE3564" w:rsidRDefault="00133E1C" w:rsidP="00133E1C">
            <w:pPr>
              <w:spacing w:before="60" w:after="60"/>
              <w:rPr>
                <w:rFonts w:eastAsia="Verdana"/>
                <w:b/>
                <w:sz w:val="2"/>
                <w:szCs w:val="18"/>
                <w:u w:val="single"/>
              </w:rPr>
            </w:pPr>
          </w:p>
        </w:tc>
      </w:tr>
      <w:tr w:rsidR="00133E1C" w:rsidRPr="002A36CF" w14:paraId="0375C17B" w14:textId="77777777" w:rsidTr="00133E1C">
        <w:tc>
          <w:tcPr>
            <w:tcW w:w="858" w:type="dxa"/>
          </w:tcPr>
          <w:p w14:paraId="6062D1DD"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31" w:name="_Ref465631748"/>
            <w:r w:rsidRPr="002A36CF">
              <w:rPr>
                <w:rFonts w:eastAsia="Verdana"/>
                <w:sz w:val="18"/>
                <w:szCs w:val="18"/>
              </w:rPr>
              <w:t xml:space="preserve"> </w:t>
            </w:r>
            <w:bookmarkEnd w:id="31"/>
          </w:p>
        </w:tc>
        <w:tc>
          <w:tcPr>
            <w:tcW w:w="4394" w:type="dxa"/>
          </w:tcPr>
          <w:p w14:paraId="4A19F95B" w14:textId="77777777" w:rsidR="00133E1C" w:rsidRPr="002A36CF" w:rsidRDefault="00133E1C" w:rsidP="003833A2">
            <w:pPr>
              <w:spacing w:before="60" w:after="60"/>
              <w:rPr>
                <w:rFonts w:eastAsia="Verdana"/>
                <w:sz w:val="18"/>
                <w:szCs w:val="18"/>
              </w:rPr>
            </w:pPr>
            <w:r w:rsidRPr="002A36CF">
              <w:rPr>
                <w:rFonts w:eastAsia="Verdana"/>
                <w:sz w:val="18"/>
                <w:szCs w:val="18"/>
              </w:rPr>
              <w:t xml:space="preserve">Режим работы </w:t>
            </w:r>
            <w:r w:rsidR="003833A2">
              <w:rPr>
                <w:rFonts w:eastAsia="Verdana"/>
                <w:sz w:val="18"/>
                <w:szCs w:val="18"/>
              </w:rPr>
              <w:t>Торговых автоматов</w:t>
            </w:r>
          </w:p>
        </w:tc>
        <w:tc>
          <w:tcPr>
            <w:tcW w:w="5069" w:type="dxa"/>
            <w:shd w:val="clear" w:color="auto" w:fill="F2F2F2" w:themeFill="background1" w:themeFillShade="F2"/>
          </w:tcPr>
          <w:p w14:paraId="617FEB61" w14:textId="77777777" w:rsidR="00133E1C" w:rsidRPr="002A36CF" w:rsidRDefault="00133E1C" w:rsidP="00133E1C">
            <w:pPr>
              <w:spacing w:before="60" w:after="60"/>
              <w:rPr>
                <w:rFonts w:eastAsia="Verdana"/>
                <w:sz w:val="18"/>
                <w:szCs w:val="18"/>
              </w:rPr>
            </w:pPr>
            <w:permStart w:id="1589730439" w:edGrp="everyone"/>
            <w:r w:rsidRPr="00CE5F87">
              <w:rPr>
                <w:rFonts w:eastAsia="Verdana"/>
                <w:sz w:val="18"/>
                <w:szCs w:val="18"/>
              </w:rPr>
              <w:t>круглосуточно</w:t>
            </w:r>
            <w:permEnd w:id="1589730439"/>
          </w:p>
        </w:tc>
      </w:tr>
      <w:tr w:rsidR="00133E1C" w:rsidRPr="002A36CF" w14:paraId="3333245F" w14:textId="77777777" w:rsidTr="00133E1C">
        <w:trPr>
          <w:trHeight w:val="167"/>
        </w:trPr>
        <w:tc>
          <w:tcPr>
            <w:tcW w:w="858" w:type="dxa"/>
          </w:tcPr>
          <w:p w14:paraId="578C4BF9"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asciiTheme="minorHAnsi" w:eastAsia="Verdana" w:hAnsiTheme="minorHAnsi" w:cs="Arial"/>
                <w:sz w:val="18"/>
                <w:szCs w:val="18"/>
              </w:rPr>
            </w:pPr>
            <w:bookmarkStart w:id="32" w:name="_Ref465280626"/>
          </w:p>
        </w:tc>
        <w:bookmarkEnd w:id="32"/>
        <w:tc>
          <w:tcPr>
            <w:tcW w:w="9463" w:type="dxa"/>
            <w:gridSpan w:val="2"/>
            <w:vAlign w:val="bottom"/>
          </w:tcPr>
          <w:p w14:paraId="3C4B6374" w14:textId="77777777" w:rsidR="00133E1C" w:rsidRPr="002A36CF" w:rsidRDefault="00133E1C" w:rsidP="00133E1C">
            <w:pPr>
              <w:spacing w:before="60" w:after="60"/>
              <w:ind w:right="-28"/>
              <w:jc w:val="left"/>
              <w:rPr>
                <w:rFonts w:asciiTheme="minorHAnsi" w:eastAsia="Verdana" w:hAnsiTheme="minorHAnsi" w:cs="Arial"/>
                <w:sz w:val="18"/>
                <w:szCs w:val="18"/>
              </w:rPr>
            </w:pPr>
            <w:r w:rsidRPr="002A36CF">
              <w:rPr>
                <w:rFonts w:eastAsia="Verdana"/>
                <w:sz w:val="18"/>
                <w:szCs w:val="18"/>
              </w:rPr>
              <w:t>Дополнительные условия, обременение Помещений, Здания:</w:t>
            </w:r>
          </w:p>
        </w:tc>
      </w:tr>
      <w:tr w:rsidR="00133E1C" w:rsidRPr="002A36CF" w14:paraId="2139DE0E" w14:textId="77777777" w:rsidTr="00133E1C">
        <w:tc>
          <w:tcPr>
            <w:tcW w:w="10321" w:type="dxa"/>
            <w:gridSpan w:val="3"/>
            <w:shd w:val="clear" w:color="auto" w:fill="F2F2F2" w:themeFill="background1" w:themeFillShade="F2"/>
          </w:tcPr>
          <w:p w14:paraId="4C071213" w14:textId="77777777" w:rsidR="008A3119" w:rsidRPr="00E90E38" w:rsidRDefault="00133E1C" w:rsidP="00A113A5">
            <w:pPr>
              <w:pStyle w:val="afe"/>
              <w:numPr>
                <w:ilvl w:val="0"/>
                <w:numId w:val="6"/>
              </w:numPr>
              <w:suppressAutoHyphens w:val="0"/>
              <w:spacing w:afterLines="50" w:after="120"/>
              <w:ind w:right="-28"/>
              <w:rPr>
                <w:rFonts w:eastAsia="Verdana"/>
                <w:sz w:val="18"/>
                <w:szCs w:val="18"/>
              </w:rPr>
            </w:pPr>
            <w:permStart w:id="1306416622" w:edGrp="everyone"/>
            <w:r w:rsidRPr="00CE5F87">
              <w:rPr>
                <w:rFonts w:eastAsia="Verdana"/>
                <w:sz w:val="18"/>
                <w:szCs w:val="18"/>
              </w:rPr>
              <w:t xml:space="preserve">Стороны соглашаются, что за 12 месяцев до окончания срока действия Договора и в любое время после его прекращения Арендодатель вправе публиковать месячные и годовые данные о суммарном товарообороте (с разбивкой по основным категориям продукции и по </w:t>
            </w:r>
            <w:r w:rsidR="003833A2">
              <w:rPr>
                <w:rFonts w:eastAsia="Verdana"/>
                <w:sz w:val="18"/>
                <w:szCs w:val="18"/>
              </w:rPr>
              <w:t>Торговым автоматам</w:t>
            </w:r>
            <w:r w:rsidRPr="00CE5F87">
              <w:rPr>
                <w:rFonts w:eastAsia="Verdana"/>
                <w:sz w:val="18"/>
                <w:szCs w:val="18"/>
              </w:rPr>
              <w:t>), по которым отчитывался Арендатор согласно Договору, а также использовать их для целей предоставления информации для проведения публичной процедуры выбора контрагента по договору без получения какого-либо согласия на это Арендатора.</w:t>
            </w:r>
          </w:p>
          <w:p w14:paraId="464D3A45" w14:textId="77777777" w:rsidR="008A3119" w:rsidRPr="008A3119" w:rsidRDefault="00EC2DD9" w:rsidP="00A113A5">
            <w:pPr>
              <w:pStyle w:val="afe"/>
              <w:numPr>
                <w:ilvl w:val="0"/>
                <w:numId w:val="6"/>
              </w:numPr>
              <w:suppressAutoHyphens w:val="0"/>
              <w:spacing w:afterLines="50" w:after="120"/>
              <w:ind w:right="-28"/>
              <w:rPr>
                <w:rFonts w:eastAsia="Verdana"/>
                <w:sz w:val="18"/>
                <w:szCs w:val="18"/>
              </w:rPr>
            </w:pPr>
            <w:r>
              <w:rPr>
                <w:rFonts w:eastAsia="Verdana"/>
                <w:sz w:val="18"/>
                <w:szCs w:val="18"/>
              </w:rPr>
              <w:t>Если на дату подписания Договора Здание не поставлено на кадастровый учет</w:t>
            </w:r>
            <w:r w:rsidR="00A73B93">
              <w:rPr>
                <w:rFonts w:eastAsia="Verdana"/>
                <w:sz w:val="18"/>
                <w:szCs w:val="18"/>
              </w:rPr>
              <w:t xml:space="preserve"> или в Помещении выполнятся Отделочные работы</w:t>
            </w:r>
            <w:r>
              <w:rPr>
                <w:rFonts w:eastAsia="Verdana"/>
                <w:sz w:val="18"/>
                <w:szCs w:val="18"/>
              </w:rPr>
              <w:t>, то с</w:t>
            </w:r>
            <w:r w:rsidR="00133E1C" w:rsidRPr="00CE5F87">
              <w:rPr>
                <w:rFonts w:eastAsia="Verdana"/>
                <w:sz w:val="18"/>
                <w:szCs w:val="18"/>
              </w:rPr>
              <w:t xml:space="preserve">тороны обязуются заключить дополнительное соглашение к Договору, в котором будет закреплено описание Помещения по результатам технической инвентаризации (или постановки на кадастровый учет Помещения) и новый акт приема-передачи Помещения, если он будет необходим для государственной регистрации Договора, в течение 60 дней со дня </w:t>
            </w:r>
            <w:r w:rsidR="00C12E71">
              <w:rPr>
                <w:rFonts w:eastAsia="Verdana"/>
                <w:sz w:val="18"/>
                <w:szCs w:val="18"/>
              </w:rPr>
              <w:t xml:space="preserve">постановки Здания на кадастровый учет или </w:t>
            </w:r>
            <w:r w:rsidR="00133E1C" w:rsidRPr="00CE5F87">
              <w:rPr>
                <w:rFonts w:eastAsia="Verdana"/>
                <w:sz w:val="18"/>
                <w:szCs w:val="18"/>
              </w:rPr>
              <w:t>истечения срока на выполнение Отделочных работ</w:t>
            </w:r>
            <w:r w:rsidR="00C12E71">
              <w:rPr>
                <w:rFonts w:eastAsia="Verdana"/>
                <w:sz w:val="18"/>
                <w:szCs w:val="18"/>
              </w:rPr>
              <w:t>, в зависимости от того, что наступит позднее</w:t>
            </w:r>
            <w:r w:rsidR="00133E1C" w:rsidRPr="00CE5F87">
              <w:rPr>
                <w:rFonts w:eastAsia="Verdana"/>
                <w:sz w:val="18"/>
                <w:szCs w:val="18"/>
              </w:rPr>
              <w:t>.</w:t>
            </w:r>
          </w:p>
          <w:p w14:paraId="1BC13AF7" w14:textId="77777777" w:rsidR="007B4CC5" w:rsidRPr="00BB0988" w:rsidRDefault="007B4CC5" w:rsidP="00A113A5">
            <w:pPr>
              <w:pStyle w:val="afe"/>
              <w:numPr>
                <w:ilvl w:val="0"/>
                <w:numId w:val="6"/>
              </w:numPr>
              <w:suppressAutoHyphens w:val="0"/>
              <w:spacing w:afterLines="50" w:after="120"/>
              <w:ind w:right="-28"/>
              <w:rPr>
                <w:rFonts w:asciiTheme="minorHAnsi" w:eastAsia="Verdana" w:hAnsiTheme="minorHAnsi" w:cs="Arial"/>
                <w:sz w:val="18"/>
                <w:szCs w:val="18"/>
              </w:rPr>
            </w:pPr>
            <w:r w:rsidRPr="001070FB">
              <w:rPr>
                <w:rFonts w:eastAsia="Verdana"/>
                <w:sz w:val="18"/>
                <w:szCs w:val="18"/>
              </w:rPr>
              <w:t xml:space="preserve">В Терминале ведется видеонаблюдение. Количество, схему расположения, иные параметры системы видеонаблюдения Арендодатель определяет самостоятельно. </w:t>
            </w:r>
            <w:r>
              <w:rPr>
                <w:rFonts w:eastAsia="Verdana"/>
                <w:sz w:val="18"/>
                <w:szCs w:val="18"/>
              </w:rPr>
              <w:t xml:space="preserve">Арендатор обязан уведомить своих работников о видеонаблюдении, получить их согласие на работу в условиях видеонаблюдения, соблюсти иные нормы трудового законодательства и законодательства о защите персональных данных в отношениях с работниками. </w:t>
            </w:r>
          </w:p>
          <w:p w14:paraId="6EA26926" w14:textId="2BCE5FBF" w:rsidR="0008115A" w:rsidRPr="00BB0988" w:rsidRDefault="0008115A" w:rsidP="0008115A">
            <w:pPr>
              <w:pStyle w:val="afe"/>
              <w:numPr>
                <w:ilvl w:val="0"/>
                <w:numId w:val="6"/>
              </w:numPr>
              <w:suppressAutoHyphens w:val="0"/>
              <w:spacing w:afterLines="50" w:after="120"/>
              <w:ind w:right="-28"/>
              <w:rPr>
                <w:rFonts w:eastAsia="Verdana"/>
                <w:sz w:val="18"/>
                <w:szCs w:val="18"/>
              </w:rPr>
            </w:pPr>
            <w:r>
              <w:rPr>
                <w:rFonts w:eastAsia="Verdana"/>
                <w:color w:val="auto"/>
                <w:sz w:val="18"/>
                <w:szCs w:val="18"/>
              </w:rPr>
              <w:t xml:space="preserve">4.1. </w:t>
            </w:r>
            <w:r w:rsidRPr="00BB0988">
              <w:rPr>
                <w:rFonts w:eastAsia="Verdana"/>
                <w:color w:val="auto"/>
                <w:sz w:val="18"/>
                <w:szCs w:val="18"/>
              </w:rPr>
              <w:t>Арендодатель настоящим уведомляет Арендатора, что принад</w:t>
            </w:r>
            <w:r w:rsidRPr="00C73304">
              <w:rPr>
                <w:rFonts w:eastAsia="Verdana"/>
                <w:color w:val="auto"/>
                <w:sz w:val="18"/>
                <w:szCs w:val="18"/>
              </w:rPr>
              <w:t xml:space="preserve">лежащее ему на праве собственности Здание (далее по тексту именуется заложенное имущество) обременено  </w:t>
            </w:r>
            <w:sdt>
              <w:sdtPr>
                <w:rPr>
                  <w:rFonts w:eastAsia="Verdana"/>
                  <w:sz w:val="18"/>
                </w:rPr>
                <w:id w:val="-333925450"/>
                <w:placeholder>
                  <w:docPart w:val="4CDB5EF3886F49F591B76EC66F62533E"/>
                </w:placeholder>
                <w:dropDownList>
                  <w:listItem w:displayText="ВЫБЕРИТЕ ЭЛЕМЕНТ." w:value="ВЫБЕРИТЕ ЭЛЕМЕНТ."/>
                  <w:listItem w:displayText="(КЛЦ) залогом БАНК ВТБ (ПУБЛИЧНОЕ АКЦИОНЕРНОЕ ОБЩЕСТВО), ОГРН 1027739609391 (далее по тексту именуется Залогодержатель)." w:value="(КЛЦ) залогом БАНК ВТБ (ПУБЛИЧНОЕ АКЦИОНЕРНОЕ ОБЩЕСТВО), ОГРН 1027739609391 (далее по тексту именуется Залогодержатель)."/>
                  <w:listItem w:displayText="(МАНН) залогом в пользу ПАО Сбербанк, ОГРН 1027700132195, (далее по тексту именуется Залогодержатель). " w:value="(МАНН) залогом в пользу ПАО Сбербанк, ОГРН 1027700132195, (далее по тексту именуется Залогодержатель). "/>
                  <w:listItem w:displayText="(МАПКЕ) залогом в пользу Государственной корпорации развития «ВЭБ.РФ» (далее по тексту именуется Залогодержатель). " w:value="(МАПКЕ) залогом в пользу Государственной корпорации развития «ВЭБ.РФ» (далее по тексту именуется Залогодержатель). "/>
                  <w:listItem w:displayText="(МАК) залогом в пользу государственная корпорация развития «ВЭБ.РФ», ОГРН 1077711000102, (далее по тексту именуется Залогодержатель). " w:value="(МАК) залогом в пользу государственная корпорация развития «ВЭБ.РФ», ОГРН 1077711000102, (далее по тексту именуется Залогодержатель). "/>
                  <w:listItem w:displayText="(РАИ) залогом Газпромбанк (Акционерное общество) (далее по тексту именуется Залогодержатель). " w:value="(РАИ) залогом Газпромбанк (Акционерное общество) (далее по тексту именуется Залогодержатель). "/>
                  <w:listItem w:displayText="(САИ) залогом в пользу Государственной корпорации развития «ВЭБ.РФ» (далее по тексту именуется Залогодержатель). " w:value="(САИ) залогом в пользу Государственной корпорации развития «ВЭБ.РФ» (далее по тексту именуется Залогодержатель). "/>
                </w:dropDownList>
              </w:sdtPr>
              <w:sdtEndPr/>
              <w:sdtContent>
                <w:r>
                  <w:rPr>
                    <w:rFonts w:eastAsia="Verdana"/>
                    <w:sz w:val="18"/>
                  </w:rPr>
                  <w:t>ВЫБЕРИТЕ ЭЛЕМЕНТ.</w:t>
                </w:r>
              </w:sdtContent>
            </w:sdt>
            <w:r>
              <w:rPr>
                <w:rFonts w:eastAsia="Verdana"/>
                <w:sz w:val="18"/>
              </w:rPr>
              <w:t xml:space="preserve"> </w:t>
            </w:r>
            <w:r w:rsidRPr="00C73304">
              <w:rPr>
                <w:rFonts w:eastAsia="Verdana"/>
                <w:color w:val="auto"/>
                <w:sz w:val="18"/>
                <w:szCs w:val="18"/>
              </w:rPr>
              <w:t xml:space="preserve">В случае обращения Залогодержателем взыскания на заложенное имущество все права аренды и иные права </w:t>
            </w:r>
            <w:r w:rsidRPr="00BB0988">
              <w:rPr>
                <w:rFonts w:eastAsia="Verdana"/>
                <w:color w:val="auto"/>
                <w:sz w:val="18"/>
                <w:szCs w:val="18"/>
              </w:rPr>
              <w:t xml:space="preserve">пользования в отношении этого имущества, предоставленные Арендодателем Арендатору, прекращаются с момента вступления в законную силу решения суда об обращении взыскания на заложенное имущество, а также, если требования Залогодержателя удовлетворяются во внесудебном порядке, с момента заключения лицом, выигравшем торги, договора купли-продажи с организатором торгов при условии, что заложенное имущество реализуется с торгов, либо – с момента государственной регистрации права собственности Залогодержателя при условии, что заложенное имущество приобретается в собственность Залогодержателя. </w:t>
            </w:r>
          </w:p>
          <w:p w14:paraId="18E7849F" w14:textId="5E1D60F5" w:rsidR="002B77AC" w:rsidRDefault="0008115A" w:rsidP="0008115A">
            <w:pPr>
              <w:pStyle w:val="afe"/>
              <w:suppressAutoHyphens w:val="0"/>
              <w:spacing w:afterLines="50" w:after="120"/>
              <w:ind w:left="360" w:right="-28"/>
              <w:rPr>
                <w:sz w:val="18"/>
                <w:szCs w:val="18"/>
              </w:rPr>
            </w:pPr>
            <w:r>
              <w:rPr>
                <w:rFonts w:eastAsia="Verdana"/>
                <w:sz w:val="18"/>
                <w:szCs w:val="18"/>
              </w:rPr>
              <w:t xml:space="preserve">4.2. </w:t>
            </w:r>
            <w:r w:rsidRPr="00FB32C2">
              <w:rPr>
                <w:rFonts w:eastAsia="Verdana"/>
                <w:sz w:val="18"/>
                <w:szCs w:val="18"/>
              </w:rPr>
              <w:t>(</w:t>
            </w:r>
            <w:bookmarkStart w:id="33" w:name="_GoBack"/>
            <w:bookmarkEnd w:id="33"/>
          </w:p>
          <w:p w14:paraId="24AD2BF3" w14:textId="7B346D10" w:rsidR="003F1CF4" w:rsidRDefault="003F1CF4" w:rsidP="00F15273">
            <w:pPr>
              <w:pStyle w:val="afe"/>
              <w:suppressAutoHyphens w:val="0"/>
              <w:spacing w:afterLines="50" w:after="120"/>
              <w:ind w:left="0" w:right="-28"/>
              <w:rPr>
                <w:rFonts w:eastAsia="Verdana"/>
                <w:sz w:val="18"/>
                <w:szCs w:val="18"/>
              </w:rPr>
            </w:pPr>
          </w:p>
          <w:p w14:paraId="22214982" w14:textId="2DAF2423" w:rsidR="00F15273" w:rsidRDefault="00F15273" w:rsidP="00F15273">
            <w:pPr>
              <w:pStyle w:val="afe"/>
              <w:suppressAutoHyphens w:val="0"/>
              <w:spacing w:afterLines="50" w:after="120"/>
              <w:ind w:left="360" w:right="-28"/>
              <w:rPr>
                <w:rFonts w:eastAsia="Verdana"/>
                <w:color w:val="auto"/>
                <w:sz w:val="18"/>
                <w:szCs w:val="18"/>
              </w:rPr>
            </w:pPr>
          </w:p>
          <w:p w14:paraId="7AA1835F" w14:textId="3957FEEC" w:rsidR="0074266B" w:rsidRPr="00A36AB6" w:rsidRDefault="002C3207" w:rsidP="00A36AB6">
            <w:pPr>
              <w:pStyle w:val="afe"/>
              <w:suppressAutoHyphens w:val="0"/>
              <w:spacing w:afterLines="50" w:after="120"/>
              <w:ind w:left="360" w:right="-28"/>
              <w:rPr>
                <w:rFonts w:eastAsia="Verdana"/>
                <w:color w:val="auto"/>
                <w:sz w:val="18"/>
                <w:szCs w:val="18"/>
              </w:rPr>
            </w:pPr>
            <w:r>
              <w:rPr>
                <w:rFonts w:eastAsia="Verdana"/>
                <w:color w:val="auto"/>
                <w:sz w:val="18"/>
                <w:szCs w:val="18"/>
              </w:rPr>
              <w:t xml:space="preserve"> </w:t>
            </w:r>
            <w:permEnd w:id="1306416622"/>
          </w:p>
        </w:tc>
      </w:tr>
    </w:tbl>
    <w:p w14:paraId="44089361" w14:textId="77777777" w:rsidR="00133E1C" w:rsidRPr="002A36CF" w:rsidRDefault="00133E1C" w:rsidP="00133E1C">
      <w:pPr>
        <w:jc w:val="center"/>
        <w:rPr>
          <w:b/>
          <w:sz w:val="18"/>
          <w:szCs w:val="18"/>
        </w:rPr>
      </w:pPr>
    </w:p>
    <w:p w14:paraId="180AD758" w14:textId="77777777" w:rsidR="00133E1C" w:rsidRPr="00FE3564" w:rsidRDefault="00133E1C" w:rsidP="00133E1C">
      <w:pPr>
        <w:jc w:val="center"/>
        <w:rPr>
          <w:b/>
          <w:sz w:val="2"/>
          <w:szCs w:val="18"/>
        </w:rPr>
      </w:pPr>
    </w:p>
    <w:tbl>
      <w:tblPr>
        <w:tblStyle w:val="aff8"/>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
        <w:gridCol w:w="4394"/>
        <w:gridCol w:w="5069"/>
      </w:tblGrid>
      <w:tr w:rsidR="00133E1C" w:rsidRPr="002A36CF" w14:paraId="1519313A" w14:textId="77777777" w:rsidTr="00133E1C">
        <w:tc>
          <w:tcPr>
            <w:tcW w:w="10321" w:type="dxa"/>
            <w:gridSpan w:val="3"/>
            <w:tcBorders>
              <w:bottom w:val="single" w:sz="4" w:space="0" w:color="BFBFBF" w:themeColor="background1" w:themeShade="BF"/>
            </w:tcBorders>
          </w:tcPr>
          <w:p w14:paraId="72F3FC0B" w14:textId="77777777" w:rsidR="00133E1C" w:rsidRPr="002A36CF" w:rsidRDefault="00133E1C" w:rsidP="00133E1C">
            <w:pPr>
              <w:spacing w:before="60" w:after="60"/>
              <w:rPr>
                <w:rFonts w:eastAsia="Verdana"/>
                <w:b/>
                <w:sz w:val="18"/>
                <w:szCs w:val="18"/>
              </w:rPr>
            </w:pPr>
            <w:r w:rsidRPr="002A36CF">
              <w:rPr>
                <w:rFonts w:eastAsia="Verdana"/>
                <w:b/>
                <w:sz w:val="18"/>
                <w:szCs w:val="18"/>
              </w:rPr>
              <w:t>Реквизиты Аэропорта (Арендодателя):</w:t>
            </w:r>
          </w:p>
        </w:tc>
      </w:tr>
      <w:tr w:rsidR="00133E1C" w:rsidRPr="002A36CF" w14:paraId="5A2BFD14" w14:textId="77777777" w:rsidTr="00133E1C">
        <w:tc>
          <w:tcPr>
            <w:tcW w:w="10321" w:type="dxa"/>
            <w:gridSpan w:val="3"/>
            <w:tcBorders>
              <w:top w:val="single" w:sz="4" w:space="0" w:color="BFBFBF" w:themeColor="background1" w:themeShade="BF"/>
            </w:tcBorders>
          </w:tcPr>
          <w:p w14:paraId="02824209" w14:textId="77777777" w:rsidR="00133E1C" w:rsidRPr="00FE3564" w:rsidRDefault="00133E1C" w:rsidP="00133E1C">
            <w:pPr>
              <w:spacing w:before="60" w:after="60"/>
              <w:rPr>
                <w:rFonts w:eastAsia="Verdana"/>
                <w:b/>
                <w:sz w:val="2"/>
                <w:szCs w:val="18"/>
                <w:u w:val="single"/>
              </w:rPr>
            </w:pPr>
          </w:p>
        </w:tc>
      </w:tr>
      <w:tr w:rsidR="00133E1C" w:rsidRPr="002A36CF" w14:paraId="7BC11F76" w14:textId="77777777" w:rsidTr="00133E1C">
        <w:tc>
          <w:tcPr>
            <w:tcW w:w="858" w:type="dxa"/>
          </w:tcPr>
          <w:p w14:paraId="6498CFBE"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p>
        </w:tc>
        <w:tc>
          <w:tcPr>
            <w:tcW w:w="4394" w:type="dxa"/>
          </w:tcPr>
          <w:p w14:paraId="556696F2" w14:textId="77777777" w:rsidR="00133E1C" w:rsidRPr="00A41A26" w:rsidRDefault="00133E1C" w:rsidP="00133E1C">
            <w:pPr>
              <w:spacing w:before="60" w:after="60"/>
              <w:rPr>
                <w:rFonts w:eastAsia="Verdana"/>
                <w:sz w:val="18"/>
                <w:szCs w:val="18"/>
              </w:rPr>
            </w:pPr>
            <w:r w:rsidRPr="00A41A26">
              <w:rPr>
                <w:rFonts w:eastAsia="Verdana"/>
                <w:sz w:val="18"/>
                <w:szCs w:val="18"/>
              </w:rPr>
              <w:t>ФИО подписанта Договора</w:t>
            </w:r>
          </w:p>
        </w:tc>
        <w:tc>
          <w:tcPr>
            <w:tcW w:w="5069" w:type="dxa"/>
            <w:tcBorders>
              <w:bottom w:val="single" w:sz="8" w:space="0" w:color="FFFFFF" w:themeColor="background1"/>
            </w:tcBorders>
            <w:shd w:val="clear" w:color="auto" w:fill="F2F2F2" w:themeFill="background1" w:themeFillShade="F2"/>
          </w:tcPr>
          <w:p w14:paraId="5BB9A378" w14:textId="77777777" w:rsidR="00133E1C" w:rsidRPr="00A41A26" w:rsidRDefault="00133E1C" w:rsidP="004056A4">
            <w:pPr>
              <w:rPr>
                <w:sz w:val="18"/>
              </w:rPr>
            </w:pPr>
            <w:permStart w:id="1995508909" w:edGrp="everyone"/>
            <w:r w:rsidRPr="00A41A26">
              <w:rPr>
                <w:rFonts w:eastAsia="Verdana"/>
                <w:sz w:val="18"/>
                <w:szCs w:val="18"/>
              </w:rPr>
              <w:t xml:space="preserve"> </w:t>
            </w:r>
            <w:sdt>
              <w:sdtPr>
                <w:rPr>
                  <w:rFonts w:eastAsia="Verdana"/>
                  <w:sz w:val="18"/>
                </w:rPr>
                <w:id w:val="788096212"/>
                <w:placeholder>
                  <w:docPart w:val="DefaultPlaceholder_1081868575"/>
                </w:placeholder>
                <w:comboBox>
                  <w:listItem w:displayText="Запорожский Александр Иосифович" w:value="Запорожский Александр Иосифович"/>
                  <w:listItem w:displayText="Чудновский Евгений Александрович" w:value="Чудновский Евгений Александрович"/>
                </w:comboBox>
              </w:sdtPr>
              <w:sdtEndPr/>
              <w:sdtContent>
                <w:r w:rsidR="004056A4" w:rsidRPr="00A41A26">
                  <w:rPr>
                    <w:rFonts w:eastAsia="Verdana"/>
                    <w:sz w:val="18"/>
                  </w:rPr>
                  <w:t>Запорожский Александр Иосифович</w:t>
                </w:r>
              </w:sdtContent>
            </w:sdt>
            <w:r w:rsidRPr="00A41A26">
              <w:rPr>
                <w:rFonts w:eastAsia="Verdana"/>
                <w:sz w:val="18"/>
                <w:szCs w:val="18"/>
              </w:rPr>
              <w:t xml:space="preserve">  </w:t>
            </w:r>
            <w:permEnd w:id="1995508909"/>
          </w:p>
        </w:tc>
      </w:tr>
      <w:tr w:rsidR="00133E1C" w:rsidRPr="002A36CF" w14:paraId="15E5CE0C" w14:textId="77777777" w:rsidTr="00133E1C">
        <w:tc>
          <w:tcPr>
            <w:tcW w:w="858" w:type="dxa"/>
          </w:tcPr>
          <w:p w14:paraId="3AE0EF26"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p>
        </w:tc>
        <w:tc>
          <w:tcPr>
            <w:tcW w:w="4394" w:type="dxa"/>
          </w:tcPr>
          <w:p w14:paraId="62435341" w14:textId="77777777" w:rsidR="00133E1C" w:rsidRPr="00A41A26" w:rsidRDefault="00133E1C" w:rsidP="00133E1C">
            <w:pPr>
              <w:spacing w:before="60" w:after="60"/>
              <w:rPr>
                <w:rFonts w:eastAsia="Verdana"/>
                <w:sz w:val="18"/>
                <w:szCs w:val="18"/>
              </w:rPr>
            </w:pPr>
            <w:r w:rsidRPr="00A41A26">
              <w:rPr>
                <w:rFonts w:eastAsia="Verdana"/>
                <w:sz w:val="18"/>
                <w:szCs w:val="18"/>
              </w:rPr>
              <w:t>Основание (доверенность, устав)</w:t>
            </w:r>
          </w:p>
        </w:tc>
        <w:tc>
          <w:tcPr>
            <w:tcW w:w="5069" w:type="dxa"/>
            <w:tcBorders>
              <w:top w:val="single" w:sz="8" w:space="0" w:color="FFFFFF" w:themeColor="background1"/>
              <w:bottom w:val="single" w:sz="8" w:space="0" w:color="FFFFFF" w:themeColor="background1"/>
            </w:tcBorders>
            <w:shd w:val="clear" w:color="auto" w:fill="F2F2F2" w:themeFill="background1" w:themeFillShade="F2"/>
          </w:tcPr>
          <w:p w14:paraId="4BDDC545" w14:textId="77777777" w:rsidR="00133E1C" w:rsidRPr="00A41A26" w:rsidRDefault="00133E1C" w:rsidP="00BB0988">
            <w:pPr>
              <w:rPr>
                <w:sz w:val="18"/>
              </w:rPr>
            </w:pPr>
            <w:permStart w:id="364793030" w:edGrp="everyone"/>
            <w:r w:rsidRPr="00A41A26">
              <w:rPr>
                <w:rFonts w:eastAsia="Verdana"/>
                <w:sz w:val="18"/>
                <w:szCs w:val="18"/>
              </w:rPr>
              <w:t xml:space="preserve"> </w:t>
            </w:r>
            <w:sdt>
              <w:sdtPr>
                <w:rPr>
                  <w:rFonts w:eastAsia="Verdana"/>
                  <w:sz w:val="18"/>
                </w:rPr>
                <w:id w:val="1964690531"/>
                <w:placeholder>
                  <w:docPart w:val="DefaultPlaceholder_1081868575"/>
                </w:placeholder>
                <w:comboBox>
                  <w:listItem w:displayText="Доверенность" w:value="Доверенность"/>
                  <w:listItem w:displayText="договор о передаче полномочий управляющей организации и устав АО УК &quot;Аэропорты Регионов&quot;" w:value="договор о передаче полномочий управляющей организации и устав АО УК &quot;Аэропорты Регионов&quot;"/>
                </w:comboBox>
              </w:sdtPr>
              <w:sdtEndPr/>
              <w:sdtContent>
                <w:r w:rsidR="008031BA" w:rsidRPr="00A41A26">
                  <w:rPr>
                    <w:rFonts w:eastAsia="Verdana"/>
                    <w:sz w:val="18"/>
                  </w:rPr>
                  <w:t>Доверенность</w:t>
                </w:r>
              </w:sdtContent>
            </w:sdt>
            <w:r w:rsidR="001318B0" w:rsidRPr="00A41A26">
              <w:rPr>
                <w:rFonts w:eastAsia="Verdana"/>
                <w:sz w:val="18"/>
                <w:szCs w:val="18"/>
              </w:rPr>
              <w:t xml:space="preserve"> </w:t>
            </w:r>
            <w:permEnd w:id="364793030"/>
          </w:p>
        </w:tc>
      </w:tr>
      <w:tr w:rsidR="00133E1C" w:rsidRPr="002A36CF" w14:paraId="14B43EE2" w14:textId="77777777" w:rsidTr="00133E1C">
        <w:tc>
          <w:tcPr>
            <w:tcW w:w="858" w:type="dxa"/>
          </w:tcPr>
          <w:p w14:paraId="2C1E5E01"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34" w:name="_Ref13212970"/>
          </w:p>
        </w:tc>
        <w:bookmarkEnd w:id="34"/>
        <w:tc>
          <w:tcPr>
            <w:tcW w:w="4394" w:type="dxa"/>
          </w:tcPr>
          <w:p w14:paraId="24091652" w14:textId="77777777" w:rsidR="00133E1C" w:rsidRPr="00A41A26" w:rsidRDefault="00133E1C" w:rsidP="00133E1C">
            <w:pPr>
              <w:spacing w:before="60" w:after="60"/>
              <w:rPr>
                <w:rFonts w:eastAsia="Verdana"/>
                <w:sz w:val="18"/>
                <w:szCs w:val="18"/>
              </w:rPr>
            </w:pPr>
            <w:r w:rsidRPr="00A41A26">
              <w:rPr>
                <w:rFonts w:eastAsia="Verdana"/>
                <w:sz w:val="18"/>
                <w:szCs w:val="18"/>
              </w:rPr>
              <w:t>Официальный сайт</w:t>
            </w:r>
          </w:p>
        </w:tc>
        <w:tc>
          <w:tcPr>
            <w:tcW w:w="5069" w:type="dxa"/>
            <w:tcBorders>
              <w:top w:val="single" w:sz="8" w:space="0" w:color="FFFFFF" w:themeColor="background1"/>
              <w:bottom w:val="single" w:sz="8" w:space="0" w:color="FFFFFF" w:themeColor="background1"/>
            </w:tcBorders>
            <w:shd w:val="clear" w:color="auto" w:fill="F2F2F2" w:themeFill="background1" w:themeFillShade="F2"/>
          </w:tcPr>
          <w:p w14:paraId="0BAA05FC" w14:textId="77777777" w:rsidR="00133E1C" w:rsidRPr="00A41A26" w:rsidRDefault="00133E1C" w:rsidP="00133E1C">
            <w:pPr>
              <w:rPr>
                <w:rFonts w:eastAsia="Verdana"/>
                <w:sz w:val="18"/>
                <w:szCs w:val="18"/>
              </w:rPr>
            </w:pPr>
            <w:permStart w:id="2110607598" w:edGrp="everyone"/>
            <w:r w:rsidRPr="00A41A26">
              <w:rPr>
                <w:rFonts w:eastAsia="Verdana"/>
                <w:sz w:val="18"/>
                <w:szCs w:val="18"/>
              </w:rPr>
              <w:t xml:space="preserve"> </w:t>
            </w:r>
            <w:sdt>
              <w:sdtPr>
                <w:rPr>
                  <w:rFonts w:eastAsia="Verdana"/>
                  <w:sz w:val="18"/>
                </w:rPr>
                <w:id w:val="1883984609"/>
                <w:placeholder>
                  <w:docPart w:val="DefaultPlaceholder_1082065159"/>
                </w:placeholder>
                <w:dropDownList>
                  <w:listItem w:displayText="Выберите элемент." w:value="Выберите элемент."/>
                  <w:listItem w:displayText="http://svx.aero/" w:value="http://svx.aero/"/>
                  <w:listItem w:displayText="http://kuf.aero/" w:value="http://kuf.aero/"/>
                  <w:listItem w:displayText="http://goj.aero/" w:value="http://goj.aero/"/>
                  <w:listItem w:displayText="http://rov.aero/" w:value="http://rov.aero/"/>
                  <w:listItem w:displayText="http://pkc.aero/" w:value="http://pkc.aero/"/>
                  <w:listItem w:displayText="https://gsv.aero/" w:value="https://gsv.aero/"/>
                  <w:listItem w:displayText="http://nux.aero/" w:value="http://nux.aero/"/>
                  <w:listItem w:displayText="https://bqs.aero/" w:value="https://bqs.aero/"/>
                  <w:listItem w:displayText="https://oren.aero/" w:value="https://oren.aero/"/>
                </w:dropDownList>
              </w:sdtPr>
              <w:sdtEndPr/>
              <w:sdtContent>
                <w:r w:rsidR="009D4AB3" w:rsidRPr="00A41A26">
                  <w:rPr>
                    <w:rFonts w:eastAsia="Verdana"/>
                    <w:sz w:val="18"/>
                  </w:rPr>
                  <w:t>Выберите элемент.</w:t>
                </w:r>
              </w:sdtContent>
            </w:sdt>
            <w:r w:rsidRPr="00A41A26">
              <w:rPr>
                <w:rFonts w:eastAsia="Verdana"/>
                <w:sz w:val="18"/>
                <w:szCs w:val="18"/>
              </w:rPr>
              <w:t xml:space="preserve">  </w:t>
            </w:r>
            <w:permEnd w:id="2110607598"/>
          </w:p>
        </w:tc>
      </w:tr>
      <w:tr w:rsidR="00133E1C" w:rsidRPr="002A36CF" w14:paraId="61804FFE" w14:textId="77777777" w:rsidTr="00133E1C">
        <w:tc>
          <w:tcPr>
            <w:tcW w:w="858" w:type="dxa"/>
          </w:tcPr>
          <w:p w14:paraId="61DD2FA1"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p>
        </w:tc>
        <w:tc>
          <w:tcPr>
            <w:tcW w:w="4394" w:type="dxa"/>
          </w:tcPr>
          <w:p w14:paraId="7D7910EC" w14:textId="77777777" w:rsidR="00133E1C" w:rsidRPr="002A36CF" w:rsidRDefault="00133E1C" w:rsidP="00133E1C">
            <w:pPr>
              <w:spacing w:before="60" w:after="60"/>
              <w:rPr>
                <w:rFonts w:eastAsia="Verdana"/>
                <w:sz w:val="18"/>
                <w:szCs w:val="18"/>
              </w:rPr>
            </w:pPr>
            <w:r w:rsidRPr="002A36CF">
              <w:rPr>
                <w:rFonts w:eastAsia="Verdana"/>
                <w:sz w:val="18"/>
                <w:szCs w:val="18"/>
              </w:rPr>
              <w:t xml:space="preserve">Реквизиты </w:t>
            </w:r>
            <w:r>
              <w:rPr>
                <w:rFonts w:eastAsia="Verdana"/>
                <w:sz w:val="18"/>
                <w:szCs w:val="18"/>
              </w:rPr>
              <w:t>Арендодателя</w:t>
            </w:r>
            <w:r w:rsidRPr="002A36CF">
              <w:rPr>
                <w:rFonts w:eastAsia="Verdana"/>
                <w:sz w:val="18"/>
                <w:szCs w:val="18"/>
              </w:rPr>
              <w:t>, включая банковские</w:t>
            </w:r>
          </w:p>
        </w:tc>
        <w:tc>
          <w:tcPr>
            <w:tcW w:w="5069" w:type="dxa"/>
            <w:tcBorders>
              <w:top w:val="single" w:sz="8" w:space="0" w:color="FFFFFF" w:themeColor="background1"/>
            </w:tcBorders>
            <w:shd w:val="clear" w:color="auto" w:fill="F2F2F2" w:themeFill="background1" w:themeFillShade="F2"/>
          </w:tcPr>
          <w:p w14:paraId="088D6A25" w14:textId="77777777" w:rsidR="00AF5AA5" w:rsidRPr="00AF5AA5" w:rsidRDefault="00AF5AA5" w:rsidP="00AF5AA5">
            <w:pPr>
              <w:suppressAutoHyphens w:val="0"/>
              <w:autoSpaceDE w:val="0"/>
              <w:autoSpaceDN w:val="0"/>
              <w:adjustRightInd w:val="0"/>
              <w:jc w:val="left"/>
              <w:rPr>
                <w:rFonts w:eastAsia="MS Mincho"/>
                <w:color w:val="000000"/>
                <w:sz w:val="18"/>
                <w:szCs w:val="18"/>
              </w:rPr>
            </w:pPr>
            <w:permStart w:id="1697214567" w:edGrp="everyone"/>
            <w:r w:rsidRPr="00AF5AA5">
              <w:rPr>
                <w:rFonts w:eastAsia="MS Mincho"/>
                <w:color w:val="000000"/>
                <w:sz w:val="18"/>
                <w:szCs w:val="18"/>
              </w:rPr>
              <w:t xml:space="preserve">Общество с ограниченной ответственностью «Аэропорт Тобольск» </w:t>
            </w:r>
          </w:p>
          <w:p w14:paraId="342DCCC2" w14:textId="77777777" w:rsidR="00AF5AA5" w:rsidRDefault="00AF5AA5" w:rsidP="00AF5AA5">
            <w:pPr>
              <w:suppressAutoHyphens w:val="0"/>
              <w:autoSpaceDE w:val="0"/>
              <w:autoSpaceDN w:val="0"/>
              <w:adjustRightInd w:val="0"/>
              <w:jc w:val="left"/>
              <w:rPr>
                <w:rFonts w:eastAsia="MS Mincho"/>
                <w:color w:val="000000"/>
                <w:sz w:val="18"/>
                <w:szCs w:val="18"/>
              </w:rPr>
            </w:pPr>
            <w:r w:rsidRPr="00AF5AA5">
              <w:rPr>
                <w:rFonts w:eastAsia="MS Mincho"/>
                <w:color w:val="000000"/>
                <w:sz w:val="18"/>
                <w:szCs w:val="18"/>
              </w:rPr>
              <w:t>ОГРН</w:t>
            </w:r>
            <w:r>
              <w:rPr>
                <w:rFonts w:eastAsia="MS Mincho"/>
                <w:color w:val="000000"/>
                <w:sz w:val="18"/>
                <w:szCs w:val="18"/>
              </w:rPr>
              <w:t xml:space="preserve"> 1207200012304</w:t>
            </w:r>
          </w:p>
          <w:p w14:paraId="5C14F49C" w14:textId="77777777" w:rsidR="00AF5AA5" w:rsidRDefault="00AF5AA5" w:rsidP="00AF5AA5">
            <w:pPr>
              <w:suppressAutoHyphens w:val="0"/>
              <w:autoSpaceDE w:val="0"/>
              <w:autoSpaceDN w:val="0"/>
              <w:adjustRightInd w:val="0"/>
              <w:jc w:val="left"/>
              <w:rPr>
                <w:rFonts w:eastAsia="MS Mincho"/>
                <w:color w:val="000000"/>
                <w:sz w:val="18"/>
                <w:szCs w:val="18"/>
              </w:rPr>
            </w:pPr>
            <w:r w:rsidRPr="00AF5AA5">
              <w:rPr>
                <w:rFonts w:eastAsia="MS Mincho"/>
                <w:color w:val="000000"/>
                <w:sz w:val="18"/>
                <w:szCs w:val="18"/>
              </w:rPr>
              <w:t>ИНН 7206060430</w:t>
            </w:r>
          </w:p>
          <w:p w14:paraId="2AF8DF1D" w14:textId="77777777" w:rsidR="00AF5AA5" w:rsidRDefault="00AF5AA5" w:rsidP="00AF5AA5">
            <w:pPr>
              <w:suppressAutoHyphens w:val="0"/>
              <w:autoSpaceDE w:val="0"/>
              <w:autoSpaceDN w:val="0"/>
              <w:adjustRightInd w:val="0"/>
              <w:jc w:val="left"/>
              <w:rPr>
                <w:rFonts w:eastAsia="MS Mincho"/>
                <w:color w:val="000000"/>
                <w:sz w:val="18"/>
                <w:szCs w:val="18"/>
              </w:rPr>
            </w:pPr>
            <w:r w:rsidRPr="00AF5AA5">
              <w:rPr>
                <w:rFonts w:eastAsia="MS Mincho"/>
                <w:color w:val="000000"/>
                <w:sz w:val="18"/>
                <w:szCs w:val="18"/>
              </w:rPr>
              <w:t>КПП 720601001</w:t>
            </w:r>
          </w:p>
          <w:p w14:paraId="2894183B" w14:textId="77777777" w:rsidR="00AF5AA5" w:rsidRPr="00051BF6" w:rsidRDefault="00AF5AA5" w:rsidP="00AF5AA5">
            <w:pPr>
              <w:rPr>
                <w:rFonts w:eastAsia="Verdana"/>
                <w:sz w:val="18"/>
                <w:szCs w:val="18"/>
              </w:rPr>
            </w:pPr>
            <w:r w:rsidRPr="00051BF6">
              <w:rPr>
                <w:rFonts w:eastAsia="Verdana"/>
                <w:sz w:val="18"/>
                <w:szCs w:val="18"/>
              </w:rPr>
              <w:t xml:space="preserve">Адрес (место нахождения): </w:t>
            </w:r>
          </w:p>
          <w:p w14:paraId="547247DB" w14:textId="77777777" w:rsidR="00AF5AA5" w:rsidRDefault="00AF5AA5" w:rsidP="00AF5AA5">
            <w:pPr>
              <w:suppressAutoHyphens w:val="0"/>
              <w:autoSpaceDE w:val="0"/>
              <w:autoSpaceDN w:val="0"/>
              <w:adjustRightInd w:val="0"/>
              <w:jc w:val="left"/>
              <w:rPr>
                <w:rFonts w:eastAsia="MS Mincho"/>
                <w:color w:val="000000"/>
                <w:sz w:val="18"/>
                <w:szCs w:val="18"/>
              </w:rPr>
            </w:pPr>
            <w:r w:rsidRPr="00AF5AA5">
              <w:rPr>
                <w:rFonts w:eastAsia="MS Mincho"/>
                <w:color w:val="000000"/>
                <w:sz w:val="18"/>
                <w:szCs w:val="18"/>
              </w:rPr>
              <w:t>627420, РФ, Тюменская область, Тобольский район, Территория Аэропорт, сооружение 4</w:t>
            </w:r>
          </w:p>
          <w:p w14:paraId="3F3B6DC8" w14:textId="77777777" w:rsidR="00AF5AA5" w:rsidRPr="00051BF6" w:rsidRDefault="00AF5AA5" w:rsidP="00AF5AA5">
            <w:pPr>
              <w:rPr>
                <w:rFonts w:eastAsia="Verdana"/>
                <w:sz w:val="18"/>
                <w:szCs w:val="18"/>
              </w:rPr>
            </w:pPr>
            <w:r w:rsidRPr="00051BF6">
              <w:rPr>
                <w:rFonts w:eastAsia="Verdana"/>
                <w:sz w:val="18"/>
                <w:szCs w:val="18"/>
              </w:rPr>
              <w:t>Банковские реквизиты:</w:t>
            </w:r>
          </w:p>
          <w:p w14:paraId="6E8A2929" w14:textId="77777777" w:rsidR="0068027A" w:rsidRPr="0068027A" w:rsidRDefault="0068027A" w:rsidP="0068027A">
            <w:pPr>
              <w:suppressAutoHyphens w:val="0"/>
              <w:autoSpaceDE w:val="0"/>
              <w:autoSpaceDN w:val="0"/>
              <w:adjustRightInd w:val="0"/>
              <w:jc w:val="left"/>
              <w:rPr>
                <w:rFonts w:eastAsia="MS Mincho"/>
                <w:color w:val="000000"/>
                <w:sz w:val="18"/>
                <w:szCs w:val="18"/>
              </w:rPr>
            </w:pPr>
            <w:r w:rsidRPr="0068027A">
              <w:rPr>
                <w:rFonts w:eastAsia="MS Mincho"/>
                <w:color w:val="000000"/>
                <w:sz w:val="18"/>
                <w:szCs w:val="18"/>
              </w:rPr>
              <w:t>Ф-л Банка ГПБ (АО) «Уральский»</w:t>
            </w:r>
          </w:p>
          <w:p w14:paraId="4559F411" w14:textId="77777777" w:rsidR="0068027A" w:rsidRPr="0068027A" w:rsidRDefault="0068027A" w:rsidP="0068027A">
            <w:pPr>
              <w:suppressAutoHyphens w:val="0"/>
              <w:autoSpaceDE w:val="0"/>
              <w:autoSpaceDN w:val="0"/>
              <w:adjustRightInd w:val="0"/>
              <w:jc w:val="left"/>
              <w:rPr>
                <w:rFonts w:eastAsia="MS Mincho"/>
                <w:color w:val="000000"/>
                <w:sz w:val="18"/>
                <w:szCs w:val="18"/>
              </w:rPr>
            </w:pPr>
            <w:r w:rsidRPr="0068027A">
              <w:rPr>
                <w:rFonts w:eastAsia="MS Mincho"/>
                <w:color w:val="000000"/>
                <w:sz w:val="18"/>
                <w:szCs w:val="18"/>
              </w:rPr>
              <w:t>Р/сч 40702810700260002995</w:t>
            </w:r>
          </w:p>
          <w:p w14:paraId="26F518DA" w14:textId="77777777" w:rsidR="0068027A" w:rsidRPr="0068027A" w:rsidRDefault="0068027A" w:rsidP="0068027A">
            <w:pPr>
              <w:suppressAutoHyphens w:val="0"/>
              <w:autoSpaceDE w:val="0"/>
              <w:autoSpaceDN w:val="0"/>
              <w:adjustRightInd w:val="0"/>
              <w:jc w:val="left"/>
              <w:rPr>
                <w:rFonts w:eastAsia="MS Mincho"/>
                <w:color w:val="000000"/>
                <w:sz w:val="18"/>
                <w:szCs w:val="18"/>
              </w:rPr>
            </w:pPr>
            <w:r w:rsidRPr="0068027A">
              <w:rPr>
                <w:rFonts w:eastAsia="MS Mincho"/>
                <w:color w:val="000000"/>
                <w:sz w:val="18"/>
                <w:szCs w:val="18"/>
              </w:rPr>
              <w:t>К/сч 30101810365770000411</w:t>
            </w:r>
          </w:p>
          <w:p w14:paraId="071B95D4" w14:textId="77777777" w:rsidR="0068027A" w:rsidRDefault="0068027A" w:rsidP="0068027A">
            <w:pPr>
              <w:rPr>
                <w:rFonts w:eastAsia="MS Mincho"/>
                <w:color w:val="000000"/>
                <w:sz w:val="18"/>
                <w:szCs w:val="18"/>
              </w:rPr>
            </w:pPr>
            <w:r w:rsidRPr="0068027A">
              <w:rPr>
                <w:rFonts w:eastAsia="MS Mincho"/>
                <w:color w:val="000000"/>
                <w:sz w:val="18"/>
                <w:szCs w:val="18"/>
              </w:rPr>
              <w:t>БИК 046577411</w:t>
            </w:r>
          </w:p>
          <w:p w14:paraId="6BBF6B31" w14:textId="239303E4" w:rsidR="00F803B7" w:rsidRDefault="00F803B7" w:rsidP="0068027A">
            <w:pPr>
              <w:rPr>
                <w:rFonts w:eastAsia="Verdana"/>
                <w:sz w:val="18"/>
                <w:szCs w:val="18"/>
              </w:rPr>
            </w:pPr>
          </w:p>
          <w:permEnd w:id="1697214567"/>
          <w:p w14:paraId="6D8D5199" w14:textId="61138896" w:rsidR="00133E1C" w:rsidRPr="00AF5AA5" w:rsidRDefault="00133E1C" w:rsidP="00F803B7">
            <w:pPr>
              <w:suppressAutoHyphens w:val="0"/>
              <w:autoSpaceDE w:val="0"/>
              <w:autoSpaceDN w:val="0"/>
              <w:adjustRightInd w:val="0"/>
              <w:jc w:val="left"/>
              <w:rPr>
                <w:rFonts w:ascii="Liberation Sans" w:eastAsia="MS Mincho" w:hAnsi="Liberation Sans" w:cs="Liberation Sans"/>
                <w:color w:val="000000"/>
                <w:sz w:val="17"/>
                <w:szCs w:val="17"/>
              </w:rPr>
            </w:pPr>
          </w:p>
        </w:tc>
      </w:tr>
    </w:tbl>
    <w:p w14:paraId="1289B564" w14:textId="77777777" w:rsidR="00133E1C" w:rsidRPr="002A36CF" w:rsidRDefault="00133E1C" w:rsidP="00133E1C">
      <w:pPr>
        <w:jc w:val="center"/>
        <w:rPr>
          <w:b/>
          <w:sz w:val="18"/>
          <w:szCs w:val="18"/>
        </w:rPr>
      </w:pPr>
    </w:p>
    <w:tbl>
      <w:tblPr>
        <w:tblStyle w:val="aff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
        <w:gridCol w:w="4394"/>
        <w:gridCol w:w="1660"/>
        <w:gridCol w:w="1701"/>
        <w:gridCol w:w="1701"/>
      </w:tblGrid>
      <w:tr w:rsidR="00133E1C" w:rsidRPr="002A36CF" w14:paraId="57A05638" w14:textId="77777777" w:rsidTr="00133E1C">
        <w:tc>
          <w:tcPr>
            <w:tcW w:w="10314" w:type="dxa"/>
            <w:gridSpan w:val="5"/>
            <w:tcBorders>
              <w:bottom w:val="single" w:sz="4" w:space="0" w:color="BFBFBF" w:themeColor="background1" w:themeShade="BF"/>
            </w:tcBorders>
          </w:tcPr>
          <w:p w14:paraId="4800894E" w14:textId="77777777" w:rsidR="00133E1C" w:rsidRPr="002A36CF" w:rsidRDefault="00133E1C" w:rsidP="00133E1C">
            <w:pPr>
              <w:spacing w:before="60" w:after="60"/>
              <w:rPr>
                <w:rFonts w:eastAsia="Verdana"/>
                <w:b/>
                <w:sz w:val="18"/>
                <w:szCs w:val="18"/>
              </w:rPr>
            </w:pPr>
            <w:r w:rsidRPr="002A36CF">
              <w:rPr>
                <w:rFonts w:eastAsia="Verdana"/>
                <w:b/>
                <w:sz w:val="18"/>
                <w:szCs w:val="18"/>
              </w:rPr>
              <w:t>Прочее:</w:t>
            </w:r>
          </w:p>
        </w:tc>
      </w:tr>
      <w:tr w:rsidR="00133E1C" w:rsidRPr="002A36CF" w14:paraId="6E94D1ED" w14:textId="77777777" w:rsidTr="00133E1C">
        <w:tc>
          <w:tcPr>
            <w:tcW w:w="10314" w:type="dxa"/>
            <w:gridSpan w:val="5"/>
            <w:tcBorders>
              <w:top w:val="single" w:sz="4" w:space="0" w:color="BFBFBF" w:themeColor="background1" w:themeShade="BF"/>
            </w:tcBorders>
          </w:tcPr>
          <w:p w14:paraId="3D1876DD" w14:textId="77777777" w:rsidR="00133E1C" w:rsidRPr="00FE3564" w:rsidRDefault="00133E1C" w:rsidP="00133E1C">
            <w:pPr>
              <w:spacing w:before="60" w:after="60"/>
              <w:rPr>
                <w:rFonts w:eastAsia="Verdana"/>
                <w:b/>
                <w:sz w:val="2"/>
                <w:szCs w:val="18"/>
                <w:u w:val="single"/>
              </w:rPr>
            </w:pPr>
          </w:p>
        </w:tc>
      </w:tr>
      <w:tr w:rsidR="00133E1C" w:rsidRPr="002A36CF" w14:paraId="45AD9775" w14:textId="77777777" w:rsidTr="00133E1C">
        <w:tc>
          <w:tcPr>
            <w:tcW w:w="858" w:type="dxa"/>
          </w:tcPr>
          <w:p w14:paraId="5E46628A"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bookmarkStart w:id="35" w:name="_Ref465497464"/>
          </w:p>
        </w:tc>
        <w:bookmarkEnd w:id="35"/>
        <w:tc>
          <w:tcPr>
            <w:tcW w:w="4394" w:type="dxa"/>
          </w:tcPr>
          <w:p w14:paraId="4D3F2245" w14:textId="77777777" w:rsidR="00133E1C" w:rsidRPr="002A36CF" w:rsidRDefault="00133E1C" w:rsidP="00133E1C">
            <w:pPr>
              <w:spacing w:before="60" w:after="60"/>
              <w:rPr>
                <w:rFonts w:eastAsia="Verdana"/>
                <w:sz w:val="18"/>
                <w:szCs w:val="18"/>
              </w:rPr>
            </w:pPr>
            <w:r w:rsidRPr="002A36CF">
              <w:rPr>
                <w:rFonts w:eastAsia="Verdana"/>
                <w:sz w:val="18"/>
                <w:szCs w:val="18"/>
              </w:rPr>
              <w:t>Кол-во экземпляров договора</w:t>
            </w:r>
          </w:p>
        </w:tc>
        <w:permStart w:id="395320328" w:edGrp="everyone"/>
        <w:tc>
          <w:tcPr>
            <w:tcW w:w="1660" w:type="dxa"/>
            <w:shd w:val="clear" w:color="auto" w:fill="auto"/>
          </w:tcPr>
          <w:p w14:paraId="0A129E9D" w14:textId="77777777" w:rsidR="00133E1C" w:rsidRPr="002A36CF" w:rsidRDefault="001262BB" w:rsidP="00932B0B">
            <w:pPr>
              <w:spacing w:before="60" w:after="60"/>
              <w:rPr>
                <w:rFonts w:eastAsia="Verdana"/>
                <w:sz w:val="18"/>
                <w:szCs w:val="18"/>
              </w:rPr>
            </w:pPr>
            <w:sdt>
              <w:sdtPr>
                <w:rPr>
                  <w:rFonts w:eastAsia="Verdana"/>
                  <w:sz w:val="18"/>
                  <w:szCs w:val="18"/>
                </w:rPr>
                <w:id w:val="1192726703"/>
              </w:sdtPr>
              <w:sdtEndPr/>
              <w:sdtContent>
                <w:r w:rsidR="00FB673F">
                  <w:rPr>
                    <w:rFonts w:ascii="MS Gothic" w:eastAsia="MS Gothic" w:hAnsi="MS Gothic"/>
                    <w:sz w:val="18"/>
                    <w:szCs w:val="18"/>
                  </w:rPr>
                  <w:fldChar w:fldCharType="begin">
                    <w:ffData>
                      <w:name w:val=""/>
                      <w:enabled/>
                      <w:calcOnExit w:val="0"/>
                      <w:checkBox>
                        <w:sizeAuto/>
                        <w:default w:val="1"/>
                      </w:checkBox>
                    </w:ffData>
                  </w:fldChar>
                </w:r>
                <w:r w:rsidR="00932B0B">
                  <w:rPr>
                    <w:rFonts w:ascii="MS Gothic" w:eastAsia="MS Gothic" w:hAnsi="MS Gothic"/>
                    <w:sz w:val="18"/>
                    <w:szCs w:val="18"/>
                  </w:rPr>
                  <w:instrText xml:space="preserve"> FORMCHECKBOX </w:instrText>
                </w:r>
                <w:r>
                  <w:rPr>
                    <w:rFonts w:ascii="MS Gothic" w:eastAsia="MS Gothic" w:hAnsi="MS Gothic"/>
                    <w:sz w:val="18"/>
                    <w:szCs w:val="18"/>
                  </w:rPr>
                </w:r>
                <w:r>
                  <w:rPr>
                    <w:rFonts w:ascii="MS Gothic" w:eastAsia="MS Gothic" w:hAnsi="MS Gothic"/>
                    <w:sz w:val="18"/>
                    <w:szCs w:val="18"/>
                  </w:rPr>
                  <w:fldChar w:fldCharType="separate"/>
                </w:r>
                <w:r w:rsidR="00FB673F">
                  <w:rPr>
                    <w:rFonts w:ascii="MS Gothic" w:eastAsia="MS Gothic" w:hAnsi="MS Gothic"/>
                    <w:sz w:val="18"/>
                    <w:szCs w:val="18"/>
                  </w:rPr>
                  <w:fldChar w:fldCharType="end"/>
                </w:r>
              </w:sdtContent>
            </w:sdt>
            <w:r w:rsidR="00932B0B" w:rsidRPr="002A36CF">
              <w:rPr>
                <w:rFonts w:eastAsia="Verdana"/>
                <w:sz w:val="18"/>
                <w:szCs w:val="18"/>
              </w:rPr>
              <w:t xml:space="preserve"> </w:t>
            </w:r>
            <w:r w:rsidR="00133E1C" w:rsidRPr="002A36CF">
              <w:rPr>
                <w:rFonts w:eastAsia="Verdana"/>
                <w:sz w:val="18"/>
                <w:szCs w:val="18"/>
              </w:rPr>
              <w:t>2 экземпляра</w:t>
            </w:r>
            <w:permEnd w:id="395320328"/>
          </w:p>
        </w:tc>
        <w:permStart w:id="1252990862" w:edGrp="everyone"/>
        <w:tc>
          <w:tcPr>
            <w:tcW w:w="1701" w:type="dxa"/>
            <w:shd w:val="clear" w:color="auto" w:fill="auto"/>
          </w:tcPr>
          <w:p w14:paraId="075BB5F2" w14:textId="77777777" w:rsidR="00133E1C" w:rsidRPr="002A36CF" w:rsidRDefault="001262BB" w:rsidP="00133E1C">
            <w:pPr>
              <w:spacing w:before="60" w:after="60"/>
              <w:rPr>
                <w:rFonts w:eastAsia="Verdana"/>
                <w:sz w:val="18"/>
                <w:szCs w:val="18"/>
              </w:rPr>
            </w:pPr>
            <w:sdt>
              <w:sdtPr>
                <w:rPr>
                  <w:rFonts w:eastAsia="Verdana"/>
                  <w:sz w:val="18"/>
                  <w:szCs w:val="18"/>
                </w:rPr>
                <w:id w:val="1061684817"/>
              </w:sdtPr>
              <w:sdtEndPr/>
              <w:sdtContent>
                <w:r w:rsidR="00FB673F">
                  <w:rPr>
                    <w:rFonts w:ascii="MS Gothic" w:eastAsia="MS Gothic" w:hAnsi="MS Gothic"/>
                    <w:sz w:val="18"/>
                    <w:szCs w:val="18"/>
                  </w:rPr>
                  <w:fldChar w:fldCharType="begin">
                    <w:ffData>
                      <w:name w:val="Флажок7"/>
                      <w:enabled/>
                      <w:calcOnExit w:val="0"/>
                      <w:checkBox>
                        <w:sizeAuto/>
                        <w:default w:val="0"/>
                      </w:checkBox>
                    </w:ffData>
                  </w:fldChar>
                </w:r>
                <w:r w:rsidR="00932B0B">
                  <w:rPr>
                    <w:rFonts w:ascii="MS Gothic" w:eastAsia="MS Gothic" w:hAnsi="MS Gothic"/>
                    <w:sz w:val="18"/>
                    <w:szCs w:val="18"/>
                  </w:rPr>
                  <w:instrText xml:space="preserve"> </w:instrText>
                </w:r>
                <w:r w:rsidR="00932B0B">
                  <w:rPr>
                    <w:rFonts w:ascii="MS Gothic" w:eastAsia="MS Gothic" w:hAnsi="MS Gothic" w:hint="eastAsia"/>
                    <w:sz w:val="18"/>
                    <w:szCs w:val="18"/>
                  </w:rPr>
                  <w:instrText>FORMCHECKBOX</w:instrText>
                </w:r>
                <w:r w:rsidR="00932B0B">
                  <w:rPr>
                    <w:rFonts w:ascii="MS Gothic" w:eastAsia="MS Gothic" w:hAnsi="MS Gothic"/>
                    <w:sz w:val="18"/>
                    <w:szCs w:val="18"/>
                  </w:rPr>
                  <w:instrText xml:space="preserve"> </w:instrText>
                </w:r>
                <w:r>
                  <w:rPr>
                    <w:rFonts w:ascii="MS Gothic" w:eastAsia="MS Gothic" w:hAnsi="MS Gothic"/>
                    <w:sz w:val="18"/>
                    <w:szCs w:val="18"/>
                  </w:rPr>
                </w:r>
                <w:r>
                  <w:rPr>
                    <w:rFonts w:ascii="MS Gothic" w:eastAsia="MS Gothic" w:hAnsi="MS Gothic"/>
                    <w:sz w:val="18"/>
                    <w:szCs w:val="18"/>
                  </w:rPr>
                  <w:fldChar w:fldCharType="separate"/>
                </w:r>
                <w:r w:rsidR="00FB673F">
                  <w:rPr>
                    <w:rFonts w:ascii="MS Gothic" w:eastAsia="MS Gothic" w:hAnsi="MS Gothic"/>
                    <w:sz w:val="18"/>
                    <w:szCs w:val="18"/>
                  </w:rPr>
                  <w:fldChar w:fldCharType="end"/>
                </w:r>
              </w:sdtContent>
            </w:sdt>
            <w:r w:rsidR="00932B0B" w:rsidRPr="002A36CF">
              <w:rPr>
                <w:rFonts w:eastAsia="Verdana"/>
                <w:sz w:val="18"/>
                <w:szCs w:val="18"/>
              </w:rPr>
              <w:t xml:space="preserve"> </w:t>
            </w:r>
            <w:r w:rsidR="00133E1C" w:rsidRPr="002A36CF">
              <w:rPr>
                <w:rFonts w:eastAsia="Verdana"/>
                <w:sz w:val="18"/>
                <w:szCs w:val="18"/>
              </w:rPr>
              <w:t>3 экземпляра</w:t>
            </w:r>
            <w:permEnd w:id="1252990862"/>
          </w:p>
        </w:tc>
        <w:permStart w:id="403268494" w:edGrp="everyone"/>
        <w:tc>
          <w:tcPr>
            <w:tcW w:w="1701" w:type="dxa"/>
            <w:shd w:val="clear" w:color="auto" w:fill="auto"/>
          </w:tcPr>
          <w:p w14:paraId="645FAE46" w14:textId="77777777" w:rsidR="00133E1C" w:rsidRPr="002A36CF" w:rsidRDefault="00FB673F" w:rsidP="00133E1C">
            <w:pPr>
              <w:spacing w:before="60" w:after="60"/>
              <w:ind w:left="-9" w:firstLine="9"/>
              <w:rPr>
                <w:rFonts w:eastAsia="Verdana"/>
                <w:sz w:val="18"/>
                <w:szCs w:val="18"/>
              </w:rPr>
            </w:pPr>
            <w:r w:rsidRPr="002A36CF">
              <w:rPr>
                <w:rFonts w:eastAsia="Verdana"/>
                <w:sz w:val="18"/>
                <w:szCs w:val="18"/>
              </w:rPr>
              <w:fldChar w:fldCharType="begin">
                <w:ffData>
                  <w:name w:val="ТекстовоеПоле68"/>
                  <w:enabled/>
                  <w:calcOnExit w:val="0"/>
                  <w:textInput/>
                </w:ffData>
              </w:fldChar>
            </w:r>
            <w:bookmarkStart w:id="36" w:name="ТекстовоеПоле68"/>
            <w:r w:rsidR="00133E1C" w:rsidRPr="002A36CF">
              <w:rPr>
                <w:rFonts w:eastAsia="Verdana"/>
                <w:sz w:val="18"/>
                <w:szCs w:val="18"/>
              </w:rPr>
              <w:instrText xml:space="preserve"> FORMTEXT </w:instrText>
            </w:r>
            <w:r w:rsidRPr="002A36CF">
              <w:rPr>
                <w:rFonts w:eastAsia="Verdana"/>
                <w:sz w:val="18"/>
                <w:szCs w:val="18"/>
              </w:rPr>
            </w:r>
            <w:r w:rsidRPr="002A36CF">
              <w:rPr>
                <w:rFonts w:eastAsia="Verdana"/>
                <w:sz w:val="18"/>
                <w:szCs w:val="18"/>
              </w:rPr>
              <w:fldChar w:fldCharType="separate"/>
            </w:r>
            <w:r w:rsidR="007A3A9D">
              <w:rPr>
                <w:rFonts w:eastAsia="Verdana"/>
                <w:noProof/>
                <w:sz w:val="18"/>
                <w:szCs w:val="18"/>
              </w:rPr>
              <w:t> </w:t>
            </w:r>
            <w:r w:rsidR="007A3A9D">
              <w:rPr>
                <w:rFonts w:eastAsia="Verdana"/>
                <w:noProof/>
                <w:sz w:val="18"/>
                <w:szCs w:val="18"/>
              </w:rPr>
              <w:t> </w:t>
            </w:r>
            <w:r w:rsidR="007A3A9D">
              <w:rPr>
                <w:rFonts w:eastAsia="Verdana"/>
                <w:noProof/>
                <w:sz w:val="18"/>
                <w:szCs w:val="18"/>
              </w:rPr>
              <w:t> </w:t>
            </w:r>
            <w:r w:rsidR="007A3A9D">
              <w:rPr>
                <w:rFonts w:eastAsia="Verdana"/>
                <w:noProof/>
                <w:sz w:val="18"/>
                <w:szCs w:val="18"/>
              </w:rPr>
              <w:t> </w:t>
            </w:r>
            <w:r w:rsidR="007A3A9D">
              <w:rPr>
                <w:rFonts w:eastAsia="Verdana"/>
                <w:noProof/>
                <w:sz w:val="18"/>
                <w:szCs w:val="18"/>
              </w:rPr>
              <w:t> </w:t>
            </w:r>
            <w:r w:rsidRPr="002A36CF">
              <w:rPr>
                <w:rFonts w:eastAsia="Verdana"/>
                <w:sz w:val="18"/>
                <w:szCs w:val="18"/>
              </w:rPr>
              <w:fldChar w:fldCharType="end"/>
            </w:r>
            <w:bookmarkEnd w:id="36"/>
            <w:r w:rsidR="00133E1C" w:rsidRPr="002A36CF">
              <w:rPr>
                <w:rFonts w:eastAsia="Verdana"/>
                <w:sz w:val="18"/>
                <w:szCs w:val="18"/>
              </w:rPr>
              <w:t xml:space="preserve"> экземпляра</w:t>
            </w:r>
            <w:permEnd w:id="403268494"/>
          </w:p>
        </w:tc>
      </w:tr>
      <w:tr w:rsidR="00133E1C" w:rsidRPr="002A36CF" w14:paraId="1F6DD137" w14:textId="77777777" w:rsidTr="00133E1C">
        <w:tc>
          <w:tcPr>
            <w:tcW w:w="858" w:type="dxa"/>
          </w:tcPr>
          <w:p w14:paraId="2F985027"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p>
        </w:tc>
        <w:tc>
          <w:tcPr>
            <w:tcW w:w="6054" w:type="dxa"/>
            <w:gridSpan w:val="2"/>
          </w:tcPr>
          <w:p w14:paraId="0147AA2F" w14:textId="77777777" w:rsidR="00133E1C" w:rsidRPr="002A36CF" w:rsidRDefault="00133E1C" w:rsidP="00F60329">
            <w:pPr>
              <w:spacing w:before="60" w:after="60"/>
              <w:rPr>
                <w:rFonts w:eastAsia="Verdana"/>
                <w:sz w:val="18"/>
                <w:szCs w:val="18"/>
              </w:rPr>
            </w:pPr>
            <w:r w:rsidRPr="002A36CF">
              <w:rPr>
                <w:rFonts w:eastAsia="Verdana"/>
                <w:sz w:val="18"/>
                <w:szCs w:val="18"/>
              </w:rPr>
              <w:t>Действие режима конфиденци</w:t>
            </w:r>
            <w:r w:rsidR="00C7068A">
              <w:rPr>
                <w:rFonts w:eastAsia="Verdana"/>
                <w:sz w:val="18"/>
                <w:szCs w:val="18"/>
              </w:rPr>
              <w:t>альности (Приложени</w:t>
            </w:r>
            <w:r w:rsidR="00514EB7">
              <w:rPr>
                <w:rFonts w:eastAsia="Verdana"/>
                <w:sz w:val="18"/>
                <w:szCs w:val="18"/>
              </w:rPr>
              <w:t>е</w:t>
            </w:r>
            <w:r w:rsidR="00C7068A">
              <w:rPr>
                <w:rFonts w:eastAsia="Verdana"/>
                <w:sz w:val="18"/>
                <w:szCs w:val="18"/>
              </w:rPr>
              <w:t xml:space="preserve"> Б</w:t>
            </w:r>
            <w:r w:rsidR="00514EB7">
              <w:rPr>
                <w:rFonts w:eastAsia="Verdana"/>
                <w:sz w:val="18"/>
                <w:szCs w:val="18"/>
              </w:rPr>
              <w:t>-</w:t>
            </w:r>
            <w:r w:rsidR="00F60329">
              <w:rPr>
                <w:rFonts w:eastAsia="Verdana"/>
                <w:sz w:val="18"/>
                <w:szCs w:val="18"/>
              </w:rPr>
              <w:t>4</w:t>
            </w:r>
            <w:r w:rsidRPr="002A36CF">
              <w:rPr>
                <w:rFonts w:eastAsia="Verdana"/>
                <w:sz w:val="18"/>
                <w:szCs w:val="18"/>
              </w:rPr>
              <w:t>)</w:t>
            </w:r>
          </w:p>
        </w:tc>
        <w:tc>
          <w:tcPr>
            <w:tcW w:w="3402" w:type="dxa"/>
            <w:gridSpan w:val="2"/>
            <w:tcBorders>
              <w:bottom w:val="single" w:sz="8" w:space="0" w:color="FFFFFF" w:themeColor="background1"/>
            </w:tcBorders>
            <w:shd w:val="clear" w:color="auto" w:fill="F2F2F2" w:themeFill="background1" w:themeFillShade="F2"/>
          </w:tcPr>
          <w:p w14:paraId="35588186" w14:textId="77777777" w:rsidR="00133E1C" w:rsidRPr="002A36CF" w:rsidRDefault="00133E1C" w:rsidP="00133E1C">
            <w:pPr>
              <w:spacing w:before="60" w:after="60"/>
              <w:rPr>
                <w:rFonts w:eastAsia="Verdana"/>
                <w:sz w:val="18"/>
                <w:szCs w:val="18"/>
              </w:rPr>
            </w:pPr>
            <w:permStart w:id="509759263" w:edGrp="everyone"/>
            <w:r w:rsidRPr="002141C8">
              <w:rPr>
                <w:rFonts w:eastAsia="Verdana"/>
                <w:sz w:val="18"/>
                <w:szCs w:val="18"/>
              </w:rPr>
              <w:t xml:space="preserve">5 лет     </w:t>
            </w:r>
            <w:permEnd w:id="509759263"/>
          </w:p>
        </w:tc>
      </w:tr>
    </w:tbl>
    <w:p w14:paraId="530000A9" w14:textId="77777777" w:rsidR="00133E1C" w:rsidRPr="002A36CF" w:rsidRDefault="00133E1C" w:rsidP="00133E1C">
      <w:pPr>
        <w:rPr>
          <w:b/>
          <w:sz w:val="18"/>
          <w:szCs w:val="18"/>
        </w:rPr>
      </w:pPr>
    </w:p>
    <w:p w14:paraId="42263524" w14:textId="77777777" w:rsidR="00133E1C" w:rsidRPr="002A36CF" w:rsidRDefault="00133E1C" w:rsidP="00133E1C">
      <w:pPr>
        <w:rPr>
          <w:b/>
          <w:sz w:val="18"/>
          <w:szCs w:val="18"/>
        </w:rPr>
      </w:pPr>
    </w:p>
    <w:tbl>
      <w:tblPr>
        <w:tblStyle w:val="aff8"/>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
        <w:gridCol w:w="9463"/>
      </w:tblGrid>
      <w:tr w:rsidR="00133E1C" w:rsidRPr="002A36CF" w14:paraId="52FD7062" w14:textId="77777777" w:rsidTr="00133E1C">
        <w:tc>
          <w:tcPr>
            <w:tcW w:w="10321" w:type="dxa"/>
            <w:gridSpan w:val="2"/>
            <w:tcBorders>
              <w:bottom w:val="single" w:sz="4" w:space="0" w:color="BFBFBF" w:themeColor="background1" w:themeShade="BF"/>
            </w:tcBorders>
          </w:tcPr>
          <w:p w14:paraId="4ED16ADD" w14:textId="77777777" w:rsidR="00133E1C" w:rsidRPr="002A36CF" w:rsidRDefault="00133E1C" w:rsidP="00133E1C">
            <w:pPr>
              <w:spacing w:before="60" w:after="60"/>
              <w:rPr>
                <w:rFonts w:eastAsia="Verdana"/>
                <w:b/>
                <w:sz w:val="18"/>
                <w:szCs w:val="18"/>
              </w:rPr>
            </w:pPr>
            <w:r w:rsidRPr="002A36CF">
              <w:rPr>
                <w:rFonts w:eastAsia="Verdana"/>
                <w:b/>
                <w:sz w:val="18"/>
                <w:szCs w:val="18"/>
              </w:rPr>
              <w:t xml:space="preserve">Статус Договора </w:t>
            </w:r>
          </w:p>
        </w:tc>
      </w:tr>
      <w:tr w:rsidR="00133E1C" w:rsidRPr="002A36CF" w14:paraId="60214A36" w14:textId="77777777" w:rsidTr="00133E1C">
        <w:tc>
          <w:tcPr>
            <w:tcW w:w="10321" w:type="dxa"/>
            <w:gridSpan w:val="2"/>
            <w:tcBorders>
              <w:top w:val="single" w:sz="4" w:space="0" w:color="BFBFBF" w:themeColor="background1" w:themeShade="BF"/>
            </w:tcBorders>
          </w:tcPr>
          <w:p w14:paraId="5FCD401C" w14:textId="77777777" w:rsidR="00133E1C" w:rsidRPr="00FE3564" w:rsidRDefault="00133E1C" w:rsidP="00133E1C">
            <w:pPr>
              <w:spacing w:before="60" w:after="60"/>
              <w:rPr>
                <w:rFonts w:eastAsia="Verdana"/>
                <w:b/>
                <w:sz w:val="2"/>
                <w:szCs w:val="18"/>
                <w:u w:val="single"/>
              </w:rPr>
            </w:pPr>
          </w:p>
        </w:tc>
      </w:tr>
      <w:tr w:rsidR="00133E1C" w:rsidRPr="002A36CF" w14:paraId="35878ADE" w14:textId="77777777" w:rsidTr="00133E1C">
        <w:tc>
          <w:tcPr>
            <w:tcW w:w="858" w:type="dxa"/>
          </w:tcPr>
          <w:p w14:paraId="7828E3DD" w14:textId="77777777" w:rsidR="00133E1C" w:rsidRPr="002A36CF" w:rsidRDefault="00133E1C" w:rsidP="00133E1C">
            <w:pPr>
              <w:pStyle w:val="afe"/>
              <w:numPr>
                <w:ilvl w:val="1"/>
                <w:numId w:val="5"/>
              </w:numPr>
              <w:suppressAutoHyphens w:val="0"/>
              <w:spacing w:before="60" w:after="60"/>
              <w:ind w:left="0" w:right="-28" w:firstLine="0"/>
              <w:contextualSpacing w:val="0"/>
              <w:jc w:val="left"/>
              <w:rPr>
                <w:rFonts w:eastAsia="Verdana"/>
                <w:sz w:val="18"/>
                <w:szCs w:val="18"/>
              </w:rPr>
            </w:pPr>
            <w:r w:rsidRPr="002A36CF">
              <w:rPr>
                <w:rFonts w:eastAsia="Verdana"/>
                <w:sz w:val="18"/>
                <w:szCs w:val="18"/>
              </w:rPr>
              <w:t xml:space="preserve"> </w:t>
            </w:r>
          </w:p>
        </w:tc>
        <w:tc>
          <w:tcPr>
            <w:tcW w:w="9463" w:type="dxa"/>
          </w:tcPr>
          <w:p w14:paraId="53BA84DA" w14:textId="77777777" w:rsidR="00133E1C" w:rsidRPr="002A36CF" w:rsidRDefault="00133E1C" w:rsidP="00133E1C">
            <w:pPr>
              <w:spacing w:before="60" w:after="60"/>
              <w:rPr>
                <w:rFonts w:eastAsia="Verdana"/>
                <w:sz w:val="18"/>
                <w:szCs w:val="18"/>
              </w:rPr>
            </w:pPr>
            <w:r w:rsidRPr="002A36CF">
              <w:rPr>
                <w:rFonts w:eastAsia="Verdana"/>
                <w:sz w:val="18"/>
                <w:szCs w:val="18"/>
              </w:rPr>
              <w:t>Условия аренды изложены в Приложениях А и Б к настоящему Договору и являются неотъемлемой частью настоящего Договора. В случае противоречий между Договором и Приложением А или Б, применению подлежат положения Договора.</w:t>
            </w:r>
          </w:p>
        </w:tc>
      </w:tr>
    </w:tbl>
    <w:p w14:paraId="2BE7412A" w14:textId="77777777" w:rsidR="00133E1C" w:rsidRDefault="00133E1C" w:rsidP="00133E1C">
      <w:pPr>
        <w:tabs>
          <w:tab w:val="left" w:pos="0"/>
        </w:tabs>
        <w:jc w:val="center"/>
        <w:rPr>
          <w:b/>
          <w:sz w:val="18"/>
          <w:szCs w:val="18"/>
        </w:rPr>
      </w:pPr>
      <w:r w:rsidRPr="002A36CF">
        <w:rPr>
          <w:b/>
          <w:sz w:val="18"/>
          <w:szCs w:val="18"/>
        </w:rPr>
        <w:t>ПОДПИСИ СТОРОН</w:t>
      </w:r>
    </w:p>
    <w:tbl>
      <w:tblPr>
        <w:tblW w:w="10447" w:type="dxa"/>
        <w:tblInd w:w="-99" w:type="dxa"/>
        <w:tblCellMar>
          <w:left w:w="43" w:type="dxa"/>
        </w:tblCellMar>
        <w:tblLook w:val="04A0" w:firstRow="1" w:lastRow="0" w:firstColumn="1" w:lastColumn="0" w:noHBand="0" w:noVBand="1"/>
      </w:tblPr>
      <w:tblGrid>
        <w:gridCol w:w="5061"/>
        <w:gridCol w:w="5386"/>
      </w:tblGrid>
      <w:tr w:rsidR="00133E1C" w:rsidRPr="002A36CF" w14:paraId="7CC8F7DD" w14:textId="77777777" w:rsidTr="00791112">
        <w:tc>
          <w:tcPr>
            <w:tcW w:w="5061" w:type="dxa"/>
            <w:shd w:val="clear" w:color="auto" w:fill="FFFFFF"/>
            <w:tcMar>
              <w:left w:w="43" w:type="dxa"/>
            </w:tcMar>
          </w:tcPr>
          <w:p w14:paraId="61BBABEB" w14:textId="77777777" w:rsidR="00133E1C" w:rsidRPr="002A36CF" w:rsidRDefault="00133E1C" w:rsidP="00133E1C">
            <w:pPr>
              <w:rPr>
                <w:b/>
                <w:sz w:val="18"/>
                <w:szCs w:val="18"/>
              </w:rPr>
            </w:pPr>
            <w:r w:rsidRPr="002A36CF">
              <w:rPr>
                <w:b/>
                <w:sz w:val="18"/>
                <w:szCs w:val="18"/>
              </w:rPr>
              <w:t xml:space="preserve">АРЕНДОДАТЕЛЬ (Аэропорт): </w:t>
            </w:r>
          </w:p>
        </w:tc>
        <w:tc>
          <w:tcPr>
            <w:tcW w:w="5386" w:type="dxa"/>
            <w:shd w:val="clear" w:color="auto" w:fill="FFFFFF"/>
            <w:tcMar>
              <w:left w:w="43" w:type="dxa"/>
            </w:tcMar>
          </w:tcPr>
          <w:p w14:paraId="77BF3108" w14:textId="77777777" w:rsidR="00133E1C" w:rsidRPr="002A36CF" w:rsidRDefault="00133E1C" w:rsidP="00133E1C">
            <w:pPr>
              <w:rPr>
                <w:b/>
                <w:sz w:val="18"/>
                <w:szCs w:val="18"/>
              </w:rPr>
            </w:pPr>
            <w:r w:rsidRPr="002A36CF">
              <w:rPr>
                <w:b/>
                <w:sz w:val="18"/>
                <w:szCs w:val="18"/>
              </w:rPr>
              <w:t xml:space="preserve">АРЕНДАТОР: </w:t>
            </w:r>
          </w:p>
        </w:tc>
      </w:tr>
      <w:tr w:rsidR="00133E1C" w:rsidRPr="002A36CF" w14:paraId="4182B8C6" w14:textId="77777777" w:rsidTr="00791112">
        <w:tc>
          <w:tcPr>
            <w:tcW w:w="5061" w:type="dxa"/>
            <w:shd w:val="clear" w:color="auto" w:fill="FFFFFF"/>
            <w:tcMar>
              <w:left w:w="43" w:type="dxa"/>
            </w:tcMar>
          </w:tcPr>
          <w:p w14:paraId="44D9D225" w14:textId="77777777" w:rsidR="00133E1C" w:rsidRDefault="00133E1C" w:rsidP="00133E1C">
            <w:pPr>
              <w:rPr>
                <w:sz w:val="18"/>
                <w:szCs w:val="18"/>
              </w:rPr>
            </w:pPr>
          </w:p>
          <w:p w14:paraId="735FAED4" w14:textId="77777777" w:rsidR="00133E1C" w:rsidRPr="002A36CF" w:rsidRDefault="00133E1C" w:rsidP="00133E1C">
            <w:pPr>
              <w:rPr>
                <w:sz w:val="18"/>
                <w:szCs w:val="18"/>
              </w:rPr>
            </w:pPr>
          </w:p>
          <w:p w14:paraId="38C2EF9B" w14:textId="77777777" w:rsidR="00133E1C" w:rsidRPr="002A36CF" w:rsidRDefault="00133E1C" w:rsidP="00133E1C">
            <w:pPr>
              <w:rPr>
                <w:b/>
                <w:sz w:val="18"/>
                <w:szCs w:val="18"/>
              </w:rPr>
            </w:pPr>
            <w:r>
              <w:rPr>
                <w:b/>
                <w:sz w:val="18"/>
                <w:szCs w:val="18"/>
              </w:rPr>
              <w:t xml:space="preserve">____________________  </w:t>
            </w:r>
            <w:permStart w:id="1703761988" w:edGrp="everyone"/>
            <w:r>
              <w:rPr>
                <w:b/>
                <w:sz w:val="18"/>
                <w:szCs w:val="18"/>
              </w:rPr>
              <w:t xml:space="preserve">  </w:t>
            </w:r>
            <w:sdt>
              <w:sdtPr>
                <w:rPr>
                  <w:b/>
                  <w:sz w:val="18"/>
                  <w:szCs w:val="18"/>
                </w:rPr>
                <w:id w:val="861397169"/>
                <w:placeholder>
                  <w:docPart w:val="DefaultPlaceholder_1081868575"/>
                </w:placeholder>
                <w:comboBox>
                  <w:listItem w:displayText="Запорожский А.И." w:value="Запорожский А.И."/>
                  <w:listItem w:displayText="Чудновский Е.А." w:value="Чудновский Е.А."/>
                </w:comboBox>
              </w:sdtPr>
              <w:sdtEndPr/>
              <w:sdtContent>
                <w:r w:rsidR="00814477">
                  <w:rPr>
                    <w:b/>
                    <w:sz w:val="18"/>
                    <w:szCs w:val="18"/>
                  </w:rPr>
                  <w:t>Запорожский А.И.</w:t>
                </w:r>
              </w:sdtContent>
            </w:sdt>
          </w:p>
          <w:permEnd w:id="1703761988"/>
          <w:p w14:paraId="296ED910" w14:textId="77777777" w:rsidR="00133E1C" w:rsidRPr="002A36CF" w:rsidRDefault="00133E1C" w:rsidP="00133E1C">
            <w:pPr>
              <w:rPr>
                <w:sz w:val="18"/>
                <w:szCs w:val="18"/>
              </w:rPr>
            </w:pPr>
          </w:p>
        </w:tc>
        <w:tc>
          <w:tcPr>
            <w:tcW w:w="5386" w:type="dxa"/>
            <w:shd w:val="clear" w:color="auto" w:fill="FFFFFF"/>
            <w:tcMar>
              <w:left w:w="43" w:type="dxa"/>
            </w:tcMar>
          </w:tcPr>
          <w:p w14:paraId="1C8A06CB" w14:textId="77777777" w:rsidR="00133E1C" w:rsidRPr="002A36CF" w:rsidRDefault="00133E1C" w:rsidP="00133E1C">
            <w:pPr>
              <w:rPr>
                <w:b/>
                <w:sz w:val="18"/>
                <w:szCs w:val="18"/>
              </w:rPr>
            </w:pPr>
          </w:p>
          <w:p w14:paraId="76335443" w14:textId="77777777" w:rsidR="00133E1C" w:rsidRPr="002A36CF" w:rsidRDefault="00133E1C" w:rsidP="00133E1C">
            <w:pPr>
              <w:rPr>
                <w:b/>
                <w:sz w:val="18"/>
                <w:szCs w:val="18"/>
              </w:rPr>
            </w:pPr>
          </w:p>
          <w:p w14:paraId="2A348939" w14:textId="77777777" w:rsidR="00133E1C" w:rsidRPr="002A36CF" w:rsidRDefault="00133E1C" w:rsidP="00133E1C">
            <w:pPr>
              <w:rPr>
                <w:b/>
                <w:sz w:val="18"/>
                <w:szCs w:val="18"/>
              </w:rPr>
            </w:pPr>
            <w:r>
              <w:rPr>
                <w:b/>
                <w:sz w:val="18"/>
                <w:szCs w:val="18"/>
              </w:rPr>
              <w:t xml:space="preserve">____________________  </w:t>
            </w:r>
            <w:permStart w:id="1609642319" w:edGrp="everyone"/>
            <w:r>
              <w:rPr>
                <w:b/>
                <w:sz w:val="18"/>
                <w:szCs w:val="18"/>
              </w:rPr>
              <w:t xml:space="preserve">  </w:t>
            </w:r>
          </w:p>
          <w:permEnd w:id="1609642319"/>
          <w:p w14:paraId="3C81255A" w14:textId="77777777" w:rsidR="00133E1C" w:rsidRPr="002A36CF" w:rsidRDefault="00133E1C" w:rsidP="00133E1C">
            <w:pPr>
              <w:rPr>
                <w:b/>
                <w:sz w:val="18"/>
                <w:szCs w:val="18"/>
              </w:rPr>
            </w:pPr>
          </w:p>
        </w:tc>
      </w:tr>
    </w:tbl>
    <w:p w14:paraId="4EF75DEB" w14:textId="77777777" w:rsidR="00D86E85" w:rsidRPr="002A36CF" w:rsidRDefault="00D86E85">
      <w:pPr>
        <w:suppressAutoHyphens w:val="0"/>
        <w:jc w:val="left"/>
        <w:rPr>
          <w:b/>
          <w:sz w:val="18"/>
          <w:szCs w:val="18"/>
        </w:rPr>
      </w:pPr>
      <w:r w:rsidRPr="002A36CF">
        <w:rPr>
          <w:b/>
          <w:sz w:val="18"/>
          <w:szCs w:val="18"/>
        </w:rPr>
        <w:br w:type="page"/>
      </w:r>
    </w:p>
    <w:p w14:paraId="21CF7155" w14:textId="0750DF26" w:rsidR="00133E1C" w:rsidRPr="002A36CF" w:rsidRDefault="00133E1C" w:rsidP="00133E1C">
      <w:pPr>
        <w:jc w:val="center"/>
        <w:rPr>
          <w:b/>
          <w:sz w:val="18"/>
          <w:szCs w:val="18"/>
        </w:rPr>
      </w:pPr>
      <w:r>
        <w:rPr>
          <w:b/>
          <w:sz w:val="18"/>
          <w:szCs w:val="18"/>
        </w:rPr>
        <w:t>П</w:t>
      </w:r>
      <w:r w:rsidRPr="002A36CF">
        <w:rPr>
          <w:b/>
          <w:sz w:val="18"/>
          <w:szCs w:val="18"/>
        </w:rPr>
        <w:t>РИЛОЖЕНИЕ А к Договору аренды №</w:t>
      </w:r>
      <w:r w:rsidR="007032D6">
        <w:rPr>
          <w:b/>
          <w:sz w:val="18"/>
          <w:szCs w:val="18"/>
        </w:rPr>
        <w:t xml:space="preserve"> </w:t>
      </w:r>
      <w:r w:rsidR="00FB673F">
        <w:rPr>
          <w:sz w:val="18"/>
          <w:szCs w:val="18"/>
        </w:rPr>
        <w:fldChar w:fldCharType="begin"/>
      </w:r>
      <w:r>
        <w:rPr>
          <w:b/>
          <w:sz w:val="18"/>
          <w:szCs w:val="18"/>
        </w:rPr>
        <w:instrText xml:space="preserve"> REF Номер_договора \h </w:instrText>
      </w:r>
      <w:r w:rsidR="00FB673F">
        <w:rPr>
          <w:sz w:val="18"/>
          <w:szCs w:val="18"/>
        </w:rPr>
      </w:r>
      <w:r w:rsidR="00FB673F">
        <w:rPr>
          <w:sz w:val="18"/>
          <w:szCs w:val="18"/>
        </w:rPr>
        <w:fldChar w:fldCharType="separate"/>
      </w:r>
      <w:permStart w:id="1133474084" w:edGrp="everyone"/>
      <w:permStart w:id="1640786426" w:edGrp="everyone"/>
      <w:r w:rsidR="00820656">
        <w:rPr>
          <w:b/>
          <w:sz w:val="18"/>
          <w:szCs w:val="18"/>
        </w:rPr>
        <w:t xml:space="preserve"> </w:t>
      </w:r>
      <w:r w:rsidR="00820656" w:rsidRPr="00B84E16">
        <w:rPr>
          <w:b/>
          <w:sz w:val="18"/>
          <w:szCs w:val="18"/>
        </w:rPr>
        <w:t xml:space="preserve">  </w:t>
      </w:r>
      <w:r w:rsidR="00820656">
        <w:rPr>
          <w:b/>
          <w:sz w:val="18"/>
          <w:szCs w:val="18"/>
        </w:rPr>
        <w:t xml:space="preserve"> </w:t>
      </w:r>
      <w:r w:rsidR="00820656" w:rsidRPr="00B84E16">
        <w:rPr>
          <w:b/>
          <w:sz w:val="18"/>
          <w:szCs w:val="18"/>
        </w:rPr>
        <w:t xml:space="preserve">      </w:t>
      </w:r>
      <w:r w:rsidR="00820656">
        <w:rPr>
          <w:b/>
          <w:sz w:val="18"/>
          <w:szCs w:val="18"/>
        </w:rPr>
        <w:t xml:space="preserve">  </w:t>
      </w:r>
      <w:permEnd w:id="1133474084"/>
      <w:permEnd w:id="1640786426"/>
      <w:r w:rsidR="00FB673F">
        <w:rPr>
          <w:sz w:val="18"/>
          <w:szCs w:val="18"/>
        </w:rPr>
        <w:fldChar w:fldCharType="end"/>
      </w:r>
      <w:r w:rsidRPr="002A36CF">
        <w:rPr>
          <w:sz w:val="18"/>
          <w:szCs w:val="18"/>
        </w:rPr>
        <w:t xml:space="preserve"> от </w:t>
      </w:r>
      <w:permStart w:id="538390368" w:edGrp="everyone"/>
      <w:r w:rsidR="00E27570">
        <w:rPr>
          <w:sz w:val="18"/>
          <w:szCs w:val="18"/>
        </w:rPr>
        <w:fldChar w:fldCharType="begin"/>
      </w:r>
      <w:r w:rsidR="00E27570">
        <w:rPr>
          <w:sz w:val="18"/>
          <w:szCs w:val="18"/>
        </w:rPr>
        <w:instrText xml:space="preserve"> DOCPROPERTY "Дата документа" \* MERGEFORMAT </w:instrText>
      </w:r>
      <w:r w:rsidR="00E27570">
        <w:rPr>
          <w:sz w:val="18"/>
          <w:szCs w:val="18"/>
        </w:rPr>
        <w:fldChar w:fldCharType="end"/>
      </w:r>
      <w:permEnd w:id="538390368"/>
    </w:p>
    <w:p w14:paraId="2E3B98DB" w14:textId="77777777" w:rsidR="00AB54BB" w:rsidRPr="002A36CF" w:rsidRDefault="00AB54BB" w:rsidP="00AB54BB">
      <w:pPr>
        <w:jc w:val="right"/>
        <w:rPr>
          <w:sz w:val="18"/>
          <w:szCs w:val="18"/>
        </w:rPr>
      </w:pPr>
    </w:p>
    <w:p w14:paraId="3F63E545" w14:textId="77777777" w:rsidR="00AB54BB" w:rsidRPr="002A36CF" w:rsidRDefault="00AB54BB" w:rsidP="00AB54BB">
      <w:pPr>
        <w:jc w:val="center"/>
        <w:rPr>
          <w:b/>
          <w:caps/>
          <w:sz w:val="18"/>
          <w:szCs w:val="18"/>
        </w:rPr>
      </w:pPr>
      <w:permStart w:id="813592571" w:edGrp="everyone"/>
      <w:r w:rsidRPr="002A36CF">
        <w:rPr>
          <w:b/>
          <w:caps/>
          <w:sz w:val="18"/>
          <w:szCs w:val="18"/>
        </w:rPr>
        <w:t xml:space="preserve">Границы, площадь, местонахождение на поэтажном плане </w:t>
      </w:r>
      <w:r w:rsidR="004A78F1">
        <w:rPr>
          <w:b/>
          <w:caps/>
          <w:sz w:val="18"/>
          <w:szCs w:val="18"/>
        </w:rPr>
        <w:t>здания</w:t>
      </w:r>
      <w:permEnd w:id="813592571"/>
    </w:p>
    <w:p w14:paraId="765F6E7E" w14:textId="77777777" w:rsidR="00AB54BB" w:rsidRPr="002A36CF" w:rsidRDefault="00AB54BB" w:rsidP="00AB54BB">
      <w:pPr>
        <w:jc w:val="left"/>
        <w:rPr>
          <w:sz w:val="18"/>
          <w:szCs w:val="18"/>
        </w:rPr>
      </w:pPr>
    </w:p>
    <w:permStart w:id="2058165449" w:edGrp="everyone"/>
    <w:p w14:paraId="461EBD3A" w14:textId="77777777" w:rsidR="00D74648" w:rsidRDefault="001262BB" w:rsidP="00AB54BB">
      <w:pPr>
        <w:suppressAutoHyphens w:val="0"/>
        <w:spacing w:after="200" w:line="276" w:lineRule="auto"/>
        <w:jc w:val="left"/>
        <w:rPr>
          <w:b/>
          <w:sz w:val="18"/>
          <w:szCs w:val="18"/>
          <w:lang w:val="en-US"/>
        </w:rPr>
      </w:pPr>
      <w:sdt>
        <w:sdtPr>
          <w:rPr>
            <w:b/>
            <w:sz w:val="18"/>
            <w:szCs w:val="18"/>
          </w:rPr>
          <w:id w:val="-1978982090"/>
          <w:picture/>
        </w:sdtPr>
        <w:sdtEndPr/>
        <w:sdtContent>
          <w:r w:rsidR="00D74648">
            <w:rPr>
              <w:b/>
              <w:noProof/>
              <w:sz w:val="18"/>
              <w:szCs w:val="18"/>
            </w:rPr>
            <w:drawing>
              <wp:inline distT="0" distB="0" distL="0" distR="0" wp14:anchorId="638C17F9" wp14:editId="10808872">
                <wp:extent cx="333955" cy="33395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931" cy="333931"/>
                        </a:xfrm>
                        <a:prstGeom prst="rect">
                          <a:avLst/>
                        </a:prstGeom>
                        <a:noFill/>
                        <a:ln>
                          <a:noFill/>
                        </a:ln>
                      </pic:spPr>
                    </pic:pic>
                  </a:graphicData>
                </a:graphic>
              </wp:inline>
            </w:drawing>
          </w:r>
        </w:sdtContent>
      </w:sdt>
    </w:p>
    <w:p w14:paraId="244E31D0" w14:textId="77777777" w:rsidR="00D74648" w:rsidRDefault="00FB673F" w:rsidP="00AB54BB">
      <w:pPr>
        <w:suppressAutoHyphens w:val="0"/>
        <w:spacing w:after="200" w:line="276" w:lineRule="auto"/>
        <w:jc w:val="left"/>
        <w:rPr>
          <w:b/>
          <w:sz w:val="18"/>
          <w:szCs w:val="18"/>
          <w:lang w:val="en-US"/>
        </w:rPr>
      </w:pPr>
      <w:r w:rsidRPr="002A36CF">
        <w:rPr>
          <w:sz w:val="18"/>
          <w:szCs w:val="18"/>
        </w:rPr>
        <w:fldChar w:fldCharType="begin">
          <w:ffData>
            <w:name w:val="ТекстовоеПоле65"/>
            <w:enabled/>
            <w:calcOnExit w:val="0"/>
            <w:textInput/>
          </w:ffData>
        </w:fldChar>
      </w:r>
      <w:r w:rsidR="00D74648" w:rsidRPr="002A36CF">
        <w:rPr>
          <w:sz w:val="18"/>
          <w:szCs w:val="18"/>
        </w:rPr>
        <w:instrText xml:space="preserve"> FORMTEXT </w:instrText>
      </w:r>
      <w:r w:rsidRPr="002A36CF">
        <w:rPr>
          <w:sz w:val="18"/>
          <w:szCs w:val="18"/>
        </w:rPr>
      </w:r>
      <w:r w:rsidRPr="002A36CF">
        <w:rPr>
          <w:sz w:val="18"/>
          <w:szCs w:val="18"/>
        </w:rPr>
        <w:fldChar w:fldCharType="separate"/>
      </w:r>
      <w:r w:rsidR="007A3A9D">
        <w:rPr>
          <w:noProof/>
          <w:sz w:val="18"/>
          <w:szCs w:val="18"/>
        </w:rPr>
        <w:t> </w:t>
      </w:r>
      <w:r w:rsidR="007A3A9D">
        <w:rPr>
          <w:noProof/>
          <w:sz w:val="18"/>
          <w:szCs w:val="18"/>
        </w:rPr>
        <w:t> </w:t>
      </w:r>
      <w:r w:rsidR="007A3A9D">
        <w:rPr>
          <w:noProof/>
          <w:sz w:val="18"/>
          <w:szCs w:val="18"/>
        </w:rPr>
        <w:t> </w:t>
      </w:r>
      <w:r w:rsidR="007A3A9D">
        <w:rPr>
          <w:noProof/>
          <w:sz w:val="18"/>
          <w:szCs w:val="18"/>
        </w:rPr>
        <w:t> </w:t>
      </w:r>
      <w:r w:rsidR="007A3A9D">
        <w:rPr>
          <w:noProof/>
          <w:sz w:val="18"/>
          <w:szCs w:val="18"/>
        </w:rPr>
        <w:t> </w:t>
      </w:r>
      <w:r w:rsidRPr="002A36CF">
        <w:rPr>
          <w:sz w:val="18"/>
          <w:szCs w:val="18"/>
        </w:rPr>
        <w:fldChar w:fldCharType="end"/>
      </w:r>
    </w:p>
    <w:p w14:paraId="66D9C6EF" w14:textId="77777777" w:rsidR="00D74648" w:rsidRDefault="001262BB" w:rsidP="00AB54BB">
      <w:pPr>
        <w:suppressAutoHyphens w:val="0"/>
        <w:spacing w:after="200" w:line="276" w:lineRule="auto"/>
        <w:jc w:val="left"/>
        <w:rPr>
          <w:b/>
          <w:sz w:val="18"/>
          <w:szCs w:val="18"/>
          <w:lang w:val="en-US"/>
        </w:rPr>
      </w:pPr>
      <w:sdt>
        <w:sdtPr>
          <w:rPr>
            <w:b/>
            <w:sz w:val="18"/>
            <w:szCs w:val="18"/>
          </w:rPr>
          <w:id w:val="-1810238182"/>
          <w:picture/>
        </w:sdtPr>
        <w:sdtEndPr/>
        <w:sdtContent>
          <w:r w:rsidR="00D74648">
            <w:rPr>
              <w:b/>
              <w:noProof/>
              <w:sz w:val="18"/>
              <w:szCs w:val="18"/>
            </w:rPr>
            <w:drawing>
              <wp:inline distT="0" distB="0" distL="0" distR="0" wp14:anchorId="2DFF40DA" wp14:editId="3467B0F4">
                <wp:extent cx="326004" cy="326004"/>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980" cy="325980"/>
                        </a:xfrm>
                        <a:prstGeom prst="rect">
                          <a:avLst/>
                        </a:prstGeom>
                        <a:noFill/>
                        <a:ln>
                          <a:noFill/>
                        </a:ln>
                      </pic:spPr>
                    </pic:pic>
                  </a:graphicData>
                </a:graphic>
              </wp:inline>
            </w:drawing>
          </w:r>
        </w:sdtContent>
      </w:sdt>
    </w:p>
    <w:p w14:paraId="4BB1BEE0" w14:textId="77777777" w:rsidR="00D74648" w:rsidRDefault="00FB673F" w:rsidP="00AB54BB">
      <w:pPr>
        <w:suppressAutoHyphens w:val="0"/>
        <w:spacing w:after="200" w:line="276" w:lineRule="auto"/>
        <w:jc w:val="left"/>
        <w:rPr>
          <w:b/>
          <w:sz w:val="18"/>
          <w:szCs w:val="18"/>
          <w:lang w:val="en-US"/>
        </w:rPr>
      </w:pPr>
      <w:r w:rsidRPr="002A36CF">
        <w:rPr>
          <w:sz w:val="18"/>
          <w:szCs w:val="18"/>
        </w:rPr>
        <w:fldChar w:fldCharType="begin">
          <w:ffData>
            <w:name w:val="ТекстовоеПоле65"/>
            <w:enabled/>
            <w:calcOnExit w:val="0"/>
            <w:textInput/>
          </w:ffData>
        </w:fldChar>
      </w:r>
      <w:r w:rsidR="00D74648" w:rsidRPr="002A36CF">
        <w:rPr>
          <w:sz w:val="18"/>
          <w:szCs w:val="18"/>
        </w:rPr>
        <w:instrText xml:space="preserve"> FORMTEXT </w:instrText>
      </w:r>
      <w:r w:rsidRPr="002A36CF">
        <w:rPr>
          <w:sz w:val="18"/>
          <w:szCs w:val="18"/>
        </w:rPr>
      </w:r>
      <w:r w:rsidRPr="002A36CF">
        <w:rPr>
          <w:sz w:val="18"/>
          <w:szCs w:val="18"/>
        </w:rPr>
        <w:fldChar w:fldCharType="separate"/>
      </w:r>
      <w:r w:rsidR="007A3A9D">
        <w:rPr>
          <w:noProof/>
          <w:sz w:val="18"/>
          <w:szCs w:val="18"/>
        </w:rPr>
        <w:t> </w:t>
      </w:r>
      <w:r w:rsidR="007A3A9D">
        <w:rPr>
          <w:noProof/>
          <w:sz w:val="18"/>
          <w:szCs w:val="18"/>
        </w:rPr>
        <w:t> </w:t>
      </w:r>
      <w:r w:rsidR="007A3A9D">
        <w:rPr>
          <w:noProof/>
          <w:sz w:val="18"/>
          <w:szCs w:val="18"/>
        </w:rPr>
        <w:t> </w:t>
      </w:r>
      <w:r w:rsidR="007A3A9D">
        <w:rPr>
          <w:noProof/>
          <w:sz w:val="18"/>
          <w:szCs w:val="18"/>
        </w:rPr>
        <w:t> </w:t>
      </w:r>
      <w:r w:rsidR="007A3A9D">
        <w:rPr>
          <w:noProof/>
          <w:sz w:val="18"/>
          <w:szCs w:val="18"/>
        </w:rPr>
        <w:t> </w:t>
      </w:r>
      <w:r w:rsidRPr="002A36CF">
        <w:rPr>
          <w:sz w:val="18"/>
          <w:szCs w:val="18"/>
        </w:rPr>
        <w:fldChar w:fldCharType="end"/>
      </w:r>
    </w:p>
    <w:p w14:paraId="7CF48178" w14:textId="77777777" w:rsidR="00D74648" w:rsidRDefault="001262BB" w:rsidP="00AB54BB">
      <w:pPr>
        <w:suppressAutoHyphens w:val="0"/>
        <w:spacing w:after="200" w:line="276" w:lineRule="auto"/>
        <w:jc w:val="left"/>
        <w:rPr>
          <w:b/>
          <w:sz w:val="18"/>
          <w:szCs w:val="18"/>
          <w:lang w:val="en-US"/>
        </w:rPr>
      </w:pPr>
      <w:sdt>
        <w:sdtPr>
          <w:rPr>
            <w:b/>
            <w:sz w:val="18"/>
            <w:szCs w:val="18"/>
          </w:rPr>
          <w:id w:val="-2093380813"/>
          <w:picture/>
        </w:sdtPr>
        <w:sdtEndPr/>
        <w:sdtContent>
          <w:r w:rsidR="00D74648">
            <w:rPr>
              <w:b/>
              <w:noProof/>
              <w:sz w:val="18"/>
              <w:szCs w:val="18"/>
            </w:rPr>
            <w:drawing>
              <wp:inline distT="0" distB="0" distL="0" distR="0" wp14:anchorId="08FC5E9B" wp14:editId="54C60B3E">
                <wp:extent cx="333954" cy="333954"/>
                <wp:effectExtent l="0" t="0" r="9525" b="9525"/>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930" cy="333930"/>
                        </a:xfrm>
                        <a:prstGeom prst="rect">
                          <a:avLst/>
                        </a:prstGeom>
                        <a:noFill/>
                        <a:ln>
                          <a:noFill/>
                        </a:ln>
                      </pic:spPr>
                    </pic:pic>
                  </a:graphicData>
                </a:graphic>
              </wp:inline>
            </w:drawing>
          </w:r>
        </w:sdtContent>
      </w:sdt>
    </w:p>
    <w:p w14:paraId="4B17E097" w14:textId="77777777" w:rsidR="0063101C" w:rsidRDefault="00FB673F" w:rsidP="00AB54BB">
      <w:pPr>
        <w:suppressAutoHyphens w:val="0"/>
        <w:spacing w:after="200" w:line="276" w:lineRule="auto"/>
        <w:jc w:val="left"/>
        <w:rPr>
          <w:sz w:val="18"/>
          <w:szCs w:val="18"/>
        </w:rPr>
      </w:pPr>
      <w:r w:rsidRPr="002A36CF">
        <w:rPr>
          <w:sz w:val="18"/>
          <w:szCs w:val="18"/>
        </w:rPr>
        <w:fldChar w:fldCharType="begin">
          <w:ffData>
            <w:name w:val="ТекстовоеПоле65"/>
            <w:enabled/>
            <w:calcOnExit w:val="0"/>
            <w:textInput/>
          </w:ffData>
        </w:fldChar>
      </w:r>
      <w:r w:rsidR="00D74648" w:rsidRPr="002A36CF">
        <w:rPr>
          <w:sz w:val="18"/>
          <w:szCs w:val="18"/>
        </w:rPr>
        <w:instrText xml:space="preserve"> FORMTEXT </w:instrText>
      </w:r>
      <w:r w:rsidRPr="002A36CF">
        <w:rPr>
          <w:sz w:val="18"/>
          <w:szCs w:val="18"/>
        </w:rPr>
      </w:r>
      <w:r w:rsidRPr="002A36CF">
        <w:rPr>
          <w:sz w:val="18"/>
          <w:szCs w:val="18"/>
        </w:rPr>
        <w:fldChar w:fldCharType="separate"/>
      </w:r>
      <w:r w:rsidR="007A3A9D">
        <w:rPr>
          <w:noProof/>
          <w:sz w:val="18"/>
          <w:szCs w:val="18"/>
        </w:rPr>
        <w:t> </w:t>
      </w:r>
      <w:r w:rsidR="007A3A9D">
        <w:rPr>
          <w:noProof/>
          <w:sz w:val="18"/>
          <w:szCs w:val="18"/>
        </w:rPr>
        <w:t> </w:t>
      </w:r>
      <w:r w:rsidR="007A3A9D">
        <w:rPr>
          <w:noProof/>
          <w:sz w:val="18"/>
          <w:szCs w:val="18"/>
        </w:rPr>
        <w:t> </w:t>
      </w:r>
      <w:r w:rsidR="007A3A9D">
        <w:rPr>
          <w:noProof/>
          <w:sz w:val="18"/>
          <w:szCs w:val="18"/>
        </w:rPr>
        <w:t> </w:t>
      </w:r>
      <w:r w:rsidR="007A3A9D">
        <w:rPr>
          <w:noProof/>
          <w:sz w:val="18"/>
          <w:szCs w:val="18"/>
        </w:rPr>
        <w:t> </w:t>
      </w:r>
      <w:r w:rsidRPr="002A36CF">
        <w:rPr>
          <w:sz w:val="18"/>
          <w:szCs w:val="18"/>
        </w:rPr>
        <w:fldChar w:fldCharType="end"/>
      </w:r>
    </w:p>
    <w:permEnd w:id="2058165449"/>
    <w:p w14:paraId="6E0FCE67" w14:textId="77777777" w:rsidR="00AB54BB" w:rsidRPr="002A36CF" w:rsidRDefault="00AB54BB" w:rsidP="00AB54BB">
      <w:pPr>
        <w:suppressAutoHyphens w:val="0"/>
        <w:spacing w:after="200" w:line="276" w:lineRule="auto"/>
        <w:jc w:val="left"/>
        <w:rPr>
          <w:b/>
          <w:sz w:val="18"/>
          <w:szCs w:val="18"/>
        </w:rPr>
      </w:pPr>
      <w:r w:rsidRPr="002A36CF">
        <w:rPr>
          <w:b/>
          <w:sz w:val="18"/>
          <w:szCs w:val="18"/>
        </w:rPr>
        <w:br w:type="page"/>
      </w:r>
    </w:p>
    <w:p w14:paraId="6F6E458B" w14:textId="77777777" w:rsidR="00AB54BB" w:rsidRPr="002A36CF" w:rsidRDefault="00AB54BB" w:rsidP="00AB54BB">
      <w:pPr>
        <w:jc w:val="center"/>
        <w:rPr>
          <w:b/>
          <w:caps/>
          <w:sz w:val="18"/>
          <w:szCs w:val="18"/>
        </w:rPr>
      </w:pPr>
      <w:r w:rsidRPr="002A36CF">
        <w:rPr>
          <w:b/>
          <w:caps/>
          <w:sz w:val="18"/>
          <w:szCs w:val="18"/>
        </w:rPr>
        <w:t>Ассортиментный перечень</w:t>
      </w:r>
    </w:p>
    <w:p w14:paraId="746ED6B6" w14:textId="77777777" w:rsidR="00AB54BB" w:rsidRPr="002A36CF" w:rsidRDefault="00AB54BB" w:rsidP="00AB54BB">
      <w:pPr>
        <w:jc w:val="center"/>
        <w:rPr>
          <w:b/>
          <w:caps/>
          <w:sz w:val="18"/>
          <w:szCs w:val="18"/>
        </w:rPr>
      </w:pPr>
    </w:p>
    <w:p w14:paraId="5B2FEFA3" w14:textId="77777777" w:rsidR="00AB54BB" w:rsidRPr="002A36CF" w:rsidRDefault="00AB54BB" w:rsidP="00AB54BB">
      <w:pPr>
        <w:jc w:val="center"/>
        <w:rPr>
          <w:b/>
          <w:caps/>
          <w:sz w:val="18"/>
          <w:szCs w:val="18"/>
        </w:rPr>
      </w:pPr>
    </w:p>
    <w:permStart w:id="265621551" w:edGrp="everyone"/>
    <w:p w14:paraId="5909333B" w14:textId="77777777" w:rsidR="00AB54BB" w:rsidRDefault="00FB673F" w:rsidP="00AB54BB">
      <w:pPr>
        <w:jc w:val="left"/>
        <w:rPr>
          <w:b/>
          <w:caps/>
          <w:sz w:val="18"/>
          <w:szCs w:val="18"/>
        </w:rPr>
      </w:pPr>
      <w:r w:rsidRPr="002A36CF">
        <w:rPr>
          <w:b/>
          <w:caps/>
          <w:sz w:val="18"/>
          <w:szCs w:val="18"/>
        </w:rPr>
        <w:fldChar w:fldCharType="begin">
          <w:ffData>
            <w:name w:val="ТекстовоеПоле66"/>
            <w:enabled/>
            <w:calcOnExit w:val="0"/>
            <w:textInput/>
          </w:ffData>
        </w:fldChar>
      </w:r>
      <w:r w:rsidR="00AB54BB" w:rsidRPr="002A36CF">
        <w:rPr>
          <w:b/>
          <w:caps/>
          <w:sz w:val="18"/>
          <w:szCs w:val="18"/>
        </w:rPr>
        <w:instrText xml:space="preserve"> FORMTEXT </w:instrText>
      </w:r>
      <w:r w:rsidRPr="002A36CF">
        <w:rPr>
          <w:b/>
          <w:caps/>
          <w:sz w:val="18"/>
          <w:szCs w:val="18"/>
        </w:rPr>
      </w:r>
      <w:r w:rsidRPr="002A36CF">
        <w:rPr>
          <w:b/>
          <w:caps/>
          <w:sz w:val="18"/>
          <w:szCs w:val="18"/>
        </w:rPr>
        <w:fldChar w:fldCharType="separate"/>
      </w:r>
      <w:r w:rsidR="007A3A9D">
        <w:rPr>
          <w:b/>
          <w:caps/>
          <w:noProof/>
          <w:sz w:val="18"/>
          <w:szCs w:val="18"/>
        </w:rPr>
        <w:t> </w:t>
      </w:r>
      <w:r w:rsidR="007A3A9D">
        <w:rPr>
          <w:b/>
          <w:caps/>
          <w:noProof/>
          <w:sz w:val="18"/>
          <w:szCs w:val="18"/>
        </w:rPr>
        <w:t> </w:t>
      </w:r>
      <w:r w:rsidR="007A3A9D">
        <w:rPr>
          <w:b/>
          <w:caps/>
          <w:noProof/>
          <w:sz w:val="18"/>
          <w:szCs w:val="18"/>
        </w:rPr>
        <w:t> </w:t>
      </w:r>
      <w:r w:rsidR="007A3A9D">
        <w:rPr>
          <w:b/>
          <w:caps/>
          <w:noProof/>
          <w:sz w:val="18"/>
          <w:szCs w:val="18"/>
        </w:rPr>
        <w:t> </w:t>
      </w:r>
      <w:r w:rsidR="007A3A9D">
        <w:rPr>
          <w:b/>
          <w:caps/>
          <w:noProof/>
          <w:sz w:val="18"/>
          <w:szCs w:val="18"/>
        </w:rPr>
        <w:t> </w:t>
      </w:r>
      <w:r w:rsidRPr="002A36CF">
        <w:rPr>
          <w:b/>
          <w:caps/>
          <w:sz w:val="18"/>
          <w:szCs w:val="18"/>
        </w:rPr>
        <w:fldChar w:fldCharType="end"/>
      </w:r>
    </w:p>
    <w:p w14:paraId="50FF314E" w14:textId="77777777" w:rsidR="00C6489F" w:rsidRPr="002A36CF" w:rsidRDefault="001262BB" w:rsidP="00AB54BB">
      <w:pPr>
        <w:jc w:val="left"/>
        <w:rPr>
          <w:b/>
          <w:caps/>
          <w:sz w:val="18"/>
          <w:szCs w:val="18"/>
        </w:rPr>
      </w:pPr>
      <w:sdt>
        <w:sdtPr>
          <w:rPr>
            <w:b/>
            <w:sz w:val="18"/>
            <w:szCs w:val="18"/>
          </w:rPr>
          <w:id w:val="1960680423"/>
          <w:picture/>
        </w:sdtPr>
        <w:sdtEndPr/>
        <w:sdtContent>
          <w:r w:rsidR="00C6489F">
            <w:rPr>
              <w:b/>
              <w:noProof/>
              <w:sz w:val="18"/>
              <w:szCs w:val="18"/>
            </w:rPr>
            <w:drawing>
              <wp:inline distT="0" distB="0" distL="0" distR="0" wp14:anchorId="4CAA266F" wp14:editId="36915328">
                <wp:extent cx="333955" cy="33395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931" cy="333931"/>
                        </a:xfrm>
                        <a:prstGeom prst="rect">
                          <a:avLst/>
                        </a:prstGeom>
                        <a:noFill/>
                        <a:ln>
                          <a:noFill/>
                        </a:ln>
                      </pic:spPr>
                    </pic:pic>
                  </a:graphicData>
                </a:graphic>
              </wp:inline>
            </w:drawing>
          </w:r>
        </w:sdtContent>
      </w:sdt>
    </w:p>
    <w:permEnd w:id="265621551"/>
    <w:p w14:paraId="69135320" w14:textId="77777777" w:rsidR="00AB54BB" w:rsidRPr="002A36CF" w:rsidRDefault="00AB54BB">
      <w:pPr>
        <w:suppressAutoHyphens w:val="0"/>
        <w:jc w:val="left"/>
        <w:rPr>
          <w:b/>
          <w:sz w:val="18"/>
          <w:szCs w:val="18"/>
        </w:rPr>
      </w:pPr>
      <w:r w:rsidRPr="002A36CF">
        <w:rPr>
          <w:b/>
          <w:sz w:val="18"/>
          <w:szCs w:val="18"/>
        </w:rPr>
        <w:br w:type="page"/>
      </w:r>
    </w:p>
    <w:p w14:paraId="4618E21C" w14:textId="448D6B6D" w:rsidR="00133E1C" w:rsidRPr="0032599B" w:rsidRDefault="00133E1C" w:rsidP="00133E1C">
      <w:pPr>
        <w:jc w:val="center"/>
        <w:rPr>
          <w:b/>
          <w:sz w:val="16"/>
          <w:szCs w:val="18"/>
        </w:rPr>
      </w:pPr>
      <w:r w:rsidRPr="0032599B">
        <w:rPr>
          <w:b/>
          <w:sz w:val="16"/>
          <w:szCs w:val="18"/>
        </w:rPr>
        <w:t>ПРИЛОЖЕНИЕ Б к Договору аренды №</w:t>
      </w:r>
      <w:r w:rsidR="007032D6" w:rsidRPr="0032599B">
        <w:rPr>
          <w:b/>
          <w:sz w:val="16"/>
          <w:szCs w:val="18"/>
        </w:rPr>
        <w:t xml:space="preserve"> </w:t>
      </w:r>
      <w:r w:rsidR="00FB673F" w:rsidRPr="0032599B">
        <w:rPr>
          <w:sz w:val="16"/>
          <w:szCs w:val="18"/>
        </w:rPr>
        <w:fldChar w:fldCharType="begin"/>
      </w:r>
      <w:r w:rsidRPr="0032599B">
        <w:rPr>
          <w:b/>
          <w:sz w:val="16"/>
          <w:szCs w:val="18"/>
        </w:rPr>
        <w:instrText xml:space="preserve"> REF Номер_договора \h </w:instrText>
      </w:r>
      <w:r w:rsidR="0032599B">
        <w:rPr>
          <w:sz w:val="16"/>
          <w:szCs w:val="18"/>
        </w:rPr>
        <w:instrText xml:space="preserve"> \* MERGEFORMAT </w:instrText>
      </w:r>
      <w:r w:rsidR="00FB673F" w:rsidRPr="0032599B">
        <w:rPr>
          <w:sz w:val="16"/>
          <w:szCs w:val="18"/>
        </w:rPr>
      </w:r>
      <w:r w:rsidR="00FB673F" w:rsidRPr="0032599B">
        <w:rPr>
          <w:sz w:val="16"/>
          <w:szCs w:val="18"/>
        </w:rPr>
        <w:fldChar w:fldCharType="separate"/>
      </w:r>
      <w:permStart w:id="1904283451" w:edGrp="everyone"/>
      <w:permStart w:id="1797721731" w:edGrp="everyone"/>
      <w:r w:rsidR="00820656" w:rsidRPr="00820656">
        <w:rPr>
          <w:b/>
          <w:sz w:val="16"/>
          <w:szCs w:val="18"/>
        </w:rPr>
        <w:t xml:space="preserve">           </w:t>
      </w:r>
      <w:r w:rsidR="00820656">
        <w:rPr>
          <w:b/>
          <w:sz w:val="16"/>
          <w:szCs w:val="18"/>
        </w:rPr>
        <w:t xml:space="preserve"> </w:t>
      </w:r>
      <w:permEnd w:id="1904283451"/>
      <w:permEnd w:id="1797721731"/>
      <w:r w:rsidR="00FB673F" w:rsidRPr="0032599B">
        <w:rPr>
          <w:sz w:val="16"/>
          <w:szCs w:val="18"/>
        </w:rPr>
        <w:fldChar w:fldCharType="end"/>
      </w:r>
      <w:r w:rsidR="00820656">
        <w:rPr>
          <w:sz w:val="16"/>
          <w:szCs w:val="18"/>
        </w:rPr>
        <w:t xml:space="preserve"> </w:t>
      </w:r>
      <w:r w:rsidRPr="0032599B">
        <w:rPr>
          <w:sz w:val="16"/>
          <w:szCs w:val="18"/>
        </w:rPr>
        <w:t xml:space="preserve">от </w:t>
      </w:r>
      <w:permStart w:id="1520900162" w:edGrp="everyone"/>
      <w:r w:rsidR="00E27570">
        <w:rPr>
          <w:sz w:val="18"/>
          <w:szCs w:val="18"/>
        </w:rPr>
        <w:fldChar w:fldCharType="begin"/>
      </w:r>
      <w:r w:rsidR="00E27570">
        <w:rPr>
          <w:sz w:val="18"/>
          <w:szCs w:val="18"/>
        </w:rPr>
        <w:instrText xml:space="preserve"> DOCPROPERTY "Дата документа" \* MERGEFORMAT </w:instrText>
      </w:r>
      <w:r w:rsidR="00E27570">
        <w:rPr>
          <w:sz w:val="18"/>
          <w:szCs w:val="18"/>
        </w:rPr>
        <w:fldChar w:fldCharType="end"/>
      </w:r>
      <w:permEnd w:id="1520900162"/>
    </w:p>
    <w:p w14:paraId="43A72C88" w14:textId="77777777" w:rsidR="00AB54BB" w:rsidRPr="0032599B" w:rsidRDefault="00AB54BB" w:rsidP="00AB54BB">
      <w:pPr>
        <w:ind w:left="540"/>
        <w:jc w:val="center"/>
        <w:rPr>
          <w:sz w:val="16"/>
          <w:szCs w:val="18"/>
        </w:rPr>
      </w:pPr>
    </w:p>
    <w:p w14:paraId="7F642782" w14:textId="77777777" w:rsidR="00AB54BB" w:rsidRPr="0032599B" w:rsidRDefault="00AB54BB" w:rsidP="00F64476">
      <w:pPr>
        <w:pStyle w:val="afe"/>
        <w:numPr>
          <w:ilvl w:val="0"/>
          <w:numId w:val="3"/>
        </w:numPr>
        <w:jc w:val="center"/>
        <w:rPr>
          <w:b/>
          <w:caps/>
          <w:sz w:val="16"/>
          <w:szCs w:val="18"/>
        </w:rPr>
      </w:pPr>
      <w:r w:rsidRPr="0032599B">
        <w:rPr>
          <w:b/>
          <w:caps/>
          <w:sz w:val="16"/>
          <w:szCs w:val="18"/>
        </w:rPr>
        <w:t>Определения терминов и Сокращений, используемых в Договоре, ПЕРЕПИСКЕ и иных документах сторон в связ</w:t>
      </w:r>
      <w:r w:rsidR="000D2D8D" w:rsidRPr="0032599B">
        <w:rPr>
          <w:b/>
          <w:caps/>
          <w:sz w:val="16"/>
          <w:szCs w:val="18"/>
        </w:rPr>
        <w:t>И</w:t>
      </w:r>
      <w:r w:rsidRPr="0032599B">
        <w:rPr>
          <w:b/>
          <w:caps/>
          <w:sz w:val="16"/>
          <w:szCs w:val="18"/>
        </w:rPr>
        <w:t xml:space="preserve"> с настоящим договором</w:t>
      </w:r>
    </w:p>
    <w:p w14:paraId="404C98B8" w14:textId="77777777" w:rsidR="00AB54BB" w:rsidRPr="0032599B" w:rsidRDefault="00AB54BB" w:rsidP="00F64476">
      <w:pPr>
        <w:pStyle w:val="afe"/>
        <w:ind w:left="360"/>
        <w:rPr>
          <w:b/>
          <w:sz w:val="16"/>
          <w:szCs w:val="18"/>
        </w:rPr>
      </w:pPr>
    </w:p>
    <w:p w14:paraId="558B934C"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A03552">
        <w:rPr>
          <w:b/>
          <w:sz w:val="16"/>
          <w:szCs w:val="18"/>
        </w:rPr>
        <w:t>Акт о нарушении</w:t>
      </w:r>
      <w:r w:rsidRPr="0032599B">
        <w:rPr>
          <w:sz w:val="16"/>
          <w:szCs w:val="18"/>
        </w:rPr>
        <w:t xml:space="preserve"> – документ, составляемый Арендодателем, в случаях установленных Договором, при обнаружении неисполнения или ненадлежащего исполнения Арендатором обязанностей и условий по Договору. Акт составляется по форме, указанной в приложении к Договору, и содержит фиксацию факта нарушения. К акту могут (но не в обязательном порядке) прилагаться фото- и видео</w:t>
      </w:r>
      <w:r w:rsidR="009E504F" w:rsidRPr="0032599B">
        <w:rPr>
          <w:sz w:val="16"/>
          <w:szCs w:val="18"/>
        </w:rPr>
        <w:t>материалы</w:t>
      </w:r>
      <w:r w:rsidRPr="0032599B">
        <w:rPr>
          <w:sz w:val="16"/>
          <w:szCs w:val="18"/>
        </w:rPr>
        <w:t>, подтверждающие нарушение. Акт подписывается Уполномоченными лицами сторон. В случае уклонения, отказа</w:t>
      </w:r>
      <w:r w:rsidR="00EE2437" w:rsidRPr="0032599B">
        <w:rPr>
          <w:sz w:val="16"/>
          <w:szCs w:val="18"/>
        </w:rPr>
        <w:t xml:space="preserve"> (или</w:t>
      </w:r>
      <w:r w:rsidRPr="0032599B">
        <w:rPr>
          <w:sz w:val="16"/>
          <w:szCs w:val="18"/>
        </w:rPr>
        <w:t xml:space="preserve"> отсутствия</w:t>
      </w:r>
      <w:r w:rsidR="00EE2437" w:rsidRPr="0032599B">
        <w:rPr>
          <w:sz w:val="16"/>
          <w:szCs w:val="18"/>
        </w:rPr>
        <w:t>)</w:t>
      </w:r>
      <w:r w:rsidRPr="0032599B">
        <w:rPr>
          <w:sz w:val="16"/>
          <w:szCs w:val="18"/>
        </w:rPr>
        <w:t xml:space="preserve"> представителя Арендатора от подписания акта, акт подписывается Арендодателем в одностороннем порядке и является обязательным для Сторон.</w:t>
      </w:r>
    </w:p>
    <w:p w14:paraId="669EBD3F" w14:textId="7F13C22D"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Арендная плата</w:t>
      </w:r>
      <w:r w:rsidRPr="0032599B">
        <w:rPr>
          <w:sz w:val="16"/>
          <w:szCs w:val="18"/>
        </w:rPr>
        <w:t xml:space="preserve"> – термин используется в том значении, который указан в пунктах </w:t>
      </w:r>
      <w:r w:rsidR="00641F9E">
        <w:fldChar w:fldCharType="begin"/>
      </w:r>
      <w:r w:rsidR="00641F9E">
        <w:instrText xml:space="preserve"> REF _Ref465249634 \r \h  \* MERGEFORMAT </w:instrText>
      </w:r>
      <w:r w:rsidR="00641F9E">
        <w:fldChar w:fldCharType="separate"/>
      </w:r>
      <w:r w:rsidR="00820656" w:rsidRPr="00820656">
        <w:rPr>
          <w:sz w:val="16"/>
          <w:szCs w:val="18"/>
        </w:rPr>
        <w:t>1.18</w:t>
      </w:r>
      <w:r w:rsidR="00641F9E">
        <w:fldChar w:fldCharType="end"/>
      </w:r>
      <w:r w:rsidR="00EF1306" w:rsidRPr="0032599B">
        <w:rPr>
          <w:sz w:val="16"/>
          <w:szCs w:val="18"/>
        </w:rPr>
        <w:t xml:space="preserve">, </w:t>
      </w:r>
      <w:r w:rsidR="00641F9E">
        <w:fldChar w:fldCharType="begin"/>
      </w:r>
      <w:r w:rsidR="00641F9E">
        <w:instrText xml:space="preserve"> REF _Ref465279459 \r \h  \* MERGEFORMAT </w:instrText>
      </w:r>
      <w:r w:rsidR="00641F9E">
        <w:fldChar w:fldCharType="separate"/>
      </w:r>
      <w:r w:rsidR="00820656" w:rsidRPr="00820656">
        <w:rPr>
          <w:sz w:val="16"/>
          <w:szCs w:val="18"/>
        </w:rPr>
        <w:t>1.19</w:t>
      </w:r>
      <w:r w:rsidR="00641F9E">
        <w:fldChar w:fldCharType="end"/>
      </w:r>
      <w:r w:rsidR="00EF1306" w:rsidRPr="0032599B">
        <w:rPr>
          <w:sz w:val="16"/>
          <w:szCs w:val="18"/>
        </w:rPr>
        <w:t xml:space="preserve">, </w:t>
      </w:r>
      <w:r w:rsidR="00641F9E">
        <w:fldChar w:fldCharType="begin"/>
      </w:r>
      <w:r w:rsidR="00641F9E">
        <w:instrText xml:space="preserve"> REF _Ref13212889 \r \h  \* MERGEFORMAT </w:instrText>
      </w:r>
      <w:r w:rsidR="00641F9E">
        <w:fldChar w:fldCharType="separate"/>
      </w:r>
      <w:r w:rsidR="00820656" w:rsidRPr="00820656">
        <w:rPr>
          <w:sz w:val="16"/>
          <w:szCs w:val="18"/>
        </w:rPr>
        <w:t>1.29</w:t>
      </w:r>
      <w:r w:rsidR="00641F9E">
        <w:fldChar w:fldCharType="end"/>
      </w:r>
      <w:r w:rsidR="00F740A4">
        <w:rPr>
          <w:sz w:val="16"/>
          <w:szCs w:val="18"/>
        </w:rPr>
        <w:t xml:space="preserve"> -</w:t>
      </w:r>
      <w:r w:rsidR="00EF1306" w:rsidRPr="0032599B">
        <w:rPr>
          <w:sz w:val="16"/>
          <w:szCs w:val="18"/>
        </w:rPr>
        <w:t xml:space="preserve"> </w:t>
      </w:r>
      <w:r w:rsidR="00FB673F">
        <w:rPr>
          <w:sz w:val="16"/>
          <w:szCs w:val="18"/>
        </w:rPr>
        <w:fldChar w:fldCharType="begin"/>
      </w:r>
      <w:r w:rsidR="00226DB2">
        <w:rPr>
          <w:sz w:val="16"/>
          <w:szCs w:val="18"/>
        </w:rPr>
        <w:instrText xml:space="preserve"> REF _Ref16243445 \r \h </w:instrText>
      </w:r>
      <w:r w:rsidR="00FB673F">
        <w:rPr>
          <w:sz w:val="16"/>
          <w:szCs w:val="18"/>
        </w:rPr>
      </w:r>
      <w:r w:rsidR="00FB673F">
        <w:rPr>
          <w:sz w:val="16"/>
          <w:szCs w:val="18"/>
        </w:rPr>
        <w:fldChar w:fldCharType="separate"/>
      </w:r>
      <w:r w:rsidR="00820656">
        <w:rPr>
          <w:sz w:val="16"/>
          <w:szCs w:val="18"/>
        </w:rPr>
        <w:t>1.32</w:t>
      </w:r>
      <w:r w:rsidR="00FB673F">
        <w:rPr>
          <w:sz w:val="16"/>
          <w:szCs w:val="18"/>
        </w:rPr>
        <w:fldChar w:fldCharType="end"/>
      </w:r>
      <w:r w:rsidR="00642661" w:rsidRPr="0032599B">
        <w:rPr>
          <w:sz w:val="16"/>
          <w:szCs w:val="18"/>
        </w:rPr>
        <w:t xml:space="preserve"> </w:t>
      </w:r>
      <w:r w:rsidRPr="0032599B">
        <w:rPr>
          <w:sz w:val="16"/>
          <w:szCs w:val="18"/>
        </w:rPr>
        <w:t xml:space="preserve">Договора и пункте </w:t>
      </w:r>
      <w:r w:rsidR="00641F9E">
        <w:fldChar w:fldCharType="begin"/>
      </w:r>
      <w:r w:rsidR="00641F9E">
        <w:instrText xml:space="preserve"> REF _Ref13212925 \r \h  \* MERGEFORMAT </w:instrText>
      </w:r>
      <w:r w:rsidR="00641F9E">
        <w:fldChar w:fldCharType="separate"/>
      </w:r>
      <w:r w:rsidR="00820656" w:rsidRPr="00820656">
        <w:rPr>
          <w:sz w:val="16"/>
          <w:szCs w:val="18"/>
        </w:rPr>
        <w:t>3.1</w:t>
      </w:r>
      <w:r w:rsidR="00641F9E">
        <w:fldChar w:fldCharType="end"/>
      </w:r>
      <w:r w:rsidRPr="0032599B">
        <w:rPr>
          <w:sz w:val="16"/>
          <w:szCs w:val="18"/>
        </w:rPr>
        <w:t xml:space="preserve"> </w:t>
      </w:r>
      <w:r w:rsidR="00EB5609" w:rsidRPr="0032599B">
        <w:rPr>
          <w:sz w:val="16"/>
          <w:szCs w:val="18"/>
        </w:rPr>
        <w:t xml:space="preserve">(включая подпункты) </w:t>
      </w:r>
      <w:r w:rsidRPr="0032599B">
        <w:rPr>
          <w:sz w:val="16"/>
          <w:szCs w:val="18"/>
        </w:rPr>
        <w:t>Приложения Б.</w:t>
      </w:r>
    </w:p>
    <w:p w14:paraId="72CF16A4"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Ассортиментный перечень</w:t>
      </w:r>
      <w:r w:rsidRPr="0032599B">
        <w:rPr>
          <w:sz w:val="16"/>
          <w:szCs w:val="18"/>
        </w:rPr>
        <w:t xml:space="preserve"> – перечень товаров, которые Стороны согласовали в </w:t>
      </w:r>
      <w:r w:rsidR="00421D3F" w:rsidRPr="0032599B">
        <w:rPr>
          <w:sz w:val="16"/>
          <w:szCs w:val="18"/>
        </w:rPr>
        <w:t>П</w:t>
      </w:r>
      <w:r w:rsidRPr="0032599B">
        <w:rPr>
          <w:sz w:val="16"/>
          <w:szCs w:val="18"/>
        </w:rPr>
        <w:t>риложении А к Договору для продажи, оказания, выполнения в Точке.</w:t>
      </w:r>
    </w:p>
    <w:p w14:paraId="0DA47BFB"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 xml:space="preserve">ВВЛ </w:t>
      </w:r>
      <w:r w:rsidRPr="0032599B">
        <w:rPr>
          <w:sz w:val="16"/>
          <w:szCs w:val="18"/>
        </w:rPr>
        <w:t>– внутрироссийские авиационные линии</w:t>
      </w:r>
      <w:r w:rsidR="0063101C" w:rsidRPr="0032599B">
        <w:rPr>
          <w:sz w:val="16"/>
          <w:szCs w:val="18"/>
        </w:rPr>
        <w:t xml:space="preserve"> (рейсы по территории России)</w:t>
      </w:r>
      <w:r w:rsidRPr="0032599B">
        <w:rPr>
          <w:sz w:val="16"/>
          <w:szCs w:val="18"/>
        </w:rPr>
        <w:t>.</w:t>
      </w:r>
    </w:p>
    <w:p w14:paraId="7A34FCF5" w14:textId="580E461F"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 xml:space="preserve">ГМС </w:t>
      </w:r>
      <w:r w:rsidRPr="0032599B">
        <w:rPr>
          <w:sz w:val="16"/>
          <w:szCs w:val="18"/>
        </w:rPr>
        <w:t>–</w:t>
      </w:r>
      <w:r w:rsidR="00F443F3" w:rsidRPr="0032599B">
        <w:rPr>
          <w:sz w:val="16"/>
          <w:szCs w:val="18"/>
        </w:rPr>
        <w:t xml:space="preserve"> гарантированная минимальная сумма – </w:t>
      </w:r>
      <w:r w:rsidRPr="0032599B">
        <w:rPr>
          <w:sz w:val="16"/>
          <w:szCs w:val="18"/>
        </w:rPr>
        <w:t>твердая часть Арендной платы в месяц, ра</w:t>
      </w:r>
      <w:r w:rsidR="0091069E" w:rsidRPr="0032599B">
        <w:rPr>
          <w:sz w:val="16"/>
          <w:szCs w:val="18"/>
        </w:rPr>
        <w:t xml:space="preserve">змер которой указан в пункте </w:t>
      </w:r>
      <w:r w:rsidR="00FB673F">
        <w:rPr>
          <w:sz w:val="16"/>
          <w:szCs w:val="18"/>
        </w:rPr>
        <w:fldChar w:fldCharType="begin"/>
      </w:r>
      <w:r w:rsidR="00347DCC">
        <w:rPr>
          <w:sz w:val="16"/>
          <w:szCs w:val="18"/>
        </w:rPr>
        <w:instrText xml:space="preserve"> REF _Ref465249634 \r \h </w:instrText>
      </w:r>
      <w:r w:rsidR="00FB673F">
        <w:rPr>
          <w:sz w:val="16"/>
          <w:szCs w:val="18"/>
        </w:rPr>
      </w:r>
      <w:r w:rsidR="00FB673F">
        <w:rPr>
          <w:sz w:val="16"/>
          <w:szCs w:val="18"/>
        </w:rPr>
        <w:fldChar w:fldCharType="separate"/>
      </w:r>
      <w:r w:rsidR="00820656">
        <w:rPr>
          <w:sz w:val="16"/>
          <w:szCs w:val="18"/>
        </w:rPr>
        <w:t>1.18</w:t>
      </w:r>
      <w:r w:rsidR="00FB673F">
        <w:rPr>
          <w:sz w:val="16"/>
          <w:szCs w:val="18"/>
        </w:rPr>
        <w:fldChar w:fldCharType="end"/>
      </w:r>
      <w:r w:rsidRPr="0032599B">
        <w:rPr>
          <w:sz w:val="16"/>
          <w:szCs w:val="18"/>
        </w:rPr>
        <w:t xml:space="preserve"> Договора, а порядок уплаты в пункте </w:t>
      </w:r>
      <w:r w:rsidR="00FB673F">
        <w:rPr>
          <w:sz w:val="16"/>
          <w:szCs w:val="18"/>
        </w:rPr>
        <w:fldChar w:fldCharType="begin"/>
      </w:r>
      <w:r w:rsidR="006F20AD">
        <w:rPr>
          <w:sz w:val="16"/>
          <w:szCs w:val="18"/>
        </w:rPr>
        <w:instrText xml:space="preserve"> REF _Ref13212925 \r \h </w:instrText>
      </w:r>
      <w:r w:rsidR="00FB673F">
        <w:rPr>
          <w:sz w:val="16"/>
          <w:szCs w:val="18"/>
        </w:rPr>
      </w:r>
      <w:r w:rsidR="00FB673F">
        <w:rPr>
          <w:sz w:val="16"/>
          <w:szCs w:val="18"/>
        </w:rPr>
        <w:fldChar w:fldCharType="separate"/>
      </w:r>
      <w:r w:rsidR="00820656">
        <w:rPr>
          <w:sz w:val="16"/>
          <w:szCs w:val="18"/>
        </w:rPr>
        <w:t>3.1</w:t>
      </w:r>
      <w:r w:rsidR="00FB673F">
        <w:rPr>
          <w:sz w:val="16"/>
          <w:szCs w:val="18"/>
        </w:rPr>
        <w:fldChar w:fldCharType="end"/>
      </w:r>
      <w:r w:rsidR="006F20AD">
        <w:rPr>
          <w:sz w:val="16"/>
          <w:szCs w:val="18"/>
        </w:rPr>
        <w:t>-</w:t>
      </w:r>
      <w:r w:rsidR="00FB673F">
        <w:rPr>
          <w:sz w:val="16"/>
          <w:szCs w:val="18"/>
        </w:rPr>
        <w:fldChar w:fldCharType="begin"/>
      </w:r>
      <w:r w:rsidR="006F20AD">
        <w:rPr>
          <w:sz w:val="16"/>
          <w:szCs w:val="18"/>
        </w:rPr>
        <w:instrText xml:space="preserve"> REF _Ref15888768 \r \h </w:instrText>
      </w:r>
      <w:r w:rsidR="00FB673F">
        <w:rPr>
          <w:sz w:val="16"/>
          <w:szCs w:val="18"/>
        </w:rPr>
      </w:r>
      <w:r w:rsidR="00FB673F">
        <w:rPr>
          <w:sz w:val="16"/>
          <w:szCs w:val="18"/>
        </w:rPr>
        <w:fldChar w:fldCharType="separate"/>
      </w:r>
      <w:r w:rsidR="00820656">
        <w:rPr>
          <w:sz w:val="16"/>
          <w:szCs w:val="18"/>
        </w:rPr>
        <w:t>3.4</w:t>
      </w:r>
      <w:r w:rsidR="00FB673F">
        <w:rPr>
          <w:sz w:val="16"/>
          <w:szCs w:val="18"/>
        </w:rPr>
        <w:fldChar w:fldCharType="end"/>
      </w:r>
      <w:r w:rsidR="0063101C" w:rsidRPr="0032599B">
        <w:rPr>
          <w:sz w:val="16"/>
          <w:szCs w:val="18"/>
        </w:rPr>
        <w:t xml:space="preserve"> (включая подпункты)</w:t>
      </w:r>
      <w:r w:rsidRPr="0032599B">
        <w:rPr>
          <w:sz w:val="16"/>
          <w:szCs w:val="18"/>
        </w:rPr>
        <w:t xml:space="preserve"> Приложения Б.</w:t>
      </w:r>
    </w:p>
    <w:p w14:paraId="5DD94CB8" w14:textId="726D75FE"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bookmarkStart w:id="37" w:name="_Ref13734373"/>
      <w:r w:rsidRPr="0032599B">
        <w:rPr>
          <w:b/>
          <w:sz w:val="16"/>
          <w:szCs w:val="18"/>
        </w:rPr>
        <w:t>Дата начала коммерческой эксплуатации</w:t>
      </w:r>
      <w:r w:rsidR="0091069E" w:rsidRPr="0032599B">
        <w:rPr>
          <w:sz w:val="16"/>
          <w:szCs w:val="18"/>
        </w:rPr>
        <w:t xml:space="preserve"> – дата, указанная в пункте </w:t>
      </w:r>
      <w:r w:rsidR="00FB673F">
        <w:rPr>
          <w:sz w:val="16"/>
          <w:szCs w:val="18"/>
        </w:rPr>
        <w:fldChar w:fldCharType="begin"/>
      </w:r>
      <w:r w:rsidR="00A77676">
        <w:rPr>
          <w:sz w:val="16"/>
          <w:szCs w:val="18"/>
        </w:rPr>
        <w:instrText xml:space="preserve"> REF _Ref465371327 \r \h </w:instrText>
      </w:r>
      <w:r w:rsidR="00FB673F">
        <w:rPr>
          <w:sz w:val="16"/>
          <w:szCs w:val="18"/>
        </w:rPr>
      </w:r>
      <w:r w:rsidR="00FB673F">
        <w:rPr>
          <w:sz w:val="16"/>
          <w:szCs w:val="18"/>
        </w:rPr>
        <w:fldChar w:fldCharType="separate"/>
      </w:r>
      <w:r w:rsidR="00820656">
        <w:rPr>
          <w:sz w:val="16"/>
          <w:szCs w:val="18"/>
        </w:rPr>
        <w:t>1.17</w:t>
      </w:r>
      <w:r w:rsidR="00FB673F">
        <w:rPr>
          <w:sz w:val="16"/>
          <w:szCs w:val="18"/>
        </w:rPr>
        <w:fldChar w:fldCharType="end"/>
      </w:r>
      <w:r w:rsidRPr="0032599B">
        <w:rPr>
          <w:sz w:val="16"/>
          <w:szCs w:val="18"/>
        </w:rPr>
        <w:t xml:space="preserve"> Договора, с которой Арендатор обязуется обеспечить осуществление в Помещении деятельности по эксплуатации Точки и обслуживания в ней потребителей </w:t>
      </w:r>
      <w:r w:rsidR="00E60A53" w:rsidRPr="0032599B">
        <w:rPr>
          <w:sz w:val="16"/>
          <w:szCs w:val="18"/>
        </w:rPr>
        <w:t xml:space="preserve">в соответствии </w:t>
      </w:r>
      <w:r w:rsidRPr="0032599B">
        <w:rPr>
          <w:sz w:val="16"/>
          <w:szCs w:val="18"/>
        </w:rPr>
        <w:t xml:space="preserve">с полным </w:t>
      </w:r>
      <w:r w:rsidR="00E60A53" w:rsidRPr="0032599B">
        <w:rPr>
          <w:sz w:val="16"/>
          <w:szCs w:val="18"/>
        </w:rPr>
        <w:t xml:space="preserve">Ассортиментным перечнем, Концепцией точки </w:t>
      </w:r>
      <w:r w:rsidRPr="0032599B">
        <w:rPr>
          <w:sz w:val="16"/>
          <w:szCs w:val="18"/>
        </w:rPr>
        <w:t>и Разрешенным использованием. Стороны вправе подписать акт о начале коммерческой эксплуатации ранее указанных сроков. В таком случае Датой начала коммерческой эксплуатации будет являться дата, указанная в таком акте.</w:t>
      </w:r>
      <w:bookmarkEnd w:id="37"/>
    </w:p>
    <w:p w14:paraId="746129A6"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6559CB">
        <w:rPr>
          <w:b/>
          <w:sz w:val="16"/>
          <w:szCs w:val="18"/>
        </w:rPr>
        <w:t>Дизайн-проект</w:t>
      </w:r>
      <w:r w:rsidRPr="0032599B">
        <w:rPr>
          <w:sz w:val="16"/>
          <w:szCs w:val="18"/>
        </w:rPr>
        <w:t xml:space="preserve"> </w:t>
      </w:r>
      <w:r w:rsidR="00F443F3" w:rsidRPr="0032599B">
        <w:rPr>
          <w:sz w:val="16"/>
          <w:szCs w:val="18"/>
        </w:rPr>
        <w:t>–</w:t>
      </w:r>
      <w:r w:rsidRPr="0032599B">
        <w:rPr>
          <w:sz w:val="16"/>
          <w:szCs w:val="18"/>
        </w:rPr>
        <w:t xml:space="preserve"> раздел </w:t>
      </w:r>
      <w:r w:rsidR="00601C02" w:rsidRPr="0032599B">
        <w:rPr>
          <w:sz w:val="16"/>
          <w:szCs w:val="18"/>
        </w:rPr>
        <w:t>П</w:t>
      </w:r>
      <w:r w:rsidRPr="0032599B">
        <w:rPr>
          <w:sz w:val="16"/>
          <w:szCs w:val="18"/>
        </w:rPr>
        <w:t xml:space="preserve">роектной документации на выполнение Отделочных работ, который содержит графическое изображение Помещения и </w:t>
      </w:r>
      <w:r w:rsidR="00E60A53" w:rsidRPr="0032599B">
        <w:rPr>
          <w:sz w:val="16"/>
          <w:szCs w:val="18"/>
        </w:rPr>
        <w:t xml:space="preserve">его </w:t>
      </w:r>
      <w:r w:rsidRPr="0032599B">
        <w:rPr>
          <w:sz w:val="16"/>
          <w:szCs w:val="18"/>
        </w:rPr>
        <w:t xml:space="preserve">интерьеров. </w:t>
      </w:r>
      <w:r w:rsidR="00757060">
        <w:rPr>
          <w:sz w:val="16"/>
          <w:szCs w:val="18"/>
        </w:rPr>
        <w:t>При необходимости дополняется разделами рабочей документации о подключении к сетям</w:t>
      </w:r>
      <w:r w:rsidR="00757060" w:rsidRPr="00757060">
        <w:rPr>
          <w:sz w:val="16"/>
          <w:szCs w:val="16"/>
        </w:rPr>
        <w:t xml:space="preserve"> </w:t>
      </w:r>
      <w:r w:rsidR="00757060" w:rsidRPr="006628EF">
        <w:rPr>
          <w:sz w:val="16"/>
          <w:szCs w:val="16"/>
        </w:rPr>
        <w:t xml:space="preserve">электроснабжения и </w:t>
      </w:r>
      <w:r w:rsidR="00757060">
        <w:rPr>
          <w:sz w:val="16"/>
          <w:szCs w:val="16"/>
        </w:rPr>
        <w:t>сетя</w:t>
      </w:r>
      <w:r w:rsidR="00FA0E42">
        <w:rPr>
          <w:sz w:val="16"/>
          <w:szCs w:val="16"/>
        </w:rPr>
        <w:t>м</w:t>
      </w:r>
      <w:r w:rsidR="00757060">
        <w:rPr>
          <w:sz w:val="16"/>
          <w:szCs w:val="16"/>
        </w:rPr>
        <w:t>/система</w:t>
      </w:r>
      <w:r w:rsidR="00FA0E42">
        <w:rPr>
          <w:sz w:val="16"/>
          <w:szCs w:val="16"/>
        </w:rPr>
        <w:t>м</w:t>
      </w:r>
      <w:r w:rsidR="00757060">
        <w:rPr>
          <w:sz w:val="16"/>
          <w:szCs w:val="16"/>
        </w:rPr>
        <w:t xml:space="preserve"> </w:t>
      </w:r>
      <w:r w:rsidR="00757060" w:rsidRPr="006628EF">
        <w:rPr>
          <w:sz w:val="16"/>
          <w:szCs w:val="16"/>
        </w:rPr>
        <w:t>инженерн</w:t>
      </w:r>
      <w:r w:rsidR="00757060">
        <w:rPr>
          <w:sz w:val="16"/>
          <w:szCs w:val="16"/>
        </w:rPr>
        <w:t>о-технического обеспечения.</w:t>
      </w:r>
    </w:p>
    <w:p w14:paraId="4E87BA58"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Договор</w:t>
      </w:r>
      <w:r w:rsidRPr="0032599B">
        <w:rPr>
          <w:sz w:val="16"/>
          <w:szCs w:val="18"/>
        </w:rPr>
        <w:t xml:space="preserve"> – настоящий договор аренды, включая Приложение А и Приложение Б, все приложения к </w:t>
      </w:r>
      <w:r w:rsidR="007636B8" w:rsidRPr="0032599B">
        <w:rPr>
          <w:sz w:val="16"/>
          <w:szCs w:val="18"/>
        </w:rPr>
        <w:t xml:space="preserve">Договору, </w:t>
      </w:r>
      <w:r w:rsidR="009039F8" w:rsidRPr="0032599B">
        <w:rPr>
          <w:sz w:val="16"/>
          <w:szCs w:val="18"/>
        </w:rPr>
        <w:t xml:space="preserve">все приложения к </w:t>
      </w:r>
      <w:r w:rsidR="007636B8" w:rsidRPr="0032599B">
        <w:rPr>
          <w:sz w:val="16"/>
          <w:szCs w:val="18"/>
        </w:rPr>
        <w:t xml:space="preserve">Приложению </w:t>
      </w:r>
      <w:r w:rsidR="009039F8" w:rsidRPr="0032599B">
        <w:rPr>
          <w:sz w:val="16"/>
          <w:szCs w:val="18"/>
        </w:rPr>
        <w:t xml:space="preserve">А </w:t>
      </w:r>
      <w:r w:rsidR="007636B8" w:rsidRPr="0032599B">
        <w:rPr>
          <w:sz w:val="16"/>
          <w:szCs w:val="18"/>
        </w:rPr>
        <w:t>и Приложению Б</w:t>
      </w:r>
      <w:r w:rsidRPr="0032599B">
        <w:rPr>
          <w:sz w:val="16"/>
          <w:szCs w:val="18"/>
        </w:rPr>
        <w:t>, дополнительные соглашения и иные соглашения. Ссылки в Приложении Б на пункты Договора рассматриваются как ссылки на Договор, исключая Приложения А и Б</w:t>
      </w:r>
      <w:r w:rsidR="00B334DA" w:rsidRPr="0032599B">
        <w:rPr>
          <w:sz w:val="16"/>
          <w:szCs w:val="18"/>
        </w:rPr>
        <w:t xml:space="preserve"> и приложения к приложениям А и Б</w:t>
      </w:r>
      <w:r w:rsidRPr="0032599B">
        <w:rPr>
          <w:sz w:val="16"/>
          <w:szCs w:val="18"/>
        </w:rPr>
        <w:t>.</w:t>
      </w:r>
    </w:p>
    <w:p w14:paraId="48049151" w14:textId="77777777" w:rsidR="002A36CF" w:rsidRPr="0032599B" w:rsidRDefault="002A36CF"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21"/>
        </w:rPr>
        <w:t>Законодательство</w:t>
      </w:r>
      <w:r w:rsidRPr="0032599B">
        <w:rPr>
          <w:sz w:val="16"/>
          <w:szCs w:val="21"/>
        </w:rPr>
        <w:t xml:space="preserve"> </w:t>
      </w:r>
      <w:r w:rsidR="008D7F40" w:rsidRPr="0032599B">
        <w:rPr>
          <w:sz w:val="16"/>
          <w:szCs w:val="21"/>
        </w:rPr>
        <w:t xml:space="preserve">(законодательство) </w:t>
      </w:r>
      <w:r w:rsidRPr="0032599B">
        <w:rPr>
          <w:sz w:val="16"/>
          <w:szCs w:val="21"/>
        </w:rPr>
        <w:t>− нормативные правовые акты, действующие на территории Российской Федерации, в том числе международные соглашения, ратифицированные Российской Федерацией и действующие в Российской Федерации.</w:t>
      </w:r>
    </w:p>
    <w:p w14:paraId="7247B7F9"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Зоны общего пользования</w:t>
      </w:r>
      <w:r w:rsidRPr="0032599B">
        <w:rPr>
          <w:sz w:val="16"/>
          <w:szCs w:val="18"/>
        </w:rPr>
        <w:t xml:space="preserve"> – все части </w:t>
      </w:r>
      <w:r w:rsidR="0063101C" w:rsidRPr="0032599B">
        <w:rPr>
          <w:sz w:val="16"/>
          <w:szCs w:val="18"/>
        </w:rPr>
        <w:t>Здания</w:t>
      </w:r>
      <w:r w:rsidRPr="0032599B">
        <w:rPr>
          <w:sz w:val="16"/>
          <w:szCs w:val="18"/>
        </w:rPr>
        <w:t xml:space="preserve"> и/или прилегающая к нему территория, не являющиеся объектом аренды, включающие места для доставки грузов, дороги и пандусы служебного пользования, проезды, галереи, пешеходные зоны, перекрестки, площади, места пребывания людей, лестничные марши, лифты, эскалаторы, служебные зоны, зоны погрузки и разгрузки, парковки, общественные туалеты, участки озеленения и все иные участки, дороги и принадлежности аэровокзального комплекса, периодически определяемые Арендодателем, в настоящем или будущем, предназначенные для общего пользования Арендатором и иными арендаторами и /или их клиентами и посетителями Терминала. </w:t>
      </w:r>
    </w:p>
    <w:p w14:paraId="4469CCB5" w14:textId="77777777" w:rsidR="00BE1B34" w:rsidRPr="0032599B" w:rsidRDefault="00BE1B34"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Концепция Точки</w:t>
      </w:r>
      <w:r w:rsidRPr="0032599B">
        <w:rPr>
          <w:sz w:val="16"/>
          <w:szCs w:val="18"/>
        </w:rPr>
        <w:t xml:space="preserve"> –</w:t>
      </w:r>
      <w:r w:rsidR="00F429F8" w:rsidRPr="0032599B">
        <w:rPr>
          <w:sz w:val="16"/>
          <w:szCs w:val="18"/>
        </w:rPr>
        <w:t xml:space="preserve"> </w:t>
      </w:r>
      <w:r w:rsidR="00F429F8" w:rsidRPr="0032599B">
        <w:rPr>
          <w:rFonts w:eastAsia="Verdana"/>
          <w:sz w:val="16"/>
          <w:szCs w:val="18"/>
        </w:rPr>
        <w:t xml:space="preserve">согласованные сторонами характеристики: </w:t>
      </w:r>
      <w:r w:rsidR="00D631C7" w:rsidRPr="0032599B">
        <w:rPr>
          <w:rFonts w:eastAsia="Verdana"/>
          <w:sz w:val="16"/>
          <w:szCs w:val="18"/>
        </w:rPr>
        <w:t>Д</w:t>
      </w:r>
      <w:r w:rsidR="00F429F8" w:rsidRPr="0032599B">
        <w:rPr>
          <w:rFonts w:eastAsia="Verdana"/>
          <w:sz w:val="16"/>
          <w:szCs w:val="18"/>
        </w:rPr>
        <w:t>изайн-проект, площадь, планировка, категория точки, ассортиментный перечень, график работы</w:t>
      </w:r>
      <w:r w:rsidRPr="0032599B">
        <w:rPr>
          <w:sz w:val="16"/>
          <w:szCs w:val="18"/>
        </w:rPr>
        <w:t>.</w:t>
      </w:r>
    </w:p>
    <w:p w14:paraId="29DF2255"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МВЛ</w:t>
      </w:r>
      <w:r w:rsidRPr="0032599B">
        <w:rPr>
          <w:sz w:val="16"/>
          <w:szCs w:val="18"/>
        </w:rPr>
        <w:t xml:space="preserve"> – международные авиационные линии (</w:t>
      </w:r>
      <w:r w:rsidR="0063101C" w:rsidRPr="0032599B">
        <w:rPr>
          <w:sz w:val="16"/>
          <w:szCs w:val="18"/>
        </w:rPr>
        <w:t xml:space="preserve">рейсы </w:t>
      </w:r>
      <w:r w:rsidRPr="0032599B">
        <w:rPr>
          <w:sz w:val="16"/>
          <w:szCs w:val="18"/>
        </w:rPr>
        <w:t xml:space="preserve">за пределы </w:t>
      </w:r>
      <w:r w:rsidR="00D631C7" w:rsidRPr="0032599B">
        <w:rPr>
          <w:sz w:val="16"/>
          <w:szCs w:val="18"/>
        </w:rPr>
        <w:t xml:space="preserve">или из-за пределов </w:t>
      </w:r>
      <w:r w:rsidRPr="0032599B">
        <w:rPr>
          <w:sz w:val="16"/>
          <w:szCs w:val="18"/>
        </w:rPr>
        <w:t>территории России).</w:t>
      </w:r>
    </w:p>
    <w:p w14:paraId="7034E3E7" w14:textId="77777777" w:rsidR="00320375" w:rsidRPr="0032599B" w:rsidRDefault="00320375"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НДС</w:t>
      </w:r>
      <w:r w:rsidRPr="0032599B">
        <w:rPr>
          <w:sz w:val="16"/>
          <w:szCs w:val="18"/>
        </w:rPr>
        <w:t xml:space="preserve"> – Налог на добавленную стоимость, установленный законодательством РФ. </w:t>
      </w:r>
      <w:r w:rsidR="00945CD2" w:rsidRPr="0032599B">
        <w:rPr>
          <w:sz w:val="16"/>
          <w:szCs w:val="18"/>
        </w:rPr>
        <w:t xml:space="preserve">Арендодатель является плательщиком НДС, поэтому все платежи по настоящему Договору увеличиваются на сумму НДС, в том числе, когда в Договоре написано «без НДС». </w:t>
      </w:r>
      <w:r w:rsidR="00805F60" w:rsidRPr="0032599B">
        <w:rPr>
          <w:sz w:val="16"/>
          <w:szCs w:val="18"/>
        </w:rPr>
        <w:t xml:space="preserve">Если сумма, указанная в Договоре предусматривает «в том числе НДС», </w:t>
      </w:r>
      <w:r w:rsidR="00F415EF" w:rsidRPr="0032599B">
        <w:rPr>
          <w:sz w:val="16"/>
          <w:szCs w:val="18"/>
        </w:rPr>
        <w:t xml:space="preserve">и после подписания Сторонами Договора </w:t>
      </w:r>
      <w:r w:rsidR="00943464" w:rsidRPr="0032599B">
        <w:rPr>
          <w:sz w:val="16"/>
          <w:szCs w:val="18"/>
        </w:rPr>
        <w:t xml:space="preserve">ставка НДС увеличена или </w:t>
      </w:r>
      <w:r w:rsidR="00A52714" w:rsidRPr="0032599B">
        <w:rPr>
          <w:sz w:val="16"/>
          <w:szCs w:val="18"/>
        </w:rPr>
        <w:t>уменьшена</w:t>
      </w:r>
      <w:r w:rsidR="00943464" w:rsidRPr="0032599B">
        <w:rPr>
          <w:sz w:val="16"/>
          <w:szCs w:val="18"/>
        </w:rPr>
        <w:t>, то соответствующая сумма изменяется пропорционально без подписания дополнительных соглашений Сторонами</w:t>
      </w:r>
      <w:r w:rsidR="00A52714" w:rsidRPr="0032599B">
        <w:rPr>
          <w:sz w:val="16"/>
          <w:szCs w:val="18"/>
        </w:rPr>
        <w:t xml:space="preserve"> со дня начала применения новой ставки НДС</w:t>
      </w:r>
      <w:r w:rsidR="00943464" w:rsidRPr="0032599B">
        <w:rPr>
          <w:sz w:val="16"/>
          <w:szCs w:val="18"/>
        </w:rPr>
        <w:t>.</w:t>
      </w:r>
    </w:p>
    <w:p w14:paraId="38180AA2" w14:textId="24378A5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Обеспечительный платеж</w:t>
      </w:r>
      <w:r w:rsidRPr="0032599B">
        <w:rPr>
          <w:sz w:val="16"/>
          <w:szCs w:val="18"/>
        </w:rPr>
        <w:t xml:space="preserve"> – единовременный платеж, который </w:t>
      </w:r>
      <w:r w:rsidRPr="0032599B">
        <w:rPr>
          <w:sz w:val="16"/>
        </w:rPr>
        <w:t xml:space="preserve">Арендатор обязан внести на расчетный счет Арендодателя в размере, указанном в пункте </w:t>
      </w:r>
      <w:r w:rsidR="00FB673F">
        <w:rPr>
          <w:sz w:val="16"/>
        </w:rPr>
        <w:fldChar w:fldCharType="begin"/>
      </w:r>
      <w:r w:rsidR="00320399">
        <w:rPr>
          <w:sz w:val="16"/>
        </w:rPr>
        <w:instrText xml:space="preserve"> REF _Ref465250371 \r \h </w:instrText>
      </w:r>
      <w:r w:rsidR="00FB673F">
        <w:rPr>
          <w:sz w:val="16"/>
        </w:rPr>
      </w:r>
      <w:r w:rsidR="00FB673F">
        <w:rPr>
          <w:sz w:val="16"/>
        </w:rPr>
        <w:fldChar w:fldCharType="separate"/>
      </w:r>
      <w:r w:rsidR="00820656">
        <w:rPr>
          <w:sz w:val="16"/>
        </w:rPr>
        <w:t>1.20</w:t>
      </w:r>
      <w:r w:rsidR="00FB673F">
        <w:rPr>
          <w:sz w:val="16"/>
        </w:rPr>
        <w:fldChar w:fldCharType="end"/>
      </w:r>
      <w:r w:rsidRPr="0032599B">
        <w:rPr>
          <w:sz w:val="16"/>
        </w:rPr>
        <w:t xml:space="preserve"> Договора</w:t>
      </w:r>
      <w:r w:rsidRPr="0032599B">
        <w:rPr>
          <w:sz w:val="16"/>
          <w:szCs w:val="18"/>
        </w:rPr>
        <w:t>, в счет обеспечения исполнения своих обязательств по Договору. Проценты, в том числе предусмотренные статьей 317.1 ГК РФ на Обеспечительный платеж, которые бы подлежали оплате Арендатору, не начисляются.</w:t>
      </w:r>
    </w:p>
    <w:p w14:paraId="0D5CAA1E"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Общая зона</w:t>
      </w:r>
      <w:r w:rsidRPr="0032599B">
        <w:rPr>
          <w:sz w:val="16"/>
          <w:szCs w:val="18"/>
        </w:rPr>
        <w:t xml:space="preserve"> </w:t>
      </w:r>
      <w:r w:rsidR="00F443F3" w:rsidRPr="0032599B">
        <w:rPr>
          <w:sz w:val="16"/>
          <w:szCs w:val="18"/>
        </w:rPr>
        <w:t>–</w:t>
      </w:r>
      <w:r w:rsidRPr="0032599B">
        <w:rPr>
          <w:sz w:val="16"/>
          <w:szCs w:val="18"/>
        </w:rPr>
        <w:t xml:space="preserve"> часть </w:t>
      </w:r>
      <w:r w:rsidR="008624B4" w:rsidRPr="0032599B">
        <w:rPr>
          <w:sz w:val="16"/>
          <w:szCs w:val="18"/>
        </w:rPr>
        <w:t>Здания</w:t>
      </w:r>
      <w:r w:rsidRPr="0032599B">
        <w:rPr>
          <w:sz w:val="16"/>
          <w:szCs w:val="18"/>
        </w:rPr>
        <w:t xml:space="preserve"> и/или прилегающая к нему территория, доступ на которую не ограничен.</w:t>
      </w:r>
    </w:p>
    <w:p w14:paraId="36F6FC64"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Отделочные работы</w:t>
      </w:r>
      <w:r w:rsidRPr="0032599B">
        <w:rPr>
          <w:sz w:val="16"/>
          <w:szCs w:val="18"/>
        </w:rPr>
        <w:t xml:space="preserve"> означает работы по </w:t>
      </w:r>
      <w:r w:rsidR="003A26D9">
        <w:rPr>
          <w:sz w:val="16"/>
          <w:szCs w:val="18"/>
        </w:rPr>
        <w:t>подготовке</w:t>
      </w:r>
      <w:r w:rsidRPr="0032599B">
        <w:rPr>
          <w:sz w:val="16"/>
          <w:szCs w:val="18"/>
        </w:rPr>
        <w:t xml:space="preserve"> Точки </w:t>
      </w:r>
      <w:r w:rsidR="003A26D9">
        <w:rPr>
          <w:sz w:val="16"/>
          <w:szCs w:val="18"/>
        </w:rPr>
        <w:t xml:space="preserve">для размещения Торговых автоматов и запуска в эксплуатацию в соответствии </w:t>
      </w:r>
      <w:r w:rsidRPr="0032599B">
        <w:rPr>
          <w:sz w:val="16"/>
          <w:szCs w:val="18"/>
        </w:rPr>
        <w:t>с Разрешенным использованием</w:t>
      </w:r>
      <w:r w:rsidR="007C7086" w:rsidRPr="0032599B">
        <w:rPr>
          <w:sz w:val="16"/>
          <w:szCs w:val="18"/>
        </w:rPr>
        <w:t xml:space="preserve"> и Концепцией точки</w:t>
      </w:r>
      <w:r w:rsidRPr="0032599B">
        <w:rPr>
          <w:sz w:val="16"/>
          <w:szCs w:val="18"/>
        </w:rPr>
        <w:t>, проводимые Арендатором в соответствии</w:t>
      </w:r>
      <w:r w:rsidR="00976482">
        <w:rPr>
          <w:sz w:val="16"/>
          <w:szCs w:val="18"/>
        </w:rPr>
        <w:t xml:space="preserve"> с </w:t>
      </w:r>
      <w:r w:rsidR="009A5B5A">
        <w:rPr>
          <w:sz w:val="16"/>
          <w:szCs w:val="18"/>
        </w:rPr>
        <w:t>Дизайн-проектов</w:t>
      </w:r>
      <w:r w:rsidRPr="0032599B">
        <w:rPr>
          <w:sz w:val="16"/>
          <w:szCs w:val="18"/>
        </w:rPr>
        <w:t>.</w:t>
      </w:r>
    </w:p>
    <w:p w14:paraId="3C3D6AB6"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Отчетный период (месяц)</w:t>
      </w:r>
      <w:r w:rsidRPr="0032599B">
        <w:rPr>
          <w:sz w:val="16"/>
          <w:szCs w:val="18"/>
        </w:rPr>
        <w:t xml:space="preserve"> – календарный месяц аренды.</w:t>
      </w:r>
    </w:p>
    <w:p w14:paraId="1B338E8D" w14:textId="2FE8CCC8"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 xml:space="preserve">Официальный сайт – </w:t>
      </w:r>
      <w:r w:rsidRPr="0032599B">
        <w:rPr>
          <w:sz w:val="16"/>
          <w:szCs w:val="18"/>
        </w:rPr>
        <w:t>сайт в сети Интернет, указ</w:t>
      </w:r>
      <w:r w:rsidR="0091069E" w:rsidRPr="0032599B">
        <w:rPr>
          <w:sz w:val="16"/>
          <w:szCs w:val="18"/>
        </w:rPr>
        <w:t xml:space="preserve">анный в пункте </w:t>
      </w:r>
      <w:r w:rsidR="00641F9E">
        <w:fldChar w:fldCharType="begin"/>
      </w:r>
      <w:r w:rsidR="00641F9E">
        <w:instrText xml:space="preserve"> REF _Ref13212970 \r \h  \* MERGEFORMAT </w:instrText>
      </w:r>
      <w:r w:rsidR="00641F9E">
        <w:fldChar w:fldCharType="separate"/>
      </w:r>
      <w:r w:rsidR="00820656" w:rsidRPr="00820656">
        <w:rPr>
          <w:sz w:val="16"/>
          <w:szCs w:val="18"/>
        </w:rPr>
        <w:t>1.37</w:t>
      </w:r>
      <w:r w:rsidR="00641F9E">
        <w:fldChar w:fldCharType="end"/>
      </w:r>
      <w:r w:rsidRPr="0032599B">
        <w:rPr>
          <w:sz w:val="16"/>
          <w:szCs w:val="18"/>
        </w:rPr>
        <w:t xml:space="preserve"> Договора.</w:t>
      </w:r>
    </w:p>
    <w:p w14:paraId="23F0872C"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07557A">
        <w:rPr>
          <w:b/>
          <w:sz w:val="16"/>
          <w:szCs w:val="18"/>
        </w:rPr>
        <w:t>Повторный акт о нарушении</w:t>
      </w:r>
      <w:r w:rsidRPr="0032599B">
        <w:rPr>
          <w:sz w:val="16"/>
          <w:szCs w:val="18"/>
        </w:rPr>
        <w:t xml:space="preserve"> – документ, составляемый Арендодателем в случаях установленных Договором, когда Арендатор не устранил нарушения, о которых перед этим был составлен Акт о нарушении. Повторный акт о нарушении содержит фиксацию факта нарушения и просроченного срока устранения. К акту могут (но не в обязательном порядке) прилагаться фото- и видео</w:t>
      </w:r>
      <w:r w:rsidR="001E1807" w:rsidRPr="0032599B">
        <w:rPr>
          <w:sz w:val="16"/>
          <w:szCs w:val="18"/>
        </w:rPr>
        <w:t>\материалы</w:t>
      </w:r>
      <w:r w:rsidRPr="0032599B">
        <w:rPr>
          <w:sz w:val="16"/>
          <w:szCs w:val="18"/>
        </w:rPr>
        <w:t>, подтверждающие нарушение. Акт подписывается Уполномоченными лицами сторон. В случае отказа Арендатора от подписания акта, акт подписывается Арендодателем в одностороннем порядке и является обязательным для Сторон.</w:t>
      </w:r>
    </w:p>
    <w:p w14:paraId="5D7E758E"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Правила распорядка и нахождения на территории Терминала (Здания)</w:t>
      </w:r>
      <w:r w:rsidRPr="0032599B">
        <w:rPr>
          <w:sz w:val="16"/>
          <w:szCs w:val="18"/>
        </w:rPr>
        <w:t xml:space="preserve"> – документ, содержащей требования к порядку осуществления Арендатором своей деятельности, правила нахождения на территории Терминала, размещенный на Официальном сайте. Подписывая Договор, Арендатор подтверждает, что ознакомился с Правилами распорядка и нахождения на территории Терминала (Здания) и согласен с ними.</w:t>
      </w:r>
    </w:p>
    <w:p w14:paraId="5770A8DE" w14:textId="5AEAE2F2"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Помещение</w:t>
      </w:r>
      <w:r w:rsidRPr="0032599B">
        <w:rPr>
          <w:sz w:val="16"/>
          <w:szCs w:val="18"/>
        </w:rPr>
        <w:t xml:space="preserve"> (</w:t>
      </w:r>
      <w:r w:rsidRPr="0032599B">
        <w:rPr>
          <w:b/>
          <w:sz w:val="16"/>
          <w:szCs w:val="18"/>
        </w:rPr>
        <w:t>Имущество</w:t>
      </w:r>
      <w:r w:rsidR="00446D42" w:rsidRPr="0032599B">
        <w:rPr>
          <w:b/>
          <w:sz w:val="16"/>
          <w:szCs w:val="18"/>
        </w:rPr>
        <w:t>, Объект аренды</w:t>
      </w:r>
      <w:r w:rsidRPr="0032599B">
        <w:rPr>
          <w:sz w:val="16"/>
          <w:szCs w:val="18"/>
        </w:rPr>
        <w:t xml:space="preserve">) – означает </w:t>
      </w:r>
      <w:r w:rsidR="00902214" w:rsidRPr="0032599B">
        <w:rPr>
          <w:sz w:val="16"/>
          <w:szCs w:val="18"/>
        </w:rPr>
        <w:t xml:space="preserve">помещение в Здании, являющееся объектом аренды. Место нахождения и площадь Помещения указаны </w:t>
      </w:r>
      <w:r w:rsidRPr="0032599B">
        <w:rPr>
          <w:sz w:val="16"/>
          <w:szCs w:val="18"/>
        </w:rPr>
        <w:t xml:space="preserve">в пунктах </w:t>
      </w:r>
      <w:r w:rsidR="00FB673F">
        <w:rPr>
          <w:sz w:val="16"/>
          <w:szCs w:val="18"/>
        </w:rPr>
        <w:fldChar w:fldCharType="begin"/>
      </w:r>
      <w:r w:rsidR="0097426A">
        <w:rPr>
          <w:sz w:val="16"/>
          <w:szCs w:val="18"/>
        </w:rPr>
        <w:instrText xml:space="preserve"> REF _Ref465370139 \r \h </w:instrText>
      </w:r>
      <w:r w:rsidR="00FB673F">
        <w:rPr>
          <w:sz w:val="16"/>
          <w:szCs w:val="18"/>
        </w:rPr>
      </w:r>
      <w:r w:rsidR="00FB673F">
        <w:rPr>
          <w:sz w:val="16"/>
          <w:szCs w:val="18"/>
        </w:rPr>
        <w:fldChar w:fldCharType="separate"/>
      </w:r>
      <w:r w:rsidR="00820656">
        <w:rPr>
          <w:sz w:val="16"/>
          <w:szCs w:val="18"/>
        </w:rPr>
        <w:t>1.7</w:t>
      </w:r>
      <w:r w:rsidR="00FB673F">
        <w:rPr>
          <w:sz w:val="16"/>
          <w:szCs w:val="18"/>
        </w:rPr>
        <w:fldChar w:fldCharType="end"/>
      </w:r>
      <w:r w:rsidR="0097426A">
        <w:rPr>
          <w:sz w:val="16"/>
          <w:szCs w:val="18"/>
        </w:rPr>
        <w:t xml:space="preserve"> - </w:t>
      </w:r>
      <w:r w:rsidR="00FB673F">
        <w:rPr>
          <w:sz w:val="16"/>
          <w:szCs w:val="18"/>
        </w:rPr>
        <w:fldChar w:fldCharType="begin"/>
      </w:r>
      <w:r w:rsidR="0097426A">
        <w:rPr>
          <w:sz w:val="16"/>
          <w:szCs w:val="18"/>
        </w:rPr>
        <w:instrText xml:space="preserve"> REF _Ref465370136 \r \h </w:instrText>
      </w:r>
      <w:r w:rsidR="00FB673F">
        <w:rPr>
          <w:sz w:val="16"/>
          <w:szCs w:val="18"/>
        </w:rPr>
      </w:r>
      <w:r w:rsidR="00FB673F">
        <w:rPr>
          <w:sz w:val="16"/>
          <w:szCs w:val="18"/>
        </w:rPr>
        <w:fldChar w:fldCharType="separate"/>
      </w:r>
      <w:r w:rsidR="00820656">
        <w:rPr>
          <w:sz w:val="16"/>
          <w:szCs w:val="18"/>
        </w:rPr>
        <w:t>1.13</w:t>
      </w:r>
      <w:r w:rsidR="00FB673F">
        <w:rPr>
          <w:sz w:val="16"/>
          <w:szCs w:val="18"/>
        </w:rPr>
        <w:fldChar w:fldCharType="end"/>
      </w:r>
      <w:r w:rsidRPr="0032599B">
        <w:rPr>
          <w:sz w:val="16"/>
          <w:szCs w:val="18"/>
        </w:rPr>
        <w:t xml:space="preserve"> Договора</w:t>
      </w:r>
      <w:r w:rsidR="00902214" w:rsidRPr="0032599B">
        <w:rPr>
          <w:sz w:val="16"/>
          <w:szCs w:val="18"/>
        </w:rPr>
        <w:t xml:space="preserve"> и Приложении А к Договору</w:t>
      </w:r>
      <w:r w:rsidRPr="0032599B">
        <w:rPr>
          <w:sz w:val="16"/>
          <w:szCs w:val="18"/>
        </w:rPr>
        <w:t>.</w:t>
      </w:r>
    </w:p>
    <w:p w14:paraId="180B3626" w14:textId="33718C4C"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Разрешенное использование</w:t>
      </w:r>
      <w:r w:rsidRPr="0032599B">
        <w:rPr>
          <w:sz w:val="16"/>
          <w:szCs w:val="18"/>
        </w:rPr>
        <w:t xml:space="preserve"> (целевое назначение) – организация и эксплуатация Точки, указанной в пункте </w:t>
      </w:r>
      <w:r w:rsidR="00FB673F">
        <w:rPr>
          <w:sz w:val="16"/>
          <w:szCs w:val="18"/>
        </w:rPr>
        <w:fldChar w:fldCharType="begin"/>
      </w:r>
      <w:r w:rsidR="00017B23">
        <w:rPr>
          <w:sz w:val="16"/>
          <w:szCs w:val="18"/>
        </w:rPr>
        <w:instrText xml:space="preserve"> REF _Ref465371288 \r \h </w:instrText>
      </w:r>
      <w:r w:rsidR="00FB673F">
        <w:rPr>
          <w:sz w:val="16"/>
          <w:szCs w:val="18"/>
        </w:rPr>
      </w:r>
      <w:r w:rsidR="00FB673F">
        <w:rPr>
          <w:sz w:val="16"/>
          <w:szCs w:val="18"/>
        </w:rPr>
        <w:fldChar w:fldCharType="separate"/>
      </w:r>
      <w:r w:rsidR="00820656">
        <w:rPr>
          <w:sz w:val="16"/>
          <w:szCs w:val="18"/>
        </w:rPr>
        <w:t>1.3</w:t>
      </w:r>
      <w:r w:rsidR="00FB673F">
        <w:rPr>
          <w:sz w:val="16"/>
          <w:szCs w:val="18"/>
        </w:rPr>
        <w:fldChar w:fldCharType="end"/>
      </w:r>
      <w:r w:rsidR="00017B23">
        <w:rPr>
          <w:sz w:val="16"/>
          <w:szCs w:val="18"/>
        </w:rPr>
        <w:t xml:space="preserve"> </w:t>
      </w:r>
      <w:r w:rsidRPr="0032599B">
        <w:rPr>
          <w:sz w:val="16"/>
          <w:szCs w:val="18"/>
        </w:rPr>
        <w:t xml:space="preserve">Договора и управление ей, в том числе путем выставления и продажи продукции или услуг (работ), </w:t>
      </w:r>
      <w:r w:rsidR="00F6205D" w:rsidRPr="0032599B">
        <w:rPr>
          <w:sz w:val="16"/>
          <w:szCs w:val="18"/>
        </w:rPr>
        <w:t>соответствующих Концепции точки</w:t>
      </w:r>
      <w:r w:rsidRPr="0032599B">
        <w:rPr>
          <w:sz w:val="16"/>
          <w:szCs w:val="18"/>
        </w:rPr>
        <w:t xml:space="preserve"> и разрешенных согласно Договору или для которых было запрошено и получено предварительное письменное одобрение Арендодателя.</w:t>
      </w:r>
    </w:p>
    <w:p w14:paraId="0129200F"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lastRenderedPageBreak/>
        <w:t>Согласование</w:t>
      </w:r>
      <w:r w:rsidRPr="0032599B">
        <w:rPr>
          <w:sz w:val="16"/>
          <w:szCs w:val="18"/>
        </w:rPr>
        <w:t xml:space="preserve"> означает всегда письменное согласование Сторон путем обмена письмами, подписанными уполномоченными представителями Сторон, или подписания двухстороннего соглашения.</w:t>
      </w:r>
    </w:p>
    <w:p w14:paraId="21BF812B"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 xml:space="preserve">Стерильная зона </w:t>
      </w:r>
      <w:r w:rsidRPr="0032599B">
        <w:rPr>
          <w:sz w:val="16"/>
          <w:szCs w:val="18"/>
        </w:rPr>
        <w:t xml:space="preserve">– часть Терминала и/или прилегающая к нему территория, доступ на которую ограничен и контролируется службой авиационной </w:t>
      </w:r>
      <w:r w:rsidR="0063077D" w:rsidRPr="0032599B">
        <w:rPr>
          <w:sz w:val="16"/>
          <w:szCs w:val="18"/>
        </w:rPr>
        <w:t xml:space="preserve">(транспортной) </w:t>
      </w:r>
      <w:r w:rsidRPr="0032599B">
        <w:rPr>
          <w:sz w:val="16"/>
          <w:szCs w:val="18"/>
        </w:rPr>
        <w:t>безопасности.</w:t>
      </w:r>
    </w:p>
    <w:p w14:paraId="4ACB1E6C" w14:textId="27E57E99"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Терминал</w:t>
      </w:r>
      <w:r w:rsidRPr="0032599B">
        <w:rPr>
          <w:sz w:val="16"/>
          <w:szCs w:val="18"/>
        </w:rPr>
        <w:t xml:space="preserve"> (</w:t>
      </w:r>
      <w:r w:rsidRPr="0032599B">
        <w:rPr>
          <w:b/>
          <w:sz w:val="16"/>
          <w:szCs w:val="18"/>
        </w:rPr>
        <w:t>Здание</w:t>
      </w:r>
      <w:r w:rsidRPr="0032599B">
        <w:rPr>
          <w:sz w:val="16"/>
          <w:szCs w:val="18"/>
        </w:rPr>
        <w:t xml:space="preserve">) – объект, указанный в пункте </w:t>
      </w:r>
      <w:r w:rsidR="00FB673F">
        <w:rPr>
          <w:sz w:val="16"/>
          <w:szCs w:val="18"/>
        </w:rPr>
        <w:fldChar w:fldCharType="begin"/>
      </w:r>
      <w:r w:rsidR="003307E7">
        <w:rPr>
          <w:sz w:val="16"/>
          <w:szCs w:val="18"/>
        </w:rPr>
        <w:instrText xml:space="preserve"> REF _Ref465371830 \r \h </w:instrText>
      </w:r>
      <w:r w:rsidR="00FB673F">
        <w:rPr>
          <w:sz w:val="16"/>
          <w:szCs w:val="18"/>
        </w:rPr>
      </w:r>
      <w:r w:rsidR="00FB673F">
        <w:rPr>
          <w:sz w:val="16"/>
          <w:szCs w:val="18"/>
        </w:rPr>
        <w:fldChar w:fldCharType="separate"/>
      </w:r>
      <w:r w:rsidR="00820656">
        <w:rPr>
          <w:sz w:val="16"/>
          <w:szCs w:val="18"/>
        </w:rPr>
        <w:t>1.10</w:t>
      </w:r>
      <w:r w:rsidR="00FB673F">
        <w:rPr>
          <w:sz w:val="16"/>
          <w:szCs w:val="18"/>
        </w:rPr>
        <w:fldChar w:fldCharType="end"/>
      </w:r>
      <w:r w:rsidR="003307E7">
        <w:rPr>
          <w:sz w:val="16"/>
          <w:szCs w:val="18"/>
        </w:rPr>
        <w:t xml:space="preserve"> - </w:t>
      </w:r>
      <w:r w:rsidR="00FB673F">
        <w:rPr>
          <w:sz w:val="16"/>
          <w:szCs w:val="18"/>
        </w:rPr>
        <w:fldChar w:fldCharType="begin"/>
      </w:r>
      <w:r w:rsidR="003307E7">
        <w:rPr>
          <w:sz w:val="16"/>
          <w:szCs w:val="18"/>
        </w:rPr>
        <w:instrText xml:space="preserve"> REF _Ref16243256 \r \h </w:instrText>
      </w:r>
      <w:r w:rsidR="00FB673F">
        <w:rPr>
          <w:sz w:val="16"/>
          <w:szCs w:val="18"/>
        </w:rPr>
      </w:r>
      <w:r w:rsidR="00FB673F">
        <w:rPr>
          <w:sz w:val="16"/>
          <w:szCs w:val="18"/>
        </w:rPr>
        <w:fldChar w:fldCharType="separate"/>
      </w:r>
      <w:r w:rsidR="00820656">
        <w:rPr>
          <w:sz w:val="16"/>
          <w:szCs w:val="18"/>
        </w:rPr>
        <w:t>1.12</w:t>
      </w:r>
      <w:r w:rsidR="00FB673F">
        <w:rPr>
          <w:sz w:val="16"/>
          <w:szCs w:val="18"/>
        </w:rPr>
        <w:fldChar w:fldCharType="end"/>
      </w:r>
      <w:r w:rsidR="003307E7">
        <w:rPr>
          <w:sz w:val="16"/>
          <w:szCs w:val="18"/>
        </w:rPr>
        <w:t xml:space="preserve"> </w:t>
      </w:r>
      <w:r w:rsidRPr="0032599B">
        <w:rPr>
          <w:sz w:val="16"/>
          <w:szCs w:val="18"/>
        </w:rPr>
        <w:t>Договора.</w:t>
      </w:r>
    </w:p>
    <w:p w14:paraId="6D5AE55E"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Товарооборот</w:t>
      </w:r>
      <w:r w:rsidRPr="0032599B">
        <w:rPr>
          <w:sz w:val="16"/>
          <w:szCs w:val="18"/>
        </w:rPr>
        <w:t xml:space="preserve"> – выручка </w:t>
      </w:r>
      <w:r w:rsidR="00705BC2" w:rsidRPr="0032599B">
        <w:rPr>
          <w:sz w:val="16"/>
          <w:szCs w:val="18"/>
        </w:rPr>
        <w:t xml:space="preserve">(валовая) </w:t>
      </w:r>
      <w:r w:rsidRPr="0032599B">
        <w:rPr>
          <w:sz w:val="16"/>
          <w:szCs w:val="18"/>
        </w:rPr>
        <w:t>за реализованные товары (работы), услуги в Точке в Помещении</w:t>
      </w:r>
      <w:r w:rsidR="00B92219" w:rsidRPr="0032599B">
        <w:rPr>
          <w:sz w:val="16"/>
          <w:szCs w:val="18"/>
        </w:rPr>
        <w:t xml:space="preserve"> или с её использованием</w:t>
      </w:r>
      <w:r w:rsidRPr="0032599B">
        <w:rPr>
          <w:sz w:val="16"/>
          <w:szCs w:val="18"/>
        </w:rPr>
        <w:t>, в том числе: сумма поступлений Арендатору в наличной и безналичной форме, включая НДС.</w:t>
      </w:r>
      <w:r w:rsidR="00705BC2" w:rsidRPr="0032599B">
        <w:rPr>
          <w:sz w:val="16"/>
          <w:szCs w:val="18"/>
        </w:rPr>
        <w:t xml:space="preserve"> Независимо от того, какая форма налогообложения применяется Арендатором.</w:t>
      </w:r>
    </w:p>
    <w:p w14:paraId="531E3E49" w14:textId="0877C9F2"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Точка</w:t>
      </w:r>
      <w:r w:rsidR="00410309">
        <w:rPr>
          <w:b/>
          <w:sz w:val="16"/>
          <w:szCs w:val="18"/>
        </w:rPr>
        <w:t xml:space="preserve"> (Торговый автомат)</w:t>
      </w:r>
      <w:r w:rsidRPr="0032599B">
        <w:rPr>
          <w:b/>
          <w:sz w:val="16"/>
          <w:szCs w:val="18"/>
        </w:rPr>
        <w:t xml:space="preserve"> </w:t>
      </w:r>
      <w:r w:rsidRPr="0032599B">
        <w:rPr>
          <w:sz w:val="16"/>
          <w:szCs w:val="18"/>
        </w:rPr>
        <w:t>–</w:t>
      </w:r>
      <w:r w:rsidR="008A4CFB">
        <w:rPr>
          <w:sz w:val="16"/>
          <w:szCs w:val="18"/>
        </w:rPr>
        <w:t xml:space="preserve"> торговый автомат для </w:t>
      </w:r>
      <w:r w:rsidR="008A3322" w:rsidRPr="0032599B">
        <w:rPr>
          <w:sz w:val="16"/>
          <w:szCs w:val="18"/>
        </w:rPr>
        <w:t>розничной продажи товаров</w:t>
      </w:r>
      <w:r w:rsidR="00102F08">
        <w:rPr>
          <w:sz w:val="16"/>
          <w:szCs w:val="18"/>
        </w:rPr>
        <w:t>, оказания услуг</w:t>
      </w:r>
      <w:r w:rsidR="008A3322" w:rsidRPr="0032599B">
        <w:rPr>
          <w:sz w:val="16"/>
          <w:szCs w:val="18"/>
        </w:rPr>
        <w:t xml:space="preserve"> потребителям согласно </w:t>
      </w:r>
      <w:r w:rsidR="008A4CFB">
        <w:rPr>
          <w:sz w:val="16"/>
          <w:szCs w:val="18"/>
        </w:rPr>
        <w:t>Ассортиментному перечню, который устанавливает</w:t>
      </w:r>
      <w:r w:rsidR="008A3322" w:rsidRPr="0032599B">
        <w:rPr>
          <w:sz w:val="16"/>
          <w:szCs w:val="18"/>
        </w:rPr>
        <w:t xml:space="preserve"> и эксплуатирует Арендатор в Помещении</w:t>
      </w:r>
      <w:r w:rsidRPr="0032599B">
        <w:rPr>
          <w:sz w:val="16"/>
          <w:szCs w:val="18"/>
        </w:rPr>
        <w:t>.</w:t>
      </w:r>
      <w:r w:rsidR="008A3322" w:rsidRPr="0032599B">
        <w:rPr>
          <w:sz w:val="16"/>
          <w:szCs w:val="18"/>
        </w:rPr>
        <w:t xml:space="preserve"> </w:t>
      </w:r>
      <w:r w:rsidR="006E442B" w:rsidRPr="0032599B">
        <w:rPr>
          <w:sz w:val="16"/>
          <w:szCs w:val="18"/>
        </w:rPr>
        <w:t>Вид</w:t>
      </w:r>
      <w:r w:rsidR="008A3322" w:rsidRPr="0032599B">
        <w:rPr>
          <w:sz w:val="16"/>
          <w:szCs w:val="18"/>
        </w:rPr>
        <w:t xml:space="preserve"> Точки указывается в </w:t>
      </w:r>
      <w:r w:rsidR="00D7026C" w:rsidRPr="0032599B">
        <w:rPr>
          <w:sz w:val="16"/>
          <w:szCs w:val="18"/>
        </w:rPr>
        <w:t xml:space="preserve">пункте </w:t>
      </w:r>
      <w:r w:rsidR="00FB673F">
        <w:rPr>
          <w:sz w:val="16"/>
          <w:szCs w:val="18"/>
        </w:rPr>
        <w:fldChar w:fldCharType="begin"/>
      </w:r>
      <w:r w:rsidR="003307E7">
        <w:rPr>
          <w:sz w:val="16"/>
          <w:szCs w:val="18"/>
        </w:rPr>
        <w:instrText xml:space="preserve"> REF _Ref465371288 \r \h </w:instrText>
      </w:r>
      <w:r w:rsidR="00FB673F">
        <w:rPr>
          <w:sz w:val="16"/>
          <w:szCs w:val="18"/>
        </w:rPr>
      </w:r>
      <w:r w:rsidR="00FB673F">
        <w:rPr>
          <w:sz w:val="16"/>
          <w:szCs w:val="18"/>
        </w:rPr>
        <w:fldChar w:fldCharType="separate"/>
      </w:r>
      <w:r w:rsidR="00820656">
        <w:rPr>
          <w:sz w:val="16"/>
          <w:szCs w:val="18"/>
        </w:rPr>
        <w:t>1.3</w:t>
      </w:r>
      <w:r w:rsidR="00FB673F">
        <w:rPr>
          <w:sz w:val="16"/>
          <w:szCs w:val="18"/>
        </w:rPr>
        <w:fldChar w:fldCharType="end"/>
      </w:r>
      <w:r w:rsidR="00D7026C" w:rsidRPr="0032599B">
        <w:rPr>
          <w:sz w:val="16"/>
          <w:szCs w:val="18"/>
        </w:rPr>
        <w:t xml:space="preserve"> Договора</w:t>
      </w:r>
      <w:r w:rsidR="008A3322" w:rsidRPr="0032599B">
        <w:rPr>
          <w:sz w:val="16"/>
          <w:szCs w:val="18"/>
        </w:rPr>
        <w:t>.</w:t>
      </w:r>
    </w:p>
    <w:p w14:paraId="4A48492A"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Уполномоченное лицо</w:t>
      </w:r>
      <w:r w:rsidRPr="0032599B">
        <w:rPr>
          <w:sz w:val="16"/>
          <w:szCs w:val="18"/>
        </w:rPr>
        <w:t xml:space="preserve"> – представитель Стороны, действующий на основании доверенности, наделенный полномочиями для исполнения Договора.</w:t>
      </w:r>
    </w:p>
    <w:p w14:paraId="522BB782" w14:textId="77777777" w:rsidR="00AB54BB" w:rsidRPr="0032599B" w:rsidRDefault="00AB54BB" w:rsidP="00A113A5">
      <w:pPr>
        <w:pStyle w:val="afe"/>
        <w:numPr>
          <w:ilvl w:val="1"/>
          <w:numId w:val="3"/>
        </w:numPr>
        <w:tabs>
          <w:tab w:val="left" w:pos="567"/>
        </w:tabs>
        <w:spacing w:afterLines="50" w:after="120"/>
        <w:ind w:left="567" w:hanging="567"/>
        <w:contextualSpacing w:val="0"/>
        <w:rPr>
          <w:sz w:val="16"/>
          <w:szCs w:val="18"/>
        </w:rPr>
      </w:pPr>
      <w:r w:rsidRPr="0032599B">
        <w:rPr>
          <w:b/>
          <w:sz w:val="16"/>
          <w:szCs w:val="18"/>
        </w:rPr>
        <w:t>Электронная почта</w:t>
      </w:r>
      <w:r w:rsidRPr="0032599B">
        <w:rPr>
          <w:sz w:val="16"/>
          <w:szCs w:val="18"/>
        </w:rPr>
        <w:t xml:space="preserve"> – указывается в разделе «Адреса и реквизиты» Договора каждой стороной и используется для направления электронных документов, в предусмотренных Договором и (или) приложениями случаях.</w:t>
      </w:r>
    </w:p>
    <w:p w14:paraId="722BDB9A" w14:textId="77777777" w:rsidR="00AB54BB" w:rsidRPr="0032599B" w:rsidRDefault="00AB54BB" w:rsidP="00F64476">
      <w:pPr>
        <w:pStyle w:val="afe"/>
        <w:ind w:left="360"/>
        <w:rPr>
          <w:b/>
          <w:caps/>
          <w:sz w:val="16"/>
          <w:szCs w:val="18"/>
        </w:rPr>
      </w:pPr>
    </w:p>
    <w:p w14:paraId="179499EF" w14:textId="77777777" w:rsidR="00AB54BB" w:rsidRPr="0032599B" w:rsidRDefault="00AB54BB" w:rsidP="00F64476">
      <w:pPr>
        <w:pStyle w:val="afe"/>
        <w:numPr>
          <w:ilvl w:val="0"/>
          <w:numId w:val="3"/>
        </w:numPr>
        <w:jc w:val="center"/>
        <w:rPr>
          <w:b/>
          <w:caps/>
          <w:sz w:val="16"/>
          <w:szCs w:val="16"/>
        </w:rPr>
      </w:pPr>
      <w:r w:rsidRPr="0032599B">
        <w:rPr>
          <w:b/>
          <w:caps/>
          <w:sz w:val="16"/>
          <w:szCs w:val="16"/>
        </w:rPr>
        <w:t>Предмет Договора</w:t>
      </w:r>
    </w:p>
    <w:p w14:paraId="3AE22A62" w14:textId="77777777" w:rsidR="00AB54BB" w:rsidRPr="0032599B" w:rsidRDefault="00AB54BB" w:rsidP="00F64476">
      <w:pPr>
        <w:ind w:firstLine="708"/>
        <w:rPr>
          <w:b/>
          <w:sz w:val="16"/>
          <w:szCs w:val="16"/>
        </w:rPr>
      </w:pPr>
    </w:p>
    <w:p w14:paraId="1180D329" w14:textId="77777777" w:rsidR="00AB54BB" w:rsidRPr="0032599B" w:rsidRDefault="00AB54BB" w:rsidP="00E65546">
      <w:pPr>
        <w:pStyle w:val="afe"/>
        <w:numPr>
          <w:ilvl w:val="1"/>
          <w:numId w:val="3"/>
        </w:numPr>
        <w:tabs>
          <w:tab w:val="left" w:pos="567"/>
        </w:tabs>
        <w:ind w:left="567" w:hanging="567"/>
        <w:contextualSpacing w:val="0"/>
        <w:rPr>
          <w:sz w:val="16"/>
          <w:szCs w:val="16"/>
        </w:rPr>
      </w:pPr>
      <w:r w:rsidRPr="0032599B">
        <w:rPr>
          <w:sz w:val="16"/>
          <w:szCs w:val="16"/>
        </w:rPr>
        <w:t>Арендодатель обязуется предоставить Арендатору во временное возмездное пользование Помещение в Здании, в аренду на условиях Договора.</w:t>
      </w:r>
    </w:p>
    <w:p w14:paraId="16319268" w14:textId="77777777" w:rsidR="00AB54BB" w:rsidRPr="0032599B" w:rsidRDefault="00AB54BB" w:rsidP="00E65546">
      <w:pPr>
        <w:pStyle w:val="afe"/>
        <w:numPr>
          <w:ilvl w:val="1"/>
          <w:numId w:val="3"/>
        </w:numPr>
        <w:tabs>
          <w:tab w:val="left" w:pos="567"/>
        </w:tabs>
        <w:ind w:left="567" w:hanging="567"/>
        <w:contextualSpacing w:val="0"/>
        <w:rPr>
          <w:sz w:val="16"/>
          <w:szCs w:val="16"/>
        </w:rPr>
      </w:pPr>
      <w:r w:rsidRPr="0032599B">
        <w:rPr>
          <w:sz w:val="16"/>
          <w:szCs w:val="16"/>
        </w:rPr>
        <w:t>Границы, площадь и местонахождение Помещения выделены на плане, который является Приложением А к Договору.</w:t>
      </w:r>
    </w:p>
    <w:p w14:paraId="06CA5057" w14:textId="77777777" w:rsidR="00AB54BB" w:rsidRPr="006628EF" w:rsidRDefault="00AB54BB" w:rsidP="00E65546">
      <w:pPr>
        <w:pStyle w:val="afe"/>
        <w:numPr>
          <w:ilvl w:val="1"/>
          <w:numId w:val="3"/>
        </w:numPr>
        <w:tabs>
          <w:tab w:val="left" w:pos="567"/>
        </w:tabs>
        <w:ind w:left="567" w:hanging="567"/>
        <w:contextualSpacing w:val="0"/>
        <w:rPr>
          <w:sz w:val="16"/>
          <w:szCs w:val="16"/>
        </w:rPr>
      </w:pPr>
      <w:r w:rsidRPr="0032599B">
        <w:rPr>
          <w:sz w:val="16"/>
          <w:szCs w:val="16"/>
        </w:rPr>
        <w:t>Если Договором предусматривается выполнение Отделочных работ, которые влекут изменение</w:t>
      </w:r>
      <w:r w:rsidRPr="006628EF">
        <w:rPr>
          <w:sz w:val="16"/>
          <w:szCs w:val="16"/>
        </w:rPr>
        <w:t xml:space="preserve"> площади Помещения или возведение новых стен (перегородок), Стороны обязуются заключить дополнительное соглашение к Договору, в котором будет закреплено описание Помещения по результатам технической инвентаризации (</w:t>
      </w:r>
      <w:r w:rsidR="006E442B" w:rsidRPr="006628EF">
        <w:rPr>
          <w:sz w:val="16"/>
          <w:szCs w:val="16"/>
        </w:rPr>
        <w:t xml:space="preserve">или </w:t>
      </w:r>
      <w:r w:rsidRPr="006628EF">
        <w:rPr>
          <w:sz w:val="16"/>
          <w:szCs w:val="16"/>
        </w:rPr>
        <w:t>постановки на кадастровый учет Помещения) и новый акт приема-передачи Помещения, если он необходим для государственной регистрации Договора, в течение 30 дней со дня завершения Отделочных работ или Даты начала коммерческой эксплуатации, в зависимости от того, что наступит раньше.</w:t>
      </w:r>
    </w:p>
    <w:p w14:paraId="1A78C1B2" w14:textId="77777777" w:rsidR="00AB54BB" w:rsidRPr="006628EF" w:rsidRDefault="00AB54BB" w:rsidP="00E65546">
      <w:pPr>
        <w:pStyle w:val="afe"/>
        <w:numPr>
          <w:ilvl w:val="1"/>
          <w:numId w:val="3"/>
        </w:numPr>
        <w:tabs>
          <w:tab w:val="left" w:pos="567"/>
        </w:tabs>
        <w:ind w:left="567" w:hanging="567"/>
        <w:contextualSpacing w:val="0"/>
        <w:rPr>
          <w:sz w:val="16"/>
          <w:szCs w:val="16"/>
        </w:rPr>
      </w:pPr>
      <w:r w:rsidRPr="006628EF">
        <w:rPr>
          <w:sz w:val="16"/>
          <w:szCs w:val="16"/>
        </w:rPr>
        <w:t>Место исполнения Договора: место нахождения Помещения.</w:t>
      </w:r>
    </w:p>
    <w:p w14:paraId="25AB83F6" w14:textId="77777777" w:rsidR="00AB54BB" w:rsidRPr="006628EF" w:rsidRDefault="00E774E8" w:rsidP="00F64476">
      <w:pPr>
        <w:pStyle w:val="afe"/>
        <w:tabs>
          <w:tab w:val="left" w:pos="1690"/>
        </w:tabs>
        <w:ind w:left="0"/>
        <w:rPr>
          <w:b/>
          <w:sz w:val="16"/>
          <w:szCs w:val="16"/>
        </w:rPr>
      </w:pPr>
      <w:r w:rsidRPr="006628EF">
        <w:rPr>
          <w:b/>
          <w:sz w:val="16"/>
          <w:szCs w:val="16"/>
        </w:rPr>
        <w:tab/>
      </w:r>
    </w:p>
    <w:p w14:paraId="3FF233FB" w14:textId="77777777" w:rsidR="00AB54BB" w:rsidRPr="006628EF" w:rsidRDefault="00AB54BB" w:rsidP="00F64476">
      <w:pPr>
        <w:pStyle w:val="afe"/>
        <w:numPr>
          <w:ilvl w:val="0"/>
          <w:numId w:val="3"/>
        </w:numPr>
        <w:jc w:val="center"/>
        <w:rPr>
          <w:b/>
          <w:caps/>
          <w:sz w:val="16"/>
          <w:szCs w:val="16"/>
        </w:rPr>
      </w:pPr>
      <w:r w:rsidRPr="006628EF">
        <w:rPr>
          <w:b/>
          <w:caps/>
          <w:sz w:val="16"/>
          <w:szCs w:val="16"/>
        </w:rPr>
        <w:t>Арендная плата, другие платежи и порядок расчетов</w:t>
      </w:r>
    </w:p>
    <w:p w14:paraId="49C10631" w14:textId="77777777" w:rsidR="00AB54BB" w:rsidRPr="006628EF" w:rsidRDefault="00AB54BB" w:rsidP="00F64476">
      <w:pPr>
        <w:pStyle w:val="afe"/>
        <w:ind w:left="360"/>
        <w:rPr>
          <w:b/>
          <w:sz w:val="16"/>
          <w:szCs w:val="16"/>
        </w:rPr>
      </w:pPr>
    </w:p>
    <w:p w14:paraId="0D174FC2" w14:textId="77777777" w:rsidR="00AB54BB" w:rsidRPr="006628EF" w:rsidRDefault="001550F9" w:rsidP="00A113A5">
      <w:pPr>
        <w:pStyle w:val="afe"/>
        <w:numPr>
          <w:ilvl w:val="1"/>
          <w:numId w:val="3"/>
        </w:numPr>
        <w:tabs>
          <w:tab w:val="left" w:pos="567"/>
        </w:tabs>
        <w:spacing w:afterLines="50" w:after="120"/>
        <w:ind w:left="567" w:hanging="567"/>
        <w:contextualSpacing w:val="0"/>
        <w:rPr>
          <w:b/>
          <w:sz w:val="16"/>
          <w:szCs w:val="16"/>
        </w:rPr>
      </w:pPr>
      <w:bookmarkStart w:id="38" w:name="_Ref13212925"/>
      <w:r>
        <w:rPr>
          <w:sz w:val="16"/>
          <w:szCs w:val="16"/>
        </w:rPr>
        <w:t xml:space="preserve">Ежемесячная </w:t>
      </w:r>
      <w:r w:rsidR="00AB54BB" w:rsidRPr="006628EF">
        <w:rPr>
          <w:sz w:val="16"/>
          <w:szCs w:val="16"/>
        </w:rPr>
        <w:t>Арендная плата за пользование Помещением состоит из:</w:t>
      </w:r>
      <w:bookmarkEnd w:id="38"/>
    </w:p>
    <w:p w14:paraId="525B83AB" w14:textId="4EC78591" w:rsidR="00AB54BB" w:rsidRPr="006628EF" w:rsidRDefault="00AB54BB" w:rsidP="001F7E68">
      <w:pPr>
        <w:pStyle w:val="afe"/>
        <w:numPr>
          <w:ilvl w:val="2"/>
          <w:numId w:val="3"/>
        </w:numPr>
        <w:tabs>
          <w:tab w:val="left" w:pos="567"/>
        </w:tabs>
        <w:ind w:left="567" w:hanging="567"/>
        <w:contextualSpacing w:val="0"/>
        <w:rPr>
          <w:sz w:val="16"/>
          <w:szCs w:val="16"/>
        </w:rPr>
      </w:pPr>
      <w:r w:rsidRPr="006628EF">
        <w:rPr>
          <w:color w:val="auto"/>
          <w:sz w:val="16"/>
          <w:szCs w:val="16"/>
        </w:rPr>
        <w:t>ГМС, раз</w:t>
      </w:r>
      <w:r w:rsidR="00F14F4E" w:rsidRPr="006628EF">
        <w:rPr>
          <w:color w:val="auto"/>
          <w:sz w:val="16"/>
          <w:szCs w:val="16"/>
        </w:rPr>
        <w:t xml:space="preserve">мер которого указан в пункте </w:t>
      </w:r>
      <w:r w:rsidR="00641F9E">
        <w:fldChar w:fldCharType="begin"/>
      </w:r>
      <w:r w:rsidR="00641F9E">
        <w:instrText xml:space="preserve"> REF _Ref465249634 \r \h  \* MERGEFORMAT </w:instrText>
      </w:r>
      <w:r w:rsidR="00641F9E">
        <w:fldChar w:fldCharType="separate"/>
      </w:r>
      <w:r w:rsidR="00820656" w:rsidRPr="00820656">
        <w:rPr>
          <w:color w:val="auto"/>
          <w:sz w:val="16"/>
          <w:szCs w:val="16"/>
        </w:rPr>
        <w:t>1.18</w:t>
      </w:r>
      <w:r w:rsidR="00641F9E">
        <w:fldChar w:fldCharType="end"/>
      </w:r>
      <w:r w:rsidRPr="006628EF">
        <w:rPr>
          <w:color w:val="auto"/>
          <w:sz w:val="16"/>
          <w:szCs w:val="16"/>
        </w:rPr>
        <w:t xml:space="preserve"> Договора.</w:t>
      </w:r>
    </w:p>
    <w:p w14:paraId="1BD707D2" w14:textId="77777777" w:rsidR="00AB54BB" w:rsidRPr="006628EF" w:rsidRDefault="00AB54BB" w:rsidP="001F7E68">
      <w:pPr>
        <w:pStyle w:val="afe"/>
        <w:tabs>
          <w:tab w:val="left" w:pos="567"/>
        </w:tabs>
        <w:ind w:left="567"/>
        <w:contextualSpacing w:val="0"/>
        <w:rPr>
          <w:sz w:val="16"/>
          <w:szCs w:val="16"/>
        </w:rPr>
      </w:pPr>
      <w:r w:rsidRPr="006628EF">
        <w:rPr>
          <w:sz w:val="16"/>
          <w:szCs w:val="16"/>
        </w:rPr>
        <w:t xml:space="preserve">Арендатор обязан осуществить первый платеж ГМС за первый месяц аренды в течение 5 (пяти) рабочих дней с Даты начала коммерческой эксплуатации. </w:t>
      </w:r>
    </w:p>
    <w:p w14:paraId="2353CED2" w14:textId="77777777" w:rsidR="00AB54BB" w:rsidRPr="006628EF" w:rsidRDefault="00AB54BB" w:rsidP="001F7E68">
      <w:pPr>
        <w:pStyle w:val="afe"/>
        <w:tabs>
          <w:tab w:val="left" w:pos="567"/>
        </w:tabs>
        <w:ind w:left="567"/>
        <w:contextualSpacing w:val="0"/>
        <w:rPr>
          <w:rFonts w:ascii="Times New Roman;serif" w:hAnsi="Times New Roman;serif"/>
          <w:color w:val="000000"/>
          <w:sz w:val="16"/>
          <w:szCs w:val="16"/>
        </w:rPr>
      </w:pPr>
      <w:r w:rsidRPr="006628EF">
        <w:rPr>
          <w:sz w:val="16"/>
          <w:szCs w:val="16"/>
        </w:rPr>
        <w:t>Арендатор</w:t>
      </w:r>
      <w:r w:rsidRPr="006628EF">
        <w:rPr>
          <w:rFonts w:ascii="Times New Roman;serif" w:hAnsi="Times New Roman;serif"/>
          <w:color w:val="000000"/>
          <w:sz w:val="16"/>
          <w:szCs w:val="16"/>
        </w:rPr>
        <w:t xml:space="preserve"> обязан уплачивать ГМС ежемесячно не позднее 10-го числа Отчетного месяца. При этом оплата ГМС за январь и за май должна быть произведена в течение первых 5-ти рабочих дней указанных месяцев аренды.</w:t>
      </w:r>
    </w:p>
    <w:p w14:paraId="6132055C" w14:textId="77777777" w:rsidR="00812453" w:rsidRPr="006628EF" w:rsidRDefault="00812453" w:rsidP="001F7E68">
      <w:pPr>
        <w:pStyle w:val="afe"/>
        <w:numPr>
          <w:ilvl w:val="2"/>
          <w:numId w:val="3"/>
        </w:numPr>
        <w:tabs>
          <w:tab w:val="left" w:pos="567"/>
        </w:tabs>
        <w:ind w:left="567" w:hanging="567"/>
        <w:contextualSpacing w:val="0"/>
        <w:rPr>
          <w:color w:val="auto"/>
          <w:sz w:val="16"/>
          <w:szCs w:val="16"/>
        </w:rPr>
      </w:pPr>
      <w:bookmarkStart w:id="39" w:name="_Ref13732932"/>
      <w:r w:rsidRPr="006628EF">
        <w:rPr>
          <w:color w:val="auto"/>
          <w:sz w:val="16"/>
          <w:szCs w:val="16"/>
        </w:rPr>
        <w:t>1) Переменной части № 1 (Доли полученных в результате использования Помещения Арендатором доходов), которая рассчитывается по следующей формуле:</w:t>
      </w:r>
      <w:bookmarkEnd w:id="39"/>
    </w:p>
    <w:p w14:paraId="570487AB" w14:textId="77777777" w:rsidR="00812453" w:rsidRPr="006628EF" w:rsidRDefault="00812453" w:rsidP="001F7E68">
      <w:pPr>
        <w:pStyle w:val="afe"/>
        <w:ind w:left="1276" w:right="850"/>
        <w:contextualSpacing w:val="0"/>
        <w:rPr>
          <w:b/>
          <w:i/>
          <w:color w:val="auto"/>
          <w:sz w:val="16"/>
          <w:szCs w:val="16"/>
        </w:rPr>
      </w:pPr>
      <w:r w:rsidRPr="006628EF">
        <w:rPr>
          <w:b/>
          <w:i/>
          <w:color w:val="auto"/>
          <w:sz w:val="16"/>
          <w:szCs w:val="16"/>
        </w:rPr>
        <w:t xml:space="preserve">Переменная часть за Отчетный месяц = </w:t>
      </w:r>
    </w:p>
    <w:p w14:paraId="63D57E84" w14:textId="77777777" w:rsidR="00812453" w:rsidRPr="006628EF" w:rsidRDefault="00812453" w:rsidP="001F7E68">
      <w:pPr>
        <w:pStyle w:val="afe"/>
        <w:ind w:left="1276" w:right="850"/>
        <w:contextualSpacing w:val="0"/>
        <w:rPr>
          <w:b/>
          <w:i/>
          <w:color w:val="auto"/>
          <w:sz w:val="16"/>
          <w:szCs w:val="16"/>
        </w:rPr>
      </w:pPr>
      <w:r w:rsidRPr="006628EF">
        <w:rPr>
          <w:b/>
          <w:i/>
          <w:color w:val="auto"/>
          <w:sz w:val="16"/>
          <w:szCs w:val="16"/>
        </w:rPr>
        <w:t>= Товарооборот за Отчетный месяц × Доля от Товарооборота – ГМС за Отчетный месяц (без НДС).</w:t>
      </w:r>
    </w:p>
    <w:p w14:paraId="10636E2A" w14:textId="7B97C996" w:rsidR="00812453" w:rsidRPr="006628EF" w:rsidRDefault="00812453" w:rsidP="001F7E68">
      <w:pPr>
        <w:pStyle w:val="afe"/>
        <w:tabs>
          <w:tab w:val="left" w:pos="567"/>
        </w:tabs>
        <w:ind w:left="567"/>
        <w:contextualSpacing w:val="0"/>
        <w:rPr>
          <w:color w:val="auto"/>
          <w:sz w:val="16"/>
          <w:szCs w:val="16"/>
        </w:rPr>
      </w:pPr>
      <w:r w:rsidRPr="006628EF">
        <w:rPr>
          <w:color w:val="auto"/>
          <w:sz w:val="16"/>
          <w:szCs w:val="16"/>
        </w:rPr>
        <w:t xml:space="preserve">Размер Доли от Товарооборота указан в пункте </w:t>
      </w:r>
      <w:r w:rsidR="00641F9E">
        <w:fldChar w:fldCharType="begin"/>
      </w:r>
      <w:r w:rsidR="00641F9E">
        <w:instrText xml:space="preserve"> REF _Ref465279459 \r \h  \* MERGEFORMAT </w:instrText>
      </w:r>
      <w:r w:rsidR="00641F9E">
        <w:fldChar w:fldCharType="separate"/>
      </w:r>
      <w:r w:rsidR="00820656" w:rsidRPr="00820656">
        <w:rPr>
          <w:color w:val="auto"/>
          <w:sz w:val="16"/>
          <w:szCs w:val="16"/>
        </w:rPr>
        <w:t>1.19</w:t>
      </w:r>
      <w:r w:rsidR="00641F9E">
        <w:fldChar w:fldCharType="end"/>
      </w:r>
      <w:r w:rsidRPr="006628EF">
        <w:rPr>
          <w:color w:val="auto"/>
          <w:sz w:val="16"/>
          <w:szCs w:val="16"/>
        </w:rPr>
        <w:t xml:space="preserve"> Договора. Переменная часть подлежит уплате только в случае положительного значения. На рассчитанную Переменную часть № 1 осуществляется начисление НДС в размере, установленном законодательством. </w:t>
      </w:r>
    </w:p>
    <w:p w14:paraId="5185FD6D" w14:textId="77777777" w:rsidR="00812453" w:rsidRPr="006628EF" w:rsidRDefault="00812453" w:rsidP="001F7E68">
      <w:pPr>
        <w:pStyle w:val="afe"/>
        <w:tabs>
          <w:tab w:val="left" w:pos="567"/>
        </w:tabs>
        <w:ind w:left="567"/>
        <w:contextualSpacing w:val="0"/>
        <w:rPr>
          <w:color w:val="auto"/>
          <w:sz w:val="16"/>
          <w:szCs w:val="16"/>
        </w:rPr>
      </w:pPr>
      <w:r w:rsidRPr="006628EF">
        <w:rPr>
          <w:color w:val="auto"/>
          <w:sz w:val="16"/>
          <w:szCs w:val="16"/>
        </w:rPr>
        <w:t xml:space="preserve">2) Переменной части № 2, возникающей в случае установления Арендодателем как единичного, так и неединичного факта предоставления недостоверной информации, факта невыдачи </w:t>
      </w:r>
      <w:r w:rsidR="009718EE" w:rsidRPr="006628EF">
        <w:rPr>
          <w:color w:val="auto"/>
          <w:sz w:val="16"/>
          <w:szCs w:val="16"/>
        </w:rPr>
        <w:t xml:space="preserve">покупателю/заказчику </w:t>
      </w:r>
      <w:r w:rsidR="00173BB5" w:rsidRPr="006628EF">
        <w:rPr>
          <w:color w:val="auto"/>
          <w:sz w:val="16"/>
          <w:szCs w:val="16"/>
        </w:rPr>
        <w:t xml:space="preserve">и/или не пробития </w:t>
      </w:r>
      <w:r w:rsidRPr="006628EF">
        <w:rPr>
          <w:color w:val="auto"/>
          <w:sz w:val="16"/>
          <w:szCs w:val="16"/>
        </w:rPr>
        <w:t xml:space="preserve">кассового </w:t>
      </w:r>
      <w:r w:rsidR="006C2FC7" w:rsidRPr="006628EF">
        <w:rPr>
          <w:color w:val="auto"/>
          <w:sz w:val="16"/>
          <w:szCs w:val="16"/>
        </w:rPr>
        <w:t xml:space="preserve">(фискального) </w:t>
      </w:r>
      <w:r w:rsidRPr="006628EF">
        <w:rPr>
          <w:color w:val="auto"/>
          <w:sz w:val="16"/>
          <w:szCs w:val="16"/>
        </w:rPr>
        <w:t xml:space="preserve">чека покупателю, или факта занижения показателей Товарооборота каким-либо способом (далее по тексту </w:t>
      </w:r>
      <w:r w:rsidR="00CA28A2" w:rsidRPr="006628EF">
        <w:rPr>
          <w:color w:val="auto"/>
          <w:sz w:val="16"/>
          <w:szCs w:val="16"/>
        </w:rPr>
        <w:t xml:space="preserve">Договора </w:t>
      </w:r>
      <w:r w:rsidRPr="006628EF">
        <w:rPr>
          <w:color w:val="auto"/>
          <w:sz w:val="16"/>
          <w:szCs w:val="16"/>
        </w:rPr>
        <w:t xml:space="preserve">– факт, факты). Данная Переменная часть №2 </w:t>
      </w:r>
      <w:r w:rsidR="00695273" w:rsidRPr="006628EF">
        <w:rPr>
          <w:color w:val="auto"/>
          <w:sz w:val="16"/>
          <w:szCs w:val="16"/>
        </w:rPr>
        <w:t>А</w:t>
      </w:r>
      <w:r w:rsidRPr="006628EF">
        <w:rPr>
          <w:color w:val="auto"/>
          <w:sz w:val="16"/>
          <w:szCs w:val="16"/>
        </w:rPr>
        <w:t>рендной платы рассчитывается по следующей формуле:</w:t>
      </w:r>
    </w:p>
    <w:p w14:paraId="1C5812F8" w14:textId="77777777" w:rsidR="00812453" w:rsidRPr="006628EF" w:rsidRDefault="00812453" w:rsidP="001F7E68">
      <w:pPr>
        <w:pStyle w:val="afe"/>
        <w:ind w:left="1276" w:right="850"/>
        <w:contextualSpacing w:val="0"/>
        <w:rPr>
          <w:b/>
          <w:i/>
          <w:color w:val="auto"/>
          <w:sz w:val="16"/>
          <w:szCs w:val="16"/>
        </w:rPr>
      </w:pPr>
      <w:r w:rsidRPr="006628EF">
        <w:rPr>
          <w:b/>
          <w:i/>
          <w:color w:val="auto"/>
          <w:sz w:val="16"/>
          <w:szCs w:val="16"/>
        </w:rPr>
        <w:t xml:space="preserve">При отсутствии/невыявлении фактов в Отчетном месяце Переменная часть </w:t>
      </w:r>
      <w:r w:rsidR="005551D9" w:rsidRPr="006628EF">
        <w:rPr>
          <w:b/>
          <w:i/>
          <w:color w:val="auto"/>
          <w:sz w:val="16"/>
          <w:szCs w:val="16"/>
        </w:rPr>
        <w:t xml:space="preserve">№ </w:t>
      </w:r>
      <w:r w:rsidRPr="006628EF">
        <w:rPr>
          <w:b/>
          <w:i/>
          <w:color w:val="auto"/>
          <w:sz w:val="16"/>
          <w:szCs w:val="16"/>
        </w:rPr>
        <w:t>2 за Отчетный месяц = 0 (нолю).</w:t>
      </w:r>
    </w:p>
    <w:p w14:paraId="79DC7BCC" w14:textId="77777777" w:rsidR="000C75C8" w:rsidRPr="006628EF" w:rsidRDefault="000C75C8" w:rsidP="001F7E68">
      <w:pPr>
        <w:pStyle w:val="afe"/>
        <w:ind w:left="1276" w:right="850"/>
        <w:contextualSpacing w:val="0"/>
        <w:rPr>
          <w:b/>
          <w:i/>
          <w:color w:val="auto"/>
          <w:sz w:val="16"/>
          <w:szCs w:val="16"/>
        </w:rPr>
      </w:pPr>
      <w:r w:rsidRPr="006628EF">
        <w:rPr>
          <w:b/>
          <w:i/>
          <w:color w:val="auto"/>
          <w:sz w:val="16"/>
          <w:szCs w:val="16"/>
        </w:rPr>
        <w:t xml:space="preserve">При выявлении фактов впервые </w:t>
      </w:r>
      <w:r w:rsidR="00EF79A1" w:rsidRPr="006628EF">
        <w:rPr>
          <w:b/>
          <w:i/>
          <w:color w:val="auto"/>
          <w:sz w:val="16"/>
          <w:szCs w:val="16"/>
        </w:rPr>
        <w:t>с Даты начала коммерческой эксплуатации</w:t>
      </w:r>
      <w:r w:rsidR="004F76D7">
        <w:rPr>
          <w:b/>
          <w:i/>
          <w:color w:val="auto"/>
          <w:sz w:val="16"/>
          <w:szCs w:val="16"/>
        </w:rPr>
        <w:t>*</w:t>
      </w:r>
      <w:r w:rsidRPr="006628EF">
        <w:rPr>
          <w:b/>
          <w:i/>
          <w:color w:val="auto"/>
          <w:sz w:val="16"/>
          <w:szCs w:val="16"/>
        </w:rPr>
        <w:t xml:space="preserve"> Переменная часть </w:t>
      </w:r>
      <w:r w:rsidR="009928EA" w:rsidRPr="006628EF">
        <w:rPr>
          <w:b/>
          <w:i/>
          <w:color w:val="auto"/>
          <w:sz w:val="16"/>
          <w:szCs w:val="16"/>
        </w:rPr>
        <w:t xml:space="preserve">№ </w:t>
      </w:r>
      <w:r w:rsidRPr="006628EF">
        <w:rPr>
          <w:b/>
          <w:i/>
          <w:color w:val="auto"/>
          <w:sz w:val="16"/>
          <w:szCs w:val="16"/>
        </w:rPr>
        <w:t xml:space="preserve">2 за Отчетный месяц = </w:t>
      </w:r>
      <w:r w:rsidR="00770AF9" w:rsidRPr="006628EF">
        <w:rPr>
          <w:b/>
          <w:i/>
          <w:color w:val="auto"/>
          <w:sz w:val="16"/>
          <w:szCs w:val="16"/>
        </w:rPr>
        <w:t>50</w:t>
      </w:r>
      <w:r w:rsidRPr="006628EF">
        <w:rPr>
          <w:b/>
          <w:i/>
          <w:color w:val="auto"/>
          <w:sz w:val="16"/>
          <w:szCs w:val="16"/>
        </w:rPr>
        <w:t xml:space="preserve">% ГМС за Отчетный месяц или </w:t>
      </w:r>
      <w:r w:rsidR="00DB42BB" w:rsidRPr="006628EF">
        <w:rPr>
          <w:b/>
          <w:i/>
          <w:color w:val="auto"/>
          <w:sz w:val="16"/>
          <w:szCs w:val="16"/>
        </w:rPr>
        <w:t>50</w:t>
      </w:r>
      <w:r w:rsidRPr="006628EF">
        <w:rPr>
          <w:b/>
          <w:i/>
          <w:color w:val="auto"/>
          <w:sz w:val="16"/>
          <w:szCs w:val="16"/>
        </w:rPr>
        <w:t xml:space="preserve"> % ГМС за последний месяц действия Договора (если Договор окончился) (без НДС).</w:t>
      </w:r>
    </w:p>
    <w:p w14:paraId="1A863ACC" w14:textId="77777777" w:rsidR="00CE6EA5" w:rsidRPr="006628EF" w:rsidRDefault="00CE6EA5" w:rsidP="001F7E68">
      <w:pPr>
        <w:pStyle w:val="afe"/>
        <w:ind w:left="1276" w:right="850"/>
        <w:contextualSpacing w:val="0"/>
        <w:rPr>
          <w:b/>
          <w:i/>
          <w:color w:val="auto"/>
          <w:sz w:val="16"/>
          <w:szCs w:val="16"/>
        </w:rPr>
      </w:pPr>
      <w:r w:rsidRPr="006628EF">
        <w:rPr>
          <w:b/>
          <w:i/>
          <w:color w:val="auto"/>
          <w:sz w:val="16"/>
          <w:szCs w:val="16"/>
        </w:rPr>
        <w:t xml:space="preserve">При выявлении фактов </w:t>
      </w:r>
      <w:r w:rsidR="004632B8" w:rsidRPr="006628EF">
        <w:rPr>
          <w:b/>
          <w:i/>
          <w:color w:val="auto"/>
          <w:sz w:val="16"/>
          <w:szCs w:val="16"/>
        </w:rPr>
        <w:t xml:space="preserve">второй </w:t>
      </w:r>
      <w:r w:rsidR="006600F3" w:rsidRPr="006628EF">
        <w:rPr>
          <w:b/>
          <w:i/>
          <w:color w:val="auto"/>
          <w:sz w:val="16"/>
          <w:szCs w:val="16"/>
        </w:rPr>
        <w:t xml:space="preserve">или более </w:t>
      </w:r>
      <w:r w:rsidRPr="006628EF">
        <w:rPr>
          <w:b/>
          <w:i/>
          <w:color w:val="auto"/>
          <w:sz w:val="16"/>
          <w:szCs w:val="16"/>
        </w:rPr>
        <w:t xml:space="preserve">раз </w:t>
      </w:r>
      <w:r w:rsidR="00EF79A1" w:rsidRPr="006628EF">
        <w:rPr>
          <w:b/>
          <w:i/>
          <w:color w:val="auto"/>
          <w:sz w:val="16"/>
          <w:szCs w:val="16"/>
        </w:rPr>
        <w:t>с Даты начала коммерческой эксплуатации</w:t>
      </w:r>
      <w:r w:rsidR="004F76D7">
        <w:rPr>
          <w:b/>
          <w:i/>
          <w:color w:val="auto"/>
          <w:sz w:val="16"/>
          <w:szCs w:val="16"/>
        </w:rPr>
        <w:t>*</w:t>
      </w:r>
      <w:r w:rsidRPr="006628EF">
        <w:rPr>
          <w:b/>
          <w:i/>
          <w:color w:val="auto"/>
          <w:sz w:val="16"/>
          <w:szCs w:val="16"/>
        </w:rPr>
        <w:t xml:space="preserve"> Переменная часть </w:t>
      </w:r>
      <w:r w:rsidR="00FC7CD0" w:rsidRPr="006628EF">
        <w:rPr>
          <w:b/>
          <w:i/>
          <w:color w:val="auto"/>
          <w:sz w:val="16"/>
          <w:szCs w:val="16"/>
        </w:rPr>
        <w:t xml:space="preserve">№ </w:t>
      </w:r>
      <w:r w:rsidRPr="006628EF">
        <w:rPr>
          <w:b/>
          <w:i/>
          <w:color w:val="auto"/>
          <w:sz w:val="16"/>
          <w:szCs w:val="16"/>
        </w:rPr>
        <w:t xml:space="preserve">2 за Отчетный месяц = </w:t>
      </w:r>
      <w:r w:rsidR="006600F3" w:rsidRPr="006628EF">
        <w:rPr>
          <w:b/>
          <w:i/>
          <w:color w:val="auto"/>
          <w:sz w:val="16"/>
          <w:szCs w:val="16"/>
        </w:rPr>
        <w:t>100</w:t>
      </w:r>
      <w:r w:rsidRPr="006628EF">
        <w:rPr>
          <w:b/>
          <w:i/>
          <w:color w:val="auto"/>
          <w:sz w:val="16"/>
          <w:szCs w:val="16"/>
        </w:rPr>
        <w:t xml:space="preserve">% ГМС за Отчетный месяц или </w:t>
      </w:r>
      <w:r w:rsidR="006600F3" w:rsidRPr="006628EF">
        <w:rPr>
          <w:b/>
          <w:i/>
          <w:color w:val="auto"/>
          <w:sz w:val="16"/>
          <w:szCs w:val="16"/>
        </w:rPr>
        <w:t>100</w:t>
      </w:r>
      <w:r w:rsidRPr="006628EF">
        <w:rPr>
          <w:b/>
          <w:i/>
          <w:color w:val="auto"/>
          <w:sz w:val="16"/>
          <w:szCs w:val="16"/>
        </w:rPr>
        <w:t xml:space="preserve"> % ГМС за последний месяц действия Договора (если Договор окончился)</w:t>
      </w:r>
      <w:r w:rsidR="00A84F95" w:rsidRPr="006628EF">
        <w:rPr>
          <w:b/>
          <w:i/>
          <w:color w:val="auto"/>
          <w:sz w:val="16"/>
          <w:szCs w:val="16"/>
        </w:rPr>
        <w:t xml:space="preserve"> </w:t>
      </w:r>
      <w:r w:rsidRPr="006628EF">
        <w:rPr>
          <w:b/>
          <w:i/>
          <w:color w:val="auto"/>
          <w:sz w:val="16"/>
          <w:szCs w:val="16"/>
        </w:rPr>
        <w:t>(без НДС).</w:t>
      </w:r>
    </w:p>
    <w:p w14:paraId="2A8A56FD" w14:textId="77777777" w:rsidR="00812453" w:rsidRPr="006628EF" w:rsidRDefault="00812453" w:rsidP="001F7E68">
      <w:pPr>
        <w:pStyle w:val="afe"/>
        <w:ind w:left="1276" w:right="850"/>
        <w:contextualSpacing w:val="0"/>
        <w:rPr>
          <w:color w:val="auto"/>
          <w:sz w:val="16"/>
          <w:szCs w:val="16"/>
        </w:rPr>
      </w:pPr>
      <w:r w:rsidRPr="006628EF">
        <w:rPr>
          <w:color w:val="auto"/>
          <w:sz w:val="16"/>
          <w:szCs w:val="16"/>
        </w:rPr>
        <w:t>На рассчитанную Переменную часть № 2 осуществляется начисление НДС в размере, установленном законодательством.</w:t>
      </w:r>
    </w:p>
    <w:p w14:paraId="1837E834" w14:textId="77777777" w:rsidR="00F76542" w:rsidRPr="006628EF" w:rsidRDefault="00F76542" w:rsidP="001F7E68">
      <w:pPr>
        <w:pStyle w:val="afe"/>
        <w:ind w:left="1276" w:right="850"/>
        <w:contextualSpacing w:val="0"/>
        <w:rPr>
          <w:color w:val="auto"/>
          <w:sz w:val="16"/>
          <w:szCs w:val="16"/>
        </w:rPr>
      </w:pPr>
      <w:r w:rsidRPr="006628EF">
        <w:rPr>
          <w:color w:val="auto"/>
          <w:sz w:val="16"/>
          <w:szCs w:val="16"/>
        </w:rPr>
        <w:t xml:space="preserve">Факт </w:t>
      </w:r>
      <w:r w:rsidR="002815BB" w:rsidRPr="006628EF">
        <w:rPr>
          <w:color w:val="auto"/>
          <w:sz w:val="16"/>
          <w:szCs w:val="16"/>
        </w:rPr>
        <w:t>может быть установлен путем составления А</w:t>
      </w:r>
      <w:r w:rsidR="00D11ED7" w:rsidRPr="006628EF">
        <w:rPr>
          <w:color w:val="auto"/>
          <w:sz w:val="16"/>
          <w:szCs w:val="16"/>
        </w:rPr>
        <w:t xml:space="preserve">кта о нарушении или выявления на видеозаписи/фотографии или </w:t>
      </w:r>
      <w:r w:rsidR="007868A8" w:rsidRPr="006628EF">
        <w:rPr>
          <w:color w:val="auto"/>
          <w:sz w:val="16"/>
          <w:szCs w:val="16"/>
        </w:rPr>
        <w:t>путем сверки документов</w:t>
      </w:r>
      <w:r w:rsidR="002A0062" w:rsidRPr="006628EF">
        <w:rPr>
          <w:color w:val="auto"/>
          <w:sz w:val="16"/>
          <w:szCs w:val="16"/>
        </w:rPr>
        <w:t xml:space="preserve"> или </w:t>
      </w:r>
      <w:r w:rsidR="000B2AA5" w:rsidRPr="006628EF">
        <w:rPr>
          <w:color w:val="auto"/>
          <w:sz w:val="16"/>
          <w:szCs w:val="16"/>
        </w:rPr>
        <w:t>контрольной закупкой или</w:t>
      </w:r>
      <w:r w:rsidR="004930DE" w:rsidRPr="006628EF">
        <w:rPr>
          <w:color w:val="auto"/>
          <w:sz w:val="16"/>
          <w:szCs w:val="16"/>
        </w:rPr>
        <w:t xml:space="preserve"> </w:t>
      </w:r>
      <w:r w:rsidR="002A0062" w:rsidRPr="006628EF">
        <w:rPr>
          <w:color w:val="auto"/>
          <w:sz w:val="16"/>
          <w:szCs w:val="16"/>
        </w:rPr>
        <w:t>иным способом.</w:t>
      </w:r>
    </w:p>
    <w:p w14:paraId="33D3C086" w14:textId="77777777" w:rsidR="00542AD2" w:rsidRDefault="00CA6E3C" w:rsidP="001F7E68">
      <w:pPr>
        <w:pStyle w:val="afe"/>
        <w:ind w:left="1276" w:right="850"/>
        <w:contextualSpacing w:val="0"/>
        <w:rPr>
          <w:color w:val="auto"/>
          <w:sz w:val="16"/>
          <w:szCs w:val="16"/>
        </w:rPr>
      </w:pPr>
      <w:r w:rsidRPr="006628EF">
        <w:rPr>
          <w:color w:val="auto"/>
          <w:sz w:val="16"/>
          <w:szCs w:val="16"/>
        </w:rPr>
        <w:t>Выявление</w:t>
      </w:r>
      <w:r w:rsidR="00B262F7" w:rsidRPr="006628EF">
        <w:rPr>
          <w:color w:val="auto"/>
          <w:sz w:val="16"/>
          <w:szCs w:val="16"/>
        </w:rPr>
        <w:t xml:space="preserve"> фактов</w:t>
      </w:r>
      <w:r w:rsidRPr="006628EF">
        <w:rPr>
          <w:color w:val="auto"/>
          <w:sz w:val="16"/>
          <w:szCs w:val="16"/>
        </w:rPr>
        <w:t xml:space="preserve"> </w:t>
      </w:r>
      <w:r w:rsidR="00B61C23" w:rsidRPr="006628EF">
        <w:rPr>
          <w:color w:val="auto"/>
          <w:sz w:val="16"/>
          <w:szCs w:val="16"/>
        </w:rPr>
        <w:t xml:space="preserve">является </w:t>
      </w:r>
      <w:r w:rsidR="005F136D" w:rsidRPr="006628EF">
        <w:rPr>
          <w:color w:val="auto"/>
          <w:sz w:val="16"/>
          <w:szCs w:val="16"/>
        </w:rPr>
        <w:t xml:space="preserve">основанием (одновременно с начислением Переменной части № 2) </w:t>
      </w:r>
      <w:r w:rsidRPr="006628EF">
        <w:rPr>
          <w:color w:val="auto"/>
          <w:sz w:val="16"/>
          <w:szCs w:val="16"/>
        </w:rPr>
        <w:t xml:space="preserve">для перерасчета Переменной части № 1 </w:t>
      </w:r>
      <w:r w:rsidR="00B61C23" w:rsidRPr="006628EF">
        <w:rPr>
          <w:color w:val="auto"/>
          <w:sz w:val="16"/>
          <w:szCs w:val="16"/>
        </w:rPr>
        <w:t>за все периоды, за которые был занижен Товарооборот.</w:t>
      </w:r>
    </w:p>
    <w:p w14:paraId="5D8D9FE8" w14:textId="77777777" w:rsidR="004F76D7" w:rsidRPr="006628EF" w:rsidRDefault="004F76D7" w:rsidP="001F7E68">
      <w:pPr>
        <w:pStyle w:val="afe"/>
        <w:ind w:left="1276" w:right="850"/>
        <w:contextualSpacing w:val="0"/>
        <w:rPr>
          <w:color w:val="auto"/>
          <w:sz w:val="16"/>
          <w:szCs w:val="16"/>
        </w:rPr>
      </w:pPr>
      <w:r>
        <w:rPr>
          <w:color w:val="auto"/>
          <w:sz w:val="16"/>
          <w:szCs w:val="16"/>
        </w:rPr>
        <w:t xml:space="preserve">* </w:t>
      </w:r>
      <w:r>
        <w:rPr>
          <w:b/>
          <w:i/>
          <w:color w:val="auto"/>
          <w:sz w:val="16"/>
          <w:szCs w:val="16"/>
        </w:rPr>
        <w:t>При наличии между Сторонами в отношении Помещения договоров аренды непрерывно действовавших непосредственно до настоящего Договора принимается Дата начала коммерческой эксплуатации, указанная в самом раннем таком договоре.</w:t>
      </w:r>
    </w:p>
    <w:p w14:paraId="1D3C6F36" w14:textId="77777777" w:rsidR="00AB54BB" w:rsidRPr="006628EF" w:rsidRDefault="00AB54BB" w:rsidP="001F7E68">
      <w:pPr>
        <w:pStyle w:val="afe"/>
        <w:numPr>
          <w:ilvl w:val="2"/>
          <w:numId w:val="3"/>
        </w:numPr>
        <w:tabs>
          <w:tab w:val="left" w:pos="567"/>
        </w:tabs>
        <w:ind w:left="567" w:hanging="567"/>
        <w:contextualSpacing w:val="0"/>
        <w:rPr>
          <w:rFonts w:ascii="Times New Roman;serif" w:hAnsi="Times New Roman;serif"/>
          <w:color w:val="000000"/>
          <w:sz w:val="16"/>
          <w:szCs w:val="16"/>
        </w:rPr>
      </w:pPr>
      <w:r w:rsidRPr="0050725C">
        <w:rPr>
          <w:color w:val="auto"/>
          <w:sz w:val="16"/>
          <w:szCs w:val="16"/>
        </w:rPr>
        <w:t xml:space="preserve">Платы за услуги, </w:t>
      </w:r>
      <w:r w:rsidRPr="0050725C">
        <w:rPr>
          <w:rFonts w:ascii="Times New Roman;serif" w:hAnsi="Times New Roman;serif"/>
          <w:color w:val="000000"/>
          <w:sz w:val="16"/>
          <w:szCs w:val="16"/>
        </w:rPr>
        <w:t>с</w:t>
      </w:r>
      <w:r w:rsidRPr="006628EF">
        <w:rPr>
          <w:rFonts w:ascii="Times New Roman;serif" w:hAnsi="Times New Roman;serif"/>
          <w:color w:val="000000"/>
          <w:sz w:val="16"/>
          <w:szCs w:val="16"/>
        </w:rPr>
        <w:t>вязанные с пользованием Помещениями (по тексту Договора – Плата за услуги), которая рассчитывается как сумма:</w:t>
      </w:r>
    </w:p>
    <w:p w14:paraId="32831B9F" w14:textId="4C7658E0" w:rsidR="00AB54BB" w:rsidRPr="006628EF" w:rsidRDefault="00AB54BB" w:rsidP="001F7E68">
      <w:pPr>
        <w:pStyle w:val="afe"/>
        <w:numPr>
          <w:ilvl w:val="3"/>
          <w:numId w:val="3"/>
        </w:numPr>
        <w:tabs>
          <w:tab w:val="left" w:pos="567"/>
        </w:tabs>
        <w:ind w:left="567" w:hanging="567"/>
        <w:contextualSpacing w:val="0"/>
        <w:rPr>
          <w:rFonts w:ascii="Times New Roman;serif" w:hAnsi="Times New Roman;serif"/>
          <w:color w:val="000000"/>
          <w:sz w:val="16"/>
          <w:szCs w:val="16"/>
        </w:rPr>
      </w:pPr>
      <w:r w:rsidRPr="006628EF">
        <w:rPr>
          <w:rFonts w:ascii="Times New Roman;serif" w:hAnsi="Times New Roman;serif"/>
          <w:color w:val="000000"/>
          <w:sz w:val="16"/>
          <w:szCs w:val="16"/>
        </w:rPr>
        <w:t xml:space="preserve">Платы за эксплуатационные услуги, которая устанавливается и взимается на основании распоряжения Арендодателя, действующего на момент оказания услуги. На момент подписания Договора плата за эксплуатационные услуги установлена в размере, указанном в </w:t>
      </w:r>
      <w:r w:rsidRPr="006628EF">
        <w:rPr>
          <w:color w:val="000000"/>
          <w:sz w:val="16"/>
          <w:szCs w:val="16"/>
        </w:rPr>
        <w:t xml:space="preserve">пункте </w:t>
      </w:r>
      <w:r w:rsidR="00FB673F">
        <w:rPr>
          <w:color w:val="000000"/>
          <w:sz w:val="16"/>
          <w:szCs w:val="16"/>
        </w:rPr>
        <w:fldChar w:fldCharType="begin"/>
      </w:r>
      <w:r w:rsidR="007A148F">
        <w:rPr>
          <w:color w:val="000000"/>
          <w:sz w:val="16"/>
          <w:szCs w:val="16"/>
        </w:rPr>
        <w:instrText xml:space="preserve"> REF _Ref13212889 \r \h </w:instrText>
      </w:r>
      <w:r w:rsidR="00FB673F">
        <w:rPr>
          <w:color w:val="000000"/>
          <w:sz w:val="16"/>
          <w:szCs w:val="16"/>
        </w:rPr>
      </w:r>
      <w:r w:rsidR="00FB673F">
        <w:rPr>
          <w:color w:val="000000"/>
          <w:sz w:val="16"/>
          <w:szCs w:val="16"/>
        </w:rPr>
        <w:fldChar w:fldCharType="separate"/>
      </w:r>
      <w:r w:rsidR="00820656">
        <w:rPr>
          <w:color w:val="000000"/>
          <w:sz w:val="16"/>
          <w:szCs w:val="16"/>
        </w:rPr>
        <w:t>1.29</w:t>
      </w:r>
      <w:r w:rsidR="00FB673F">
        <w:rPr>
          <w:color w:val="000000"/>
          <w:sz w:val="16"/>
          <w:szCs w:val="16"/>
        </w:rPr>
        <w:fldChar w:fldCharType="end"/>
      </w:r>
      <w:r w:rsidRPr="006628EF">
        <w:rPr>
          <w:color w:val="000000"/>
          <w:sz w:val="16"/>
          <w:szCs w:val="16"/>
        </w:rPr>
        <w:t xml:space="preserve"> Договора</w:t>
      </w:r>
      <w:r w:rsidRPr="006628EF">
        <w:rPr>
          <w:rFonts w:ascii="Times New Roman;serif" w:hAnsi="Times New Roman;serif"/>
          <w:color w:val="000000"/>
          <w:sz w:val="16"/>
          <w:szCs w:val="16"/>
        </w:rPr>
        <w:t>;</w:t>
      </w:r>
    </w:p>
    <w:p w14:paraId="6AC774A8" w14:textId="6F2CE159" w:rsidR="00E475A6" w:rsidRPr="006628EF" w:rsidRDefault="00AB54BB" w:rsidP="001F7E68">
      <w:pPr>
        <w:pStyle w:val="afe"/>
        <w:numPr>
          <w:ilvl w:val="3"/>
          <w:numId w:val="3"/>
        </w:numPr>
        <w:tabs>
          <w:tab w:val="left" w:pos="567"/>
        </w:tabs>
        <w:ind w:left="567" w:hanging="567"/>
        <w:contextualSpacing w:val="0"/>
        <w:rPr>
          <w:color w:val="000000"/>
          <w:sz w:val="16"/>
          <w:szCs w:val="16"/>
        </w:rPr>
      </w:pPr>
      <w:r w:rsidRPr="006628EF">
        <w:rPr>
          <w:color w:val="000000"/>
          <w:sz w:val="16"/>
          <w:szCs w:val="16"/>
        </w:rPr>
        <w:t xml:space="preserve">Платы за маркетинговые услуги в размере, устанавливаемом распоряжением Арендодателя. На момент подписания Договора плата за маркетинговые услуги установлена в размере, указанном в пункте </w:t>
      </w:r>
      <w:r w:rsidR="00FB673F">
        <w:rPr>
          <w:color w:val="000000"/>
          <w:sz w:val="16"/>
          <w:szCs w:val="16"/>
        </w:rPr>
        <w:fldChar w:fldCharType="begin"/>
      </w:r>
      <w:r w:rsidR="00B6308A">
        <w:rPr>
          <w:color w:val="000000"/>
          <w:sz w:val="16"/>
          <w:szCs w:val="16"/>
        </w:rPr>
        <w:instrText xml:space="preserve"> REF _Ref16243424 \r \h </w:instrText>
      </w:r>
      <w:r w:rsidR="00FB673F">
        <w:rPr>
          <w:color w:val="000000"/>
          <w:sz w:val="16"/>
          <w:szCs w:val="16"/>
        </w:rPr>
      </w:r>
      <w:r w:rsidR="00FB673F">
        <w:rPr>
          <w:color w:val="000000"/>
          <w:sz w:val="16"/>
          <w:szCs w:val="16"/>
        </w:rPr>
        <w:fldChar w:fldCharType="separate"/>
      </w:r>
      <w:r w:rsidR="00820656">
        <w:rPr>
          <w:color w:val="000000"/>
          <w:sz w:val="16"/>
          <w:szCs w:val="16"/>
        </w:rPr>
        <w:t>1.30</w:t>
      </w:r>
      <w:r w:rsidR="00FB673F">
        <w:rPr>
          <w:color w:val="000000"/>
          <w:sz w:val="16"/>
          <w:szCs w:val="16"/>
        </w:rPr>
        <w:fldChar w:fldCharType="end"/>
      </w:r>
      <w:r w:rsidRPr="006628EF">
        <w:rPr>
          <w:color w:val="000000"/>
          <w:sz w:val="16"/>
          <w:szCs w:val="16"/>
        </w:rPr>
        <w:t xml:space="preserve"> Договора. </w:t>
      </w:r>
    </w:p>
    <w:p w14:paraId="00D33F54" w14:textId="256EDBEF" w:rsidR="003D7A84" w:rsidRPr="006628EF" w:rsidRDefault="007B0AFC" w:rsidP="001F7E68">
      <w:pPr>
        <w:pStyle w:val="afe"/>
        <w:numPr>
          <w:ilvl w:val="3"/>
          <w:numId w:val="3"/>
        </w:numPr>
        <w:tabs>
          <w:tab w:val="left" w:pos="567"/>
        </w:tabs>
        <w:ind w:left="567" w:hanging="567"/>
        <w:contextualSpacing w:val="0"/>
        <w:rPr>
          <w:color w:val="000000"/>
          <w:sz w:val="16"/>
          <w:szCs w:val="16"/>
        </w:rPr>
      </w:pPr>
      <w:r w:rsidRPr="006628EF">
        <w:rPr>
          <w:color w:val="000000"/>
          <w:sz w:val="16"/>
          <w:szCs w:val="16"/>
        </w:rPr>
        <w:t xml:space="preserve">Платы за подключение к </w:t>
      </w:r>
      <w:r w:rsidRPr="006628EF">
        <w:rPr>
          <w:rFonts w:eastAsia="Verdana"/>
          <w:color w:val="auto"/>
          <w:sz w:val="16"/>
          <w:szCs w:val="16"/>
        </w:rPr>
        <w:t>АССП</w:t>
      </w:r>
      <w:r w:rsidRPr="006628EF">
        <w:rPr>
          <w:color w:val="000000"/>
          <w:sz w:val="16"/>
          <w:szCs w:val="16"/>
        </w:rPr>
        <w:t xml:space="preserve"> в размере, устанавливаемом распоряжением Арендодателя. На момент подписания Договора плата </w:t>
      </w:r>
      <w:r w:rsidR="004D375C" w:rsidRPr="006628EF">
        <w:rPr>
          <w:color w:val="000000"/>
          <w:sz w:val="16"/>
          <w:szCs w:val="16"/>
        </w:rPr>
        <w:t xml:space="preserve">за подключение к </w:t>
      </w:r>
      <w:r w:rsidR="004D375C" w:rsidRPr="006628EF">
        <w:rPr>
          <w:rFonts w:eastAsia="Verdana"/>
          <w:color w:val="auto"/>
          <w:sz w:val="16"/>
          <w:szCs w:val="16"/>
        </w:rPr>
        <w:t>АССП</w:t>
      </w:r>
      <w:r w:rsidRPr="006628EF">
        <w:rPr>
          <w:color w:val="000000"/>
          <w:sz w:val="16"/>
          <w:szCs w:val="16"/>
        </w:rPr>
        <w:t xml:space="preserve"> установлена в размере, указанном в пункте </w:t>
      </w:r>
      <w:r w:rsidR="00FB673F">
        <w:rPr>
          <w:color w:val="000000"/>
          <w:sz w:val="16"/>
          <w:szCs w:val="16"/>
        </w:rPr>
        <w:fldChar w:fldCharType="begin"/>
      </w:r>
      <w:r w:rsidR="00B6308A">
        <w:rPr>
          <w:color w:val="000000"/>
          <w:sz w:val="16"/>
          <w:szCs w:val="16"/>
        </w:rPr>
        <w:instrText xml:space="preserve"> REF _Ref12523898 \r \h </w:instrText>
      </w:r>
      <w:r w:rsidR="00FB673F">
        <w:rPr>
          <w:color w:val="000000"/>
          <w:sz w:val="16"/>
          <w:szCs w:val="16"/>
        </w:rPr>
      </w:r>
      <w:r w:rsidR="00FB673F">
        <w:rPr>
          <w:color w:val="000000"/>
          <w:sz w:val="16"/>
          <w:szCs w:val="16"/>
        </w:rPr>
        <w:fldChar w:fldCharType="separate"/>
      </w:r>
      <w:r w:rsidR="00820656">
        <w:rPr>
          <w:color w:val="000000"/>
          <w:sz w:val="16"/>
          <w:szCs w:val="16"/>
        </w:rPr>
        <w:t>1.31</w:t>
      </w:r>
      <w:r w:rsidR="00FB673F">
        <w:rPr>
          <w:color w:val="000000"/>
          <w:sz w:val="16"/>
          <w:szCs w:val="16"/>
        </w:rPr>
        <w:fldChar w:fldCharType="end"/>
      </w:r>
      <w:r w:rsidRPr="006628EF">
        <w:rPr>
          <w:color w:val="000000"/>
          <w:sz w:val="16"/>
          <w:szCs w:val="16"/>
        </w:rPr>
        <w:t xml:space="preserve"> Договора.</w:t>
      </w:r>
    </w:p>
    <w:p w14:paraId="43313B61" w14:textId="5575A42E" w:rsidR="007B0AFC" w:rsidRPr="006628EF" w:rsidRDefault="007B0AFC" w:rsidP="001F7E68">
      <w:pPr>
        <w:pStyle w:val="afe"/>
        <w:numPr>
          <w:ilvl w:val="3"/>
          <w:numId w:val="3"/>
        </w:numPr>
        <w:tabs>
          <w:tab w:val="left" w:pos="567"/>
        </w:tabs>
        <w:ind w:left="567" w:hanging="567"/>
        <w:contextualSpacing w:val="0"/>
        <w:rPr>
          <w:color w:val="000000"/>
          <w:sz w:val="16"/>
          <w:szCs w:val="16"/>
        </w:rPr>
      </w:pPr>
      <w:r w:rsidRPr="006628EF">
        <w:rPr>
          <w:color w:val="000000"/>
          <w:sz w:val="16"/>
          <w:szCs w:val="16"/>
        </w:rPr>
        <w:t xml:space="preserve">Платы за обслуживание </w:t>
      </w:r>
      <w:r w:rsidRPr="006628EF">
        <w:rPr>
          <w:rFonts w:eastAsia="Verdana"/>
          <w:color w:val="auto"/>
          <w:sz w:val="16"/>
          <w:szCs w:val="16"/>
        </w:rPr>
        <w:t>АССП</w:t>
      </w:r>
      <w:r w:rsidRPr="006628EF">
        <w:rPr>
          <w:color w:val="000000"/>
          <w:sz w:val="16"/>
          <w:szCs w:val="16"/>
        </w:rPr>
        <w:t xml:space="preserve"> в размере, устанавливаемом распоряжением Арендодателя. На момент подписания Договора плата </w:t>
      </w:r>
      <w:r w:rsidR="004D375C" w:rsidRPr="006628EF">
        <w:rPr>
          <w:color w:val="000000"/>
          <w:sz w:val="16"/>
          <w:szCs w:val="16"/>
        </w:rPr>
        <w:t xml:space="preserve">за обслуживание </w:t>
      </w:r>
      <w:r w:rsidR="004D375C" w:rsidRPr="006628EF">
        <w:rPr>
          <w:rFonts w:eastAsia="Verdana"/>
          <w:color w:val="auto"/>
          <w:sz w:val="16"/>
          <w:szCs w:val="16"/>
        </w:rPr>
        <w:t>АССП</w:t>
      </w:r>
      <w:r w:rsidRPr="006628EF">
        <w:rPr>
          <w:color w:val="000000"/>
          <w:sz w:val="16"/>
          <w:szCs w:val="16"/>
        </w:rPr>
        <w:t xml:space="preserve"> установлена в размере, указанном в пункте </w:t>
      </w:r>
      <w:r w:rsidR="00FB673F">
        <w:rPr>
          <w:color w:val="000000"/>
          <w:sz w:val="16"/>
          <w:szCs w:val="16"/>
        </w:rPr>
        <w:fldChar w:fldCharType="begin"/>
      </w:r>
      <w:r w:rsidR="00B6308A">
        <w:rPr>
          <w:color w:val="000000"/>
          <w:sz w:val="16"/>
          <w:szCs w:val="16"/>
        </w:rPr>
        <w:instrText xml:space="preserve"> REF _Ref16243445 \r \h </w:instrText>
      </w:r>
      <w:r w:rsidR="00FB673F">
        <w:rPr>
          <w:color w:val="000000"/>
          <w:sz w:val="16"/>
          <w:szCs w:val="16"/>
        </w:rPr>
      </w:r>
      <w:r w:rsidR="00FB673F">
        <w:rPr>
          <w:color w:val="000000"/>
          <w:sz w:val="16"/>
          <w:szCs w:val="16"/>
        </w:rPr>
        <w:fldChar w:fldCharType="separate"/>
      </w:r>
      <w:r w:rsidR="00820656">
        <w:rPr>
          <w:color w:val="000000"/>
          <w:sz w:val="16"/>
          <w:szCs w:val="16"/>
        </w:rPr>
        <w:t>1.32</w:t>
      </w:r>
      <w:r w:rsidR="00FB673F">
        <w:rPr>
          <w:color w:val="000000"/>
          <w:sz w:val="16"/>
          <w:szCs w:val="16"/>
        </w:rPr>
        <w:fldChar w:fldCharType="end"/>
      </w:r>
      <w:r w:rsidRPr="006628EF">
        <w:rPr>
          <w:color w:val="000000"/>
          <w:sz w:val="16"/>
          <w:szCs w:val="16"/>
        </w:rPr>
        <w:t xml:space="preserve"> Договора.</w:t>
      </w:r>
    </w:p>
    <w:p w14:paraId="52BFC51D" w14:textId="77777777" w:rsidR="00AB54BB" w:rsidRPr="006628EF" w:rsidRDefault="00AB54BB" w:rsidP="001F7E68">
      <w:pPr>
        <w:pStyle w:val="afe"/>
        <w:numPr>
          <w:ilvl w:val="2"/>
          <w:numId w:val="3"/>
        </w:numPr>
        <w:tabs>
          <w:tab w:val="left" w:pos="567"/>
        </w:tabs>
        <w:ind w:left="567" w:hanging="567"/>
        <w:contextualSpacing w:val="0"/>
        <w:rPr>
          <w:color w:val="auto"/>
          <w:sz w:val="16"/>
          <w:szCs w:val="16"/>
        </w:rPr>
      </w:pPr>
      <w:r w:rsidRPr="006628EF">
        <w:rPr>
          <w:color w:val="000000"/>
          <w:sz w:val="16"/>
          <w:szCs w:val="16"/>
        </w:rPr>
        <w:t>Арендная плата начинает начисляться и уплачиваться Арендатором с Даты начала коммерческой</w:t>
      </w:r>
      <w:r w:rsidRPr="006628EF">
        <w:rPr>
          <w:rFonts w:ascii="Times New Roman;serif" w:hAnsi="Times New Roman;serif"/>
          <w:color w:val="000000"/>
          <w:sz w:val="16"/>
          <w:szCs w:val="16"/>
        </w:rPr>
        <w:t xml:space="preserve"> эксплуатации независимо от завершения/не завершения Отделочных работ, подписания/не подписания дополнительного соглашения и (или) акта приема-передачи Помещений</w:t>
      </w:r>
      <w:r w:rsidRPr="006628EF">
        <w:rPr>
          <w:color w:val="auto"/>
          <w:sz w:val="16"/>
          <w:szCs w:val="16"/>
        </w:rPr>
        <w:t>.</w:t>
      </w:r>
    </w:p>
    <w:p w14:paraId="21F9DCC7" w14:textId="77777777" w:rsidR="00AB54BB" w:rsidRPr="00D86E5B" w:rsidRDefault="00AB54BB" w:rsidP="001F7E68">
      <w:pPr>
        <w:pStyle w:val="afe"/>
        <w:numPr>
          <w:ilvl w:val="2"/>
          <w:numId w:val="3"/>
        </w:numPr>
        <w:tabs>
          <w:tab w:val="left" w:pos="567"/>
        </w:tabs>
        <w:ind w:left="567" w:hanging="567"/>
        <w:contextualSpacing w:val="0"/>
        <w:rPr>
          <w:color w:val="auto"/>
          <w:sz w:val="16"/>
          <w:szCs w:val="16"/>
        </w:rPr>
      </w:pPr>
      <w:r w:rsidRPr="00D86E5B">
        <w:rPr>
          <w:sz w:val="16"/>
          <w:szCs w:val="16"/>
        </w:rPr>
        <w:lastRenderedPageBreak/>
        <w:t>Арендатор</w:t>
      </w:r>
      <w:r w:rsidRPr="00D86E5B">
        <w:rPr>
          <w:color w:val="000000"/>
          <w:sz w:val="16"/>
          <w:szCs w:val="16"/>
        </w:rPr>
        <w:t xml:space="preserve"> обязан уплачивать Переменную часть </w:t>
      </w:r>
      <w:r w:rsidR="00695273" w:rsidRPr="00D86E5B">
        <w:rPr>
          <w:color w:val="000000"/>
          <w:sz w:val="16"/>
          <w:szCs w:val="16"/>
        </w:rPr>
        <w:t>А</w:t>
      </w:r>
      <w:r w:rsidRPr="00D86E5B">
        <w:rPr>
          <w:color w:val="000000"/>
          <w:sz w:val="16"/>
          <w:szCs w:val="16"/>
        </w:rPr>
        <w:t>рендной платы и Плату за услуги ежемесячно не позднее 10-го числа следующего после Отчетного месяца. При этом оплата за декабрь и за апрель должна быть произведена в течение первых 5-ти рабочих дней следующих месяцев.</w:t>
      </w:r>
    </w:p>
    <w:p w14:paraId="09977FB6" w14:textId="77777777" w:rsidR="00AB54BB" w:rsidRPr="00D86E5B" w:rsidRDefault="00AB54BB" w:rsidP="001F7E68">
      <w:pPr>
        <w:pStyle w:val="afe"/>
        <w:numPr>
          <w:ilvl w:val="1"/>
          <w:numId w:val="3"/>
        </w:numPr>
        <w:tabs>
          <w:tab w:val="left" w:pos="567"/>
        </w:tabs>
        <w:ind w:left="567" w:hanging="567"/>
        <w:contextualSpacing w:val="0"/>
        <w:rPr>
          <w:color w:val="auto"/>
          <w:sz w:val="16"/>
          <w:szCs w:val="16"/>
        </w:rPr>
      </w:pPr>
      <w:r w:rsidRPr="00D86E5B">
        <w:rPr>
          <w:sz w:val="16"/>
          <w:szCs w:val="16"/>
        </w:rPr>
        <w:t>Вид расчетов: безналичный. Форма расчетов: платежное поручение.</w:t>
      </w:r>
    </w:p>
    <w:p w14:paraId="140B0C30" w14:textId="30C7D706" w:rsidR="00AB54BB" w:rsidRPr="00D86E5B" w:rsidRDefault="00AB54BB" w:rsidP="001F7E68">
      <w:pPr>
        <w:pStyle w:val="afe"/>
        <w:numPr>
          <w:ilvl w:val="1"/>
          <w:numId w:val="3"/>
        </w:numPr>
        <w:tabs>
          <w:tab w:val="left" w:pos="567"/>
        </w:tabs>
        <w:ind w:left="567" w:hanging="567"/>
        <w:contextualSpacing w:val="0"/>
        <w:rPr>
          <w:color w:val="auto"/>
          <w:sz w:val="16"/>
          <w:szCs w:val="16"/>
        </w:rPr>
      </w:pPr>
      <w:r w:rsidRPr="00D86E5B">
        <w:rPr>
          <w:sz w:val="16"/>
          <w:szCs w:val="16"/>
        </w:rPr>
        <w:t xml:space="preserve">Арендатор обязуется получать счета-фактуры по адресу, указанному в пункте </w:t>
      </w:r>
      <w:r w:rsidR="00FB673F" w:rsidRPr="00D86E5B">
        <w:rPr>
          <w:sz w:val="16"/>
          <w:szCs w:val="16"/>
        </w:rPr>
        <w:fldChar w:fldCharType="begin"/>
      </w:r>
      <w:r w:rsidR="009A52D5" w:rsidRPr="00D86E5B">
        <w:rPr>
          <w:sz w:val="16"/>
          <w:szCs w:val="16"/>
        </w:rPr>
        <w:instrText xml:space="preserve"> REF _Ref16243580 \r \h </w:instrText>
      </w:r>
      <w:r w:rsidR="00D86E5B" w:rsidRPr="00D86E5B">
        <w:rPr>
          <w:sz w:val="16"/>
          <w:szCs w:val="16"/>
        </w:rPr>
        <w:instrText xml:space="preserve"> \* MERGEFORMAT </w:instrText>
      </w:r>
      <w:r w:rsidR="00FB673F" w:rsidRPr="00D86E5B">
        <w:rPr>
          <w:sz w:val="16"/>
          <w:szCs w:val="16"/>
        </w:rPr>
      </w:r>
      <w:r w:rsidR="00FB673F" w:rsidRPr="00D86E5B">
        <w:rPr>
          <w:sz w:val="16"/>
          <w:szCs w:val="16"/>
        </w:rPr>
        <w:fldChar w:fldCharType="separate"/>
      </w:r>
      <w:r w:rsidR="00820656" w:rsidRPr="00D86E5B">
        <w:rPr>
          <w:sz w:val="16"/>
          <w:szCs w:val="16"/>
        </w:rPr>
        <w:t>1.25</w:t>
      </w:r>
      <w:r w:rsidR="00FB673F" w:rsidRPr="00D86E5B">
        <w:rPr>
          <w:sz w:val="16"/>
          <w:szCs w:val="16"/>
        </w:rPr>
        <w:fldChar w:fldCharType="end"/>
      </w:r>
      <w:r w:rsidRPr="00D86E5B">
        <w:rPr>
          <w:sz w:val="16"/>
          <w:szCs w:val="16"/>
        </w:rPr>
        <w:t xml:space="preserve"> Договора с 10 до 15 числа месяца, следующего за Отчетным периодом. В случае неявки Арендатора в указанные, сроки счета-фактуры считаются полученными Арендатором и могут быть направлены Арендодателем Арендатору заказным письмом по адресу, указанному в Договоре.</w:t>
      </w:r>
    </w:p>
    <w:p w14:paraId="06DF4137" w14:textId="17F56E6E" w:rsidR="004E170C" w:rsidRPr="00D86E5B" w:rsidRDefault="00D86E5B" w:rsidP="001F7E68">
      <w:pPr>
        <w:pStyle w:val="afe"/>
        <w:numPr>
          <w:ilvl w:val="1"/>
          <w:numId w:val="3"/>
        </w:numPr>
        <w:tabs>
          <w:tab w:val="left" w:pos="567"/>
        </w:tabs>
        <w:spacing w:before="240"/>
        <w:ind w:left="567" w:hanging="567"/>
        <w:rPr>
          <w:sz w:val="16"/>
          <w:szCs w:val="16"/>
        </w:rPr>
      </w:pPr>
      <w:bookmarkStart w:id="40" w:name="_Ref15888768"/>
      <w:r w:rsidRPr="00D86E5B">
        <w:rPr>
          <w:sz w:val="16"/>
          <w:szCs w:val="16"/>
        </w:rPr>
        <w:t>Арендодатель вправе по своему усмотрению в одностороннем внесудебном порядке не чаще одного раза в год, в том числе, ранее истечения одного года с момента заключения договора аренды, увеличивать размер Арендной платы без подписания дополнительного соглашения к договору. Об изменении Арендной платы Арендодатель уведомляет Арендатора за 10 дней до изменения путем направления соответствующего уведомления Арендатору электронной почтой, указанной в Договоре, или размещения на Официальном сайте. При этом плата за эксплуатационные услуги определяется ежегодно следующим образом: П</w:t>
      </w:r>
      <w:r w:rsidRPr="00D86E5B">
        <w:rPr>
          <w:sz w:val="16"/>
          <w:szCs w:val="16"/>
          <w:vertAlign w:val="subscript"/>
        </w:rPr>
        <w:t>i</w:t>
      </w:r>
      <w:r w:rsidRPr="00D86E5B">
        <w:rPr>
          <w:sz w:val="16"/>
          <w:szCs w:val="16"/>
        </w:rPr>
        <w:t xml:space="preserve"> = П</w:t>
      </w:r>
      <w:r w:rsidRPr="00D86E5B">
        <w:rPr>
          <w:sz w:val="16"/>
          <w:szCs w:val="16"/>
          <w:vertAlign w:val="subscript"/>
        </w:rPr>
        <w:t>i-1</w:t>
      </w:r>
      <w:r w:rsidRPr="00D86E5B">
        <w:rPr>
          <w:sz w:val="16"/>
          <w:szCs w:val="16"/>
        </w:rPr>
        <w:t>*(ИПЦ</w:t>
      </w:r>
      <w:r w:rsidRPr="00D86E5B">
        <w:rPr>
          <w:sz w:val="16"/>
          <w:szCs w:val="16"/>
          <w:vertAlign w:val="subscript"/>
        </w:rPr>
        <w:t>i</w:t>
      </w:r>
      <w:r w:rsidRPr="00D86E5B">
        <w:rPr>
          <w:sz w:val="16"/>
          <w:szCs w:val="16"/>
        </w:rPr>
        <w:t>+А), где П</w:t>
      </w:r>
      <w:r w:rsidRPr="00D86E5B">
        <w:rPr>
          <w:sz w:val="16"/>
          <w:szCs w:val="16"/>
          <w:vertAlign w:val="subscript"/>
        </w:rPr>
        <w:t>i</w:t>
      </w:r>
      <w:r w:rsidRPr="00D86E5B">
        <w:rPr>
          <w:sz w:val="16"/>
          <w:szCs w:val="16"/>
        </w:rPr>
        <w:t xml:space="preserve"> – плата за эксплуатационные услуги в следующем году, П</w:t>
      </w:r>
      <w:r w:rsidRPr="00D86E5B">
        <w:rPr>
          <w:sz w:val="16"/>
          <w:szCs w:val="16"/>
          <w:vertAlign w:val="subscript"/>
        </w:rPr>
        <w:t>i-1</w:t>
      </w:r>
      <w:r w:rsidRPr="00D86E5B">
        <w:rPr>
          <w:sz w:val="16"/>
          <w:szCs w:val="16"/>
        </w:rPr>
        <w:t xml:space="preserve"> – плата за эксплуатационные услуги в текущем году, ИПЦ</w:t>
      </w:r>
      <w:r w:rsidRPr="00D86E5B">
        <w:rPr>
          <w:sz w:val="16"/>
          <w:szCs w:val="16"/>
          <w:vertAlign w:val="subscript"/>
        </w:rPr>
        <w:t>i</w:t>
      </w:r>
      <w:r w:rsidRPr="00D86E5B">
        <w:rPr>
          <w:sz w:val="16"/>
          <w:szCs w:val="16"/>
        </w:rPr>
        <w:t xml:space="preserve"> - индекс потребительских цен (рост) базовый, определенный на основании параметров прогноза социально-экономического развития Российской Федерации на i-й год/следующий год, опубликованного на сайте Минэкономразвития по состоянию на 15 ноября i-1 года/текущего года (прогноз, в среднем за год, % г/г), А = ИПЦ</w:t>
      </w:r>
      <w:r w:rsidRPr="00D86E5B">
        <w:rPr>
          <w:sz w:val="16"/>
          <w:szCs w:val="16"/>
          <w:vertAlign w:val="subscript"/>
        </w:rPr>
        <w:t>i-1</w:t>
      </w:r>
      <w:r w:rsidRPr="00D86E5B">
        <w:rPr>
          <w:sz w:val="16"/>
          <w:szCs w:val="16"/>
        </w:rPr>
        <w:t>обновленный - ИПЦ</w:t>
      </w:r>
      <w:r w:rsidRPr="00D86E5B">
        <w:rPr>
          <w:sz w:val="16"/>
          <w:szCs w:val="16"/>
          <w:vertAlign w:val="subscript"/>
        </w:rPr>
        <w:t>i-1</w:t>
      </w:r>
      <w:r w:rsidRPr="00D86E5B">
        <w:rPr>
          <w:sz w:val="16"/>
          <w:szCs w:val="16"/>
        </w:rPr>
        <w:t>, где ИПЦ</w:t>
      </w:r>
      <w:r w:rsidRPr="00D86E5B">
        <w:rPr>
          <w:sz w:val="16"/>
          <w:szCs w:val="16"/>
          <w:vertAlign w:val="subscript"/>
        </w:rPr>
        <w:t>i-1</w:t>
      </w:r>
      <w:r w:rsidRPr="00D86E5B">
        <w:rPr>
          <w:sz w:val="16"/>
          <w:szCs w:val="16"/>
        </w:rPr>
        <w:t>обновленный - индекс потребительских цен (рост) базовый, определенный на основании параметров прогноза социально-экономического развития Российской Федерации на i-1 год, опубликованного на сайте Минэкономразвития по состоянию на 15 ноября i-1 года (прогноз обновленный, в среднем за i-1 год, % г/г), ИПЦ</w:t>
      </w:r>
      <w:r w:rsidRPr="00D86E5B">
        <w:rPr>
          <w:sz w:val="16"/>
          <w:szCs w:val="16"/>
          <w:vertAlign w:val="subscript"/>
        </w:rPr>
        <w:t>i-1</w:t>
      </w:r>
      <w:r w:rsidRPr="00D86E5B">
        <w:rPr>
          <w:sz w:val="16"/>
          <w:szCs w:val="16"/>
        </w:rPr>
        <w:t xml:space="preserve"> - индекс потребительских цен (рост) базовый, определенный на основании параметров прогноза социально-экономического развития Российской Федерации на i-1 год, опубликованного на сайте Минэкономразвития по состоянию на 15 ноября i-2 года (прогноз, в среднем за i-1 год, % г/г). При этом, если разница между ИПЦ</w:t>
      </w:r>
      <w:r w:rsidRPr="00D86E5B">
        <w:rPr>
          <w:sz w:val="16"/>
          <w:szCs w:val="16"/>
          <w:vertAlign w:val="subscript"/>
        </w:rPr>
        <w:t>i-1</w:t>
      </w:r>
      <w:r w:rsidRPr="00D86E5B">
        <w:rPr>
          <w:sz w:val="16"/>
          <w:szCs w:val="16"/>
        </w:rPr>
        <w:t xml:space="preserve"> обновленный и ИПЦ</w:t>
      </w:r>
      <w:r w:rsidRPr="00D86E5B">
        <w:rPr>
          <w:sz w:val="16"/>
          <w:szCs w:val="16"/>
          <w:vertAlign w:val="subscript"/>
        </w:rPr>
        <w:t>i-1</w:t>
      </w:r>
      <w:r w:rsidRPr="00D86E5B">
        <w:rPr>
          <w:sz w:val="16"/>
          <w:szCs w:val="16"/>
        </w:rPr>
        <w:t xml:space="preserve"> отрицательная, то А=0</w:t>
      </w:r>
      <w:r w:rsidR="009F7A77" w:rsidRPr="00D86E5B">
        <w:rPr>
          <w:color w:val="auto"/>
          <w:sz w:val="16"/>
          <w:szCs w:val="16"/>
        </w:rPr>
        <w:t>.</w:t>
      </w:r>
      <w:bookmarkEnd w:id="40"/>
    </w:p>
    <w:p w14:paraId="3DD5A22A" w14:textId="77777777" w:rsidR="00AB54BB" w:rsidRPr="00D86E5B" w:rsidRDefault="00AB54BB" w:rsidP="001F7E68">
      <w:pPr>
        <w:pStyle w:val="afe"/>
        <w:numPr>
          <w:ilvl w:val="1"/>
          <w:numId w:val="3"/>
        </w:numPr>
        <w:tabs>
          <w:tab w:val="left" w:pos="567"/>
        </w:tabs>
        <w:ind w:left="567" w:hanging="567"/>
        <w:contextualSpacing w:val="0"/>
        <w:rPr>
          <w:color w:val="auto"/>
          <w:sz w:val="16"/>
          <w:szCs w:val="16"/>
        </w:rPr>
      </w:pPr>
      <w:bookmarkStart w:id="41" w:name="_Ref27822937"/>
      <w:r w:rsidRPr="00D86E5B">
        <w:rPr>
          <w:sz w:val="16"/>
          <w:szCs w:val="16"/>
        </w:rPr>
        <w:t>Обеспечение надлежащего исполнения обязательств Арендатора по Договору:</w:t>
      </w:r>
      <w:bookmarkEnd w:id="41"/>
    </w:p>
    <w:p w14:paraId="47BAEE2A" w14:textId="34E7F1C3" w:rsidR="00AB54BB" w:rsidRPr="006628EF" w:rsidRDefault="00AB54BB" w:rsidP="001F7E68">
      <w:pPr>
        <w:pStyle w:val="afe"/>
        <w:numPr>
          <w:ilvl w:val="2"/>
          <w:numId w:val="3"/>
        </w:numPr>
        <w:tabs>
          <w:tab w:val="left" w:pos="567"/>
        </w:tabs>
        <w:ind w:left="567" w:hanging="567"/>
        <w:contextualSpacing w:val="0"/>
        <w:rPr>
          <w:rFonts w:ascii="Times New Roman;serif" w:hAnsi="Times New Roman;serif"/>
          <w:color w:val="000000"/>
          <w:sz w:val="16"/>
          <w:szCs w:val="16"/>
        </w:rPr>
      </w:pPr>
      <w:r w:rsidRPr="00D86E5B">
        <w:rPr>
          <w:sz w:val="16"/>
          <w:szCs w:val="16"/>
        </w:rPr>
        <w:t xml:space="preserve">Стороны </w:t>
      </w:r>
      <w:r w:rsidRPr="00D86E5B">
        <w:rPr>
          <w:color w:val="000000"/>
          <w:sz w:val="16"/>
          <w:szCs w:val="16"/>
        </w:rPr>
        <w:t xml:space="preserve">установили следующий способ обеспечения исполнения Арендатором своих обязательств по настоящему договору: Арендатор перечисляет на счет Арендодателя </w:t>
      </w:r>
      <w:r w:rsidR="00EB482C" w:rsidRPr="00D86E5B">
        <w:rPr>
          <w:color w:val="000000"/>
          <w:sz w:val="16"/>
          <w:szCs w:val="16"/>
        </w:rPr>
        <w:t xml:space="preserve">и поддерживает </w:t>
      </w:r>
      <w:r w:rsidRPr="00D86E5B">
        <w:rPr>
          <w:color w:val="000000"/>
          <w:sz w:val="16"/>
          <w:szCs w:val="16"/>
        </w:rPr>
        <w:t xml:space="preserve">Обеспечительный платеж в размере, указанном в пункте </w:t>
      </w:r>
      <w:r w:rsidR="00641F9E" w:rsidRPr="00D86E5B">
        <w:rPr>
          <w:sz w:val="16"/>
          <w:szCs w:val="16"/>
        </w:rPr>
        <w:fldChar w:fldCharType="begin"/>
      </w:r>
      <w:r w:rsidR="00641F9E" w:rsidRPr="00D86E5B">
        <w:rPr>
          <w:sz w:val="16"/>
          <w:szCs w:val="16"/>
        </w:rPr>
        <w:instrText xml:space="preserve"> REF _Ref465250371 \r \h  \* MERGEFORMAT </w:instrText>
      </w:r>
      <w:r w:rsidR="00641F9E" w:rsidRPr="00D86E5B">
        <w:rPr>
          <w:sz w:val="16"/>
          <w:szCs w:val="16"/>
        </w:rPr>
      </w:r>
      <w:r w:rsidR="00641F9E" w:rsidRPr="00D86E5B">
        <w:rPr>
          <w:sz w:val="16"/>
          <w:szCs w:val="16"/>
        </w:rPr>
        <w:fldChar w:fldCharType="separate"/>
      </w:r>
      <w:r w:rsidR="00820656" w:rsidRPr="00D86E5B">
        <w:rPr>
          <w:color w:val="000000"/>
          <w:sz w:val="16"/>
          <w:szCs w:val="16"/>
        </w:rPr>
        <w:t>1.20</w:t>
      </w:r>
      <w:r w:rsidR="00641F9E" w:rsidRPr="00D86E5B">
        <w:rPr>
          <w:sz w:val="16"/>
          <w:szCs w:val="16"/>
        </w:rPr>
        <w:fldChar w:fldCharType="end"/>
      </w:r>
      <w:r w:rsidRPr="00D86E5B">
        <w:rPr>
          <w:color w:val="000000"/>
          <w:sz w:val="16"/>
          <w:szCs w:val="16"/>
        </w:rPr>
        <w:t xml:space="preserve"> Договора</w:t>
      </w:r>
      <w:r w:rsidR="007209A0" w:rsidRPr="00D86E5B">
        <w:rPr>
          <w:color w:val="000000"/>
          <w:sz w:val="16"/>
          <w:szCs w:val="16"/>
        </w:rPr>
        <w:t xml:space="preserve">. </w:t>
      </w:r>
      <w:r w:rsidR="00BC5898" w:rsidRPr="00D86E5B">
        <w:rPr>
          <w:color w:val="000000"/>
          <w:sz w:val="16"/>
          <w:szCs w:val="16"/>
        </w:rPr>
        <w:t>При увеличении</w:t>
      </w:r>
      <w:r w:rsidR="001B2767" w:rsidRPr="00D86E5B">
        <w:rPr>
          <w:color w:val="000000"/>
          <w:sz w:val="16"/>
          <w:szCs w:val="16"/>
        </w:rPr>
        <w:t xml:space="preserve"> ГМС в порядке, установленном </w:t>
      </w:r>
      <w:r w:rsidR="007209A0" w:rsidRPr="00D86E5B">
        <w:rPr>
          <w:color w:val="000000"/>
          <w:sz w:val="16"/>
          <w:szCs w:val="16"/>
        </w:rPr>
        <w:t xml:space="preserve">пунктом </w:t>
      </w:r>
      <w:r w:rsidR="00FB673F" w:rsidRPr="00D86E5B">
        <w:rPr>
          <w:color w:val="000000"/>
          <w:sz w:val="16"/>
          <w:szCs w:val="16"/>
        </w:rPr>
        <w:fldChar w:fldCharType="begin"/>
      </w:r>
      <w:r w:rsidR="00315F0E" w:rsidRPr="00D86E5B">
        <w:rPr>
          <w:color w:val="000000"/>
          <w:sz w:val="16"/>
          <w:szCs w:val="16"/>
        </w:rPr>
        <w:instrText xml:space="preserve"> REF _Ref15888768 \r \h </w:instrText>
      </w:r>
      <w:r w:rsidR="00D86E5B" w:rsidRPr="00D86E5B">
        <w:rPr>
          <w:color w:val="000000"/>
          <w:sz w:val="16"/>
          <w:szCs w:val="16"/>
        </w:rPr>
        <w:instrText xml:space="preserve"> \* MERGEFORMAT </w:instrText>
      </w:r>
      <w:r w:rsidR="00FB673F" w:rsidRPr="00D86E5B">
        <w:rPr>
          <w:color w:val="000000"/>
          <w:sz w:val="16"/>
          <w:szCs w:val="16"/>
        </w:rPr>
      </w:r>
      <w:r w:rsidR="00FB673F" w:rsidRPr="00D86E5B">
        <w:rPr>
          <w:color w:val="000000"/>
          <w:sz w:val="16"/>
          <w:szCs w:val="16"/>
        </w:rPr>
        <w:fldChar w:fldCharType="separate"/>
      </w:r>
      <w:r w:rsidR="00820656" w:rsidRPr="00D86E5B">
        <w:rPr>
          <w:color w:val="000000"/>
          <w:sz w:val="16"/>
          <w:szCs w:val="16"/>
        </w:rPr>
        <w:t>3.4</w:t>
      </w:r>
      <w:r w:rsidR="00FB673F" w:rsidRPr="00D86E5B">
        <w:rPr>
          <w:color w:val="000000"/>
          <w:sz w:val="16"/>
          <w:szCs w:val="16"/>
        </w:rPr>
        <w:fldChar w:fldCharType="end"/>
      </w:r>
      <w:r w:rsidR="007209A0" w:rsidRPr="00D86E5B">
        <w:rPr>
          <w:color w:val="000000"/>
          <w:sz w:val="16"/>
          <w:szCs w:val="16"/>
        </w:rPr>
        <w:t xml:space="preserve"> </w:t>
      </w:r>
      <w:r w:rsidR="001B2767" w:rsidRPr="00D86E5B">
        <w:rPr>
          <w:color w:val="000000"/>
          <w:sz w:val="16"/>
          <w:szCs w:val="16"/>
        </w:rPr>
        <w:t>Договор</w:t>
      </w:r>
      <w:r w:rsidR="007209A0" w:rsidRPr="00D86E5B">
        <w:rPr>
          <w:color w:val="000000"/>
          <w:sz w:val="16"/>
          <w:szCs w:val="16"/>
        </w:rPr>
        <w:t>а</w:t>
      </w:r>
      <w:r w:rsidR="001B2767" w:rsidRPr="00D86E5B">
        <w:rPr>
          <w:color w:val="000000"/>
          <w:sz w:val="16"/>
          <w:szCs w:val="16"/>
        </w:rPr>
        <w:t xml:space="preserve">, </w:t>
      </w:r>
      <w:r w:rsidR="007209A0" w:rsidRPr="00D86E5B">
        <w:rPr>
          <w:color w:val="000000"/>
          <w:sz w:val="16"/>
          <w:szCs w:val="16"/>
        </w:rPr>
        <w:t>размер</w:t>
      </w:r>
      <w:r w:rsidR="001B2767" w:rsidRPr="00D86E5B">
        <w:rPr>
          <w:color w:val="000000"/>
          <w:sz w:val="16"/>
          <w:szCs w:val="16"/>
        </w:rPr>
        <w:t xml:space="preserve"> </w:t>
      </w:r>
      <w:r w:rsidR="007209A0" w:rsidRPr="00D86E5B">
        <w:rPr>
          <w:color w:val="000000"/>
          <w:sz w:val="16"/>
          <w:szCs w:val="16"/>
        </w:rPr>
        <w:t xml:space="preserve">Обеспечительного платежа </w:t>
      </w:r>
      <w:r w:rsidR="00BC5898" w:rsidRPr="00D86E5B">
        <w:rPr>
          <w:color w:val="000000"/>
          <w:sz w:val="16"/>
          <w:szCs w:val="16"/>
        </w:rPr>
        <w:t xml:space="preserve">увеличивается </w:t>
      </w:r>
      <w:r w:rsidR="00985B42" w:rsidRPr="00D86E5B">
        <w:rPr>
          <w:color w:val="000000"/>
          <w:sz w:val="16"/>
          <w:szCs w:val="16"/>
        </w:rPr>
        <w:t>в</w:t>
      </w:r>
      <w:r w:rsidR="00BC5898" w:rsidRPr="00D86E5B">
        <w:rPr>
          <w:color w:val="000000"/>
          <w:sz w:val="16"/>
          <w:szCs w:val="16"/>
        </w:rPr>
        <w:t xml:space="preserve"> таком же порядке и должен быть восполнен Арендатором в течение 10 дней после получения Арендатором уведомления Арендодателя, указанного в пункте </w:t>
      </w:r>
      <w:r w:rsidR="00FB673F" w:rsidRPr="00D86E5B">
        <w:rPr>
          <w:color w:val="000000"/>
          <w:sz w:val="16"/>
          <w:szCs w:val="16"/>
        </w:rPr>
        <w:fldChar w:fldCharType="begin"/>
      </w:r>
      <w:r w:rsidR="00315F0E" w:rsidRPr="00D86E5B">
        <w:rPr>
          <w:color w:val="000000"/>
          <w:sz w:val="16"/>
          <w:szCs w:val="16"/>
        </w:rPr>
        <w:instrText xml:space="preserve"> REF _Ref15888768 \r \h </w:instrText>
      </w:r>
      <w:r w:rsidR="00D86E5B" w:rsidRPr="00D86E5B">
        <w:rPr>
          <w:color w:val="000000"/>
          <w:sz w:val="16"/>
          <w:szCs w:val="16"/>
        </w:rPr>
        <w:instrText xml:space="preserve"> \* MERGEFORMAT </w:instrText>
      </w:r>
      <w:r w:rsidR="00FB673F" w:rsidRPr="00D86E5B">
        <w:rPr>
          <w:color w:val="000000"/>
          <w:sz w:val="16"/>
          <w:szCs w:val="16"/>
        </w:rPr>
      </w:r>
      <w:r w:rsidR="00FB673F" w:rsidRPr="00D86E5B">
        <w:rPr>
          <w:color w:val="000000"/>
          <w:sz w:val="16"/>
          <w:szCs w:val="16"/>
        </w:rPr>
        <w:fldChar w:fldCharType="separate"/>
      </w:r>
      <w:r w:rsidR="00820656" w:rsidRPr="00D86E5B">
        <w:rPr>
          <w:color w:val="000000"/>
          <w:sz w:val="16"/>
          <w:szCs w:val="16"/>
        </w:rPr>
        <w:t>3.4</w:t>
      </w:r>
      <w:r w:rsidR="00FB673F" w:rsidRPr="00D86E5B">
        <w:rPr>
          <w:color w:val="000000"/>
          <w:sz w:val="16"/>
          <w:szCs w:val="16"/>
        </w:rPr>
        <w:fldChar w:fldCharType="end"/>
      </w:r>
      <w:r w:rsidR="00BC5898" w:rsidRPr="00D86E5B">
        <w:rPr>
          <w:color w:val="000000"/>
          <w:sz w:val="16"/>
          <w:szCs w:val="16"/>
        </w:rPr>
        <w:t xml:space="preserve"> Договора или подписания соответствующего дополнительного</w:t>
      </w:r>
      <w:r w:rsidR="00BC5898" w:rsidRPr="006628EF">
        <w:rPr>
          <w:color w:val="000000"/>
          <w:sz w:val="16"/>
          <w:szCs w:val="16"/>
        </w:rPr>
        <w:t xml:space="preserve"> соглашения</w:t>
      </w:r>
      <w:r w:rsidRPr="006628EF">
        <w:rPr>
          <w:color w:val="000000"/>
          <w:sz w:val="16"/>
          <w:szCs w:val="16"/>
        </w:rPr>
        <w:t>.</w:t>
      </w:r>
      <w:r w:rsidR="000E4044" w:rsidRPr="006628EF">
        <w:rPr>
          <w:color w:val="000000"/>
          <w:sz w:val="16"/>
          <w:szCs w:val="16"/>
        </w:rPr>
        <w:t xml:space="preserve"> При изменении ГМС по иным основаниям</w:t>
      </w:r>
      <w:r w:rsidR="00EB482C" w:rsidRPr="006628EF">
        <w:rPr>
          <w:color w:val="000000"/>
          <w:sz w:val="16"/>
          <w:szCs w:val="16"/>
        </w:rPr>
        <w:t>, в том числе если ГМС определен в разном размере в разные периоды времени,</w:t>
      </w:r>
      <w:r w:rsidR="000E4044" w:rsidRPr="006628EF">
        <w:rPr>
          <w:color w:val="000000"/>
          <w:sz w:val="16"/>
          <w:szCs w:val="16"/>
        </w:rPr>
        <w:t xml:space="preserve"> </w:t>
      </w:r>
      <w:r w:rsidR="00731C32" w:rsidRPr="006628EF">
        <w:rPr>
          <w:color w:val="000000"/>
          <w:sz w:val="16"/>
          <w:szCs w:val="16"/>
        </w:rPr>
        <w:t>Арендатор обязуется</w:t>
      </w:r>
      <w:r w:rsidR="00731C32" w:rsidRPr="006628EF">
        <w:rPr>
          <w:rFonts w:ascii="Times New Roman;serif" w:hAnsi="Times New Roman;serif"/>
          <w:color w:val="000000"/>
          <w:sz w:val="16"/>
          <w:szCs w:val="16"/>
        </w:rPr>
        <w:t xml:space="preserve"> восполнить сумму Обеспечительного платежа до соответствующего размера не позднее 10 дней после даты изменения ГМС.</w:t>
      </w:r>
    </w:p>
    <w:p w14:paraId="694F90FB" w14:textId="77777777" w:rsidR="00AB54BB" w:rsidRPr="006628EF" w:rsidRDefault="00AB54BB" w:rsidP="001F7E68">
      <w:pPr>
        <w:pStyle w:val="afe"/>
        <w:numPr>
          <w:ilvl w:val="2"/>
          <w:numId w:val="3"/>
        </w:numPr>
        <w:tabs>
          <w:tab w:val="left" w:pos="567"/>
        </w:tabs>
        <w:ind w:left="567" w:hanging="567"/>
        <w:contextualSpacing w:val="0"/>
        <w:rPr>
          <w:rFonts w:ascii="Times New Roman;serif" w:hAnsi="Times New Roman;serif"/>
          <w:color w:val="000000"/>
          <w:sz w:val="16"/>
          <w:szCs w:val="16"/>
        </w:rPr>
      </w:pPr>
      <w:r w:rsidRPr="006628EF">
        <w:rPr>
          <w:rFonts w:ascii="Times New Roman;serif" w:hAnsi="Times New Roman;serif"/>
          <w:color w:val="000000"/>
          <w:sz w:val="16"/>
          <w:szCs w:val="16"/>
        </w:rPr>
        <w:t>Обеспечительный платеж должен быть уплачен Арендатором в течение 10 дней после подписания Договора Сторонами.</w:t>
      </w:r>
    </w:p>
    <w:p w14:paraId="2C79D137" w14:textId="77777777" w:rsidR="00AB54BB" w:rsidRPr="006628EF" w:rsidRDefault="00AB54BB" w:rsidP="001F7E68">
      <w:pPr>
        <w:pStyle w:val="afe"/>
        <w:numPr>
          <w:ilvl w:val="2"/>
          <w:numId w:val="3"/>
        </w:numPr>
        <w:tabs>
          <w:tab w:val="left" w:pos="567"/>
        </w:tabs>
        <w:ind w:left="567" w:hanging="567"/>
        <w:contextualSpacing w:val="0"/>
        <w:rPr>
          <w:rFonts w:ascii="Times New Roman;serif" w:hAnsi="Times New Roman;serif"/>
          <w:color w:val="000000"/>
          <w:sz w:val="16"/>
          <w:szCs w:val="16"/>
        </w:rPr>
      </w:pPr>
      <w:r w:rsidRPr="006628EF">
        <w:rPr>
          <w:rFonts w:ascii="Times New Roman;serif" w:hAnsi="Times New Roman;serif"/>
          <w:color w:val="000000"/>
          <w:sz w:val="16"/>
          <w:szCs w:val="16"/>
        </w:rPr>
        <w:t>Арендодатель вправе по своему усмотрению без получения согласия Арендатора использовать Обеспечительный платеж для зачисления в счет исполнения обязательств Арендатора по внесению Арендной платы, иных платежей, компенсации своих убытков, уплате неустойки установленной Договором, процентов, установленных законом или Договором.</w:t>
      </w:r>
    </w:p>
    <w:p w14:paraId="585BF143" w14:textId="77777777" w:rsidR="00AB54BB" w:rsidRPr="006628EF" w:rsidRDefault="00AB54BB" w:rsidP="001F7E68">
      <w:pPr>
        <w:pStyle w:val="afe"/>
        <w:numPr>
          <w:ilvl w:val="2"/>
          <w:numId w:val="3"/>
        </w:numPr>
        <w:tabs>
          <w:tab w:val="left" w:pos="567"/>
        </w:tabs>
        <w:ind w:left="567" w:hanging="567"/>
        <w:contextualSpacing w:val="0"/>
        <w:rPr>
          <w:rFonts w:ascii="Times New Roman;serif" w:hAnsi="Times New Roman;serif"/>
          <w:color w:val="000000"/>
          <w:sz w:val="16"/>
          <w:szCs w:val="16"/>
        </w:rPr>
      </w:pPr>
      <w:r w:rsidRPr="006628EF">
        <w:rPr>
          <w:rFonts w:ascii="Times New Roman;serif" w:hAnsi="Times New Roman;serif"/>
          <w:color w:val="000000"/>
          <w:sz w:val="16"/>
          <w:szCs w:val="16"/>
        </w:rPr>
        <w:t xml:space="preserve">Если сумма Обеспечительного платежа использована полностью или на </w:t>
      </w:r>
      <w:r w:rsidR="00DA0249" w:rsidRPr="006628EF">
        <w:rPr>
          <w:rFonts w:ascii="Times New Roman;serif" w:hAnsi="Times New Roman;serif"/>
          <w:color w:val="000000"/>
          <w:sz w:val="16"/>
          <w:szCs w:val="16"/>
        </w:rPr>
        <w:t>10</w:t>
      </w:r>
      <w:r w:rsidRPr="006628EF">
        <w:rPr>
          <w:rFonts w:ascii="Times New Roman;serif" w:hAnsi="Times New Roman;serif"/>
          <w:color w:val="000000"/>
          <w:sz w:val="16"/>
          <w:szCs w:val="16"/>
        </w:rPr>
        <w:t xml:space="preserve"> или более процентов, Арендатор обязан восполнить Обеспечительный платеж до ранее установленного Договором размера в течение 10 дней после наступления указанного события.</w:t>
      </w:r>
    </w:p>
    <w:p w14:paraId="5A437FB7" w14:textId="77777777" w:rsidR="00084654" w:rsidRPr="006628EF" w:rsidRDefault="00133E1C" w:rsidP="001F7E68">
      <w:pPr>
        <w:pStyle w:val="afe"/>
        <w:numPr>
          <w:ilvl w:val="2"/>
          <w:numId w:val="3"/>
        </w:numPr>
        <w:tabs>
          <w:tab w:val="left" w:pos="567"/>
        </w:tabs>
        <w:ind w:left="567" w:hanging="567"/>
        <w:contextualSpacing w:val="0"/>
        <w:rPr>
          <w:rFonts w:ascii="Times New Roman;serif" w:hAnsi="Times New Roman;serif"/>
          <w:color w:val="000000"/>
          <w:sz w:val="16"/>
          <w:szCs w:val="16"/>
        </w:rPr>
      </w:pPr>
      <w:bookmarkStart w:id="42" w:name="_Ref13734953"/>
      <w:r w:rsidRPr="006628EF">
        <w:rPr>
          <w:rFonts w:ascii="Times New Roman;serif" w:hAnsi="Times New Roman;serif"/>
          <w:color w:val="000000"/>
          <w:sz w:val="16"/>
          <w:szCs w:val="16"/>
        </w:rPr>
        <w:t>Не более 50% суммы Обеспечительного платежа</w:t>
      </w:r>
      <w:r w:rsidR="00084654" w:rsidRPr="006628EF">
        <w:rPr>
          <w:rFonts w:ascii="Times New Roman;serif" w:hAnsi="Times New Roman;serif"/>
          <w:color w:val="000000"/>
          <w:sz w:val="16"/>
          <w:szCs w:val="16"/>
        </w:rPr>
        <w:t xml:space="preserve"> по письменному согласованию с Арендодателем может быть заменен</w:t>
      </w:r>
      <w:r w:rsidRPr="006628EF">
        <w:rPr>
          <w:rFonts w:ascii="Times New Roman;serif" w:hAnsi="Times New Roman;serif"/>
          <w:color w:val="000000"/>
          <w:sz w:val="16"/>
          <w:szCs w:val="16"/>
        </w:rPr>
        <w:t>о</w:t>
      </w:r>
      <w:r w:rsidR="00084654" w:rsidRPr="006628EF">
        <w:rPr>
          <w:rFonts w:ascii="Times New Roman;serif" w:hAnsi="Times New Roman;serif"/>
          <w:color w:val="000000"/>
          <w:sz w:val="16"/>
          <w:szCs w:val="16"/>
        </w:rPr>
        <w:t xml:space="preserve"> Арендатором на предоставление банковской гарантии, поручительства и (или) залог имущества Точки и реализуемых товаров в обороте. В т</w:t>
      </w:r>
      <w:r w:rsidRPr="006628EF">
        <w:rPr>
          <w:rFonts w:ascii="Times New Roman;serif" w:hAnsi="Times New Roman;serif"/>
          <w:color w:val="000000"/>
          <w:sz w:val="16"/>
          <w:szCs w:val="16"/>
        </w:rPr>
        <w:t>о</w:t>
      </w:r>
      <w:r w:rsidR="00084654" w:rsidRPr="006628EF">
        <w:rPr>
          <w:rFonts w:ascii="Times New Roman;serif" w:hAnsi="Times New Roman;serif"/>
          <w:color w:val="000000"/>
          <w:sz w:val="16"/>
          <w:szCs w:val="16"/>
        </w:rPr>
        <w:t>м случае, если это применимо, то ссылка в Договоре на термин Обеспечительный платеж означает также ссылку на банковскую гарантию, поручительство и(или) залог:</w:t>
      </w:r>
      <w:bookmarkEnd w:id="42"/>
    </w:p>
    <w:p w14:paraId="6A876A4B" w14:textId="77777777" w:rsidR="00084654" w:rsidRPr="004173B3" w:rsidRDefault="00084654" w:rsidP="001F7E68">
      <w:pPr>
        <w:pStyle w:val="afe"/>
        <w:tabs>
          <w:tab w:val="left" w:pos="567"/>
        </w:tabs>
        <w:ind w:left="567"/>
        <w:contextualSpacing w:val="0"/>
        <w:rPr>
          <w:rFonts w:asciiTheme="minorHAnsi" w:hAnsiTheme="minorHAnsi"/>
          <w:color w:val="000000"/>
          <w:sz w:val="16"/>
          <w:szCs w:val="16"/>
        </w:rPr>
      </w:pPr>
      <w:r w:rsidRPr="006628EF">
        <w:rPr>
          <w:rFonts w:ascii="Times New Roman;serif" w:hAnsi="Times New Roman;serif"/>
          <w:color w:val="000000"/>
          <w:sz w:val="16"/>
          <w:szCs w:val="16"/>
        </w:rPr>
        <w:t xml:space="preserve">- </w:t>
      </w:r>
      <w:r w:rsidRPr="00BE039A">
        <w:rPr>
          <w:rFonts w:ascii="Times New Roman;serif" w:hAnsi="Times New Roman;serif"/>
          <w:color w:val="000000"/>
          <w:sz w:val="16"/>
          <w:szCs w:val="16"/>
        </w:rPr>
        <w:t>Банк-гарант</w:t>
      </w:r>
      <w:r w:rsidRPr="006628EF">
        <w:rPr>
          <w:rFonts w:ascii="Times New Roman;serif" w:hAnsi="Times New Roman;serif"/>
          <w:color w:val="000000"/>
          <w:sz w:val="16"/>
          <w:szCs w:val="16"/>
        </w:rPr>
        <w:t>, текст банковской гарантии, срок ее действия и иные условия подлежат предварительному письменному согласованию с Арендодателем. В любом случае срок действия банковской гарантии должен превышать срок аренды Помещения не менее, чем на 1 месяц. Если по согласованию Сторон банковская гарантия выдана на срок менее срока аренды, увеличенного на 1 месяц, то Арендатор обязуется представить новую банковскую гарантию (продлить) не позднее, чем за 1 месяц до окончания срока действия предыдущей банковской гарантии.</w:t>
      </w:r>
      <w:r w:rsidR="004173B3" w:rsidRPr="004173B3">
        <w:rPr>
          <w:rFonts w:ascii="Times New Roman;serif" w:hAnsi="Times New Roman;serif"/>
          <w:color w:val="000000"/>
          <w:sz w:val="16"/>
          <w:szCs w:val="16"/>
        </w:rPr>
        <w:t xml:space="preserve"> </w:t>
      </w:r>
      <w:r w:rsidR="004173B3" w:rsidRPr="00BE039A">
        <w:rPr>
          <w:rFonts w:ascii="Times New Roman;serif" w:hAnsi="Times New Roman;serif"/>
          <w:color w:val="000000"/>
          <w:sz w:val="16"/>
          <w:szCs w:val="16"/>
        </w:rPr>
        <w:t>Требования к банку-гаранту</w:t>
      </w:r>
      <w:r w:rsidR="004173B3" w:rsidRPr="004173B3">
        <w:rPr>
          <w:rFonts w:ascii="Times New Roman;serif" w:hAnsi="Times New Roman;serif"/>
          <w:color w:val="000000"/>
          <w:sz w:val="16"/>
          <w:szCs w:val="16"/>
        </w:rPr>
        <w:t xml:space="preserve">: Российский банк с долгосрочным кредитным рейтингом не ниже </w:t>
      </w:r>
      <w:r w:rsidR="00D41D0B" w:rsidRPr="00F666EA">
        <w:rPr>
          <w:rFonts w:ascii="Times New Roman;serif" w:hAnsi="Times New Roman;serif"/>
          <w:color w:val="000000"/>
          <w:sz w:val="16"/>
          <w:szCs w:val="16"/>
        </w:rPr>
        <w:t>«</w:t>
      </w:r>
      <w:r w:rsidR="004173B3" w:rsidRPr="004173B3">
        <w:rPr>
          <w:rFonts w:ascii="Times New Roman;serif" w:hAnsi="Times New Roman;serif"/>
          <w:color w:val="000000"/>
          <w:sz w:val="16"/>
          <w:szCs w:val="16"/>
        </w:rPr>
        <w:t>В</w:t>
      </w:r>
      <w:r w:rsidR="00D41D0B" w:rsidRPr="00F666EA">
        <w:rPr>
          <w:rFonts w:ascii="Times New Roman;serif" w:hAnsi="Times New Roman;serif"/>
          <w:color w:val="000000"/>
          <w:sz w:val="16"/>
          <w:szCs w:val="16"/>
        </w:rPr>
        <w:t>»</w:t>
      </w:r>
      <w:r w:rsidR="004173B3" w:rsidRPr="004173B3">
        <w:rPr>
          <w:rFonts w:ascii="Times New Roman;serif" w:hAnsi="Times New Roman;serif"/>
          <w:color w:val="000000"/>
          <w:sz w:val="16"/>
          <w:szCs w:val="16"/>
        </w:rPr>
        <w:t xml:space="preserve"> по шкале агентства Standard&amp;Poor’s Ratings Group (или не менее аналогичного рейтинга агентств Fitch, Inc. или Moody’s Investors Service, Inc.) или с долгосрочным кредитным рейтингом не ниже А- Аналитического Кредитного рейтингового Агентства (АКРА) или иного банка, предварительно письменно согласованного</w:t>
      </w:r>
      <w:r w:rsidR="00F666EA" w:rsidRPr="00F666EA">
        <w:rPr>
          <w:rFonts w:ascii="Times New Roman;serif" w:hAnsi="Times New Roman;serif"/>
          <w:color w:val="000000"/>
          <w:sz w:val="16"/>
          <w:szCs w:val="16"/>
        </w:rPr>
        <w:t xml:space="preserve"> с Арендодателем</w:t>
      </w:r>
      <w:r w:rsidR="004173B3" w:rsidRPr="00F666EA">
        <w:rPr>
          <w:rFonts w:ascii="Times New Roman;serif" w:hAnsi="Times New Roman;serif"/>
          <w:color w:val="000000"/>
          <w:sz w:val="16"/>
          <w:szCs w:val="16"/>
        </w:rPr>
        <w:t>.</w:t>
      </w:r>
    </w:p>
    <w:p w14:paraId="68059EC7" w14:textId="77777777" w:rsidR="00084654" w:rsidRPr="006628EF" w:rsidRDefault="00084654" w:rsidP="001F7E68">
      <w:pPr>
        <w:pStyle w:val="afe"/>
        <w:tabs>
          <w:tab w:val="left" w:pos="567"/>
        </w:tabs>
        <w:ind w:left="567"/>
        <w:contextualSpacing w:val="0"/>
        <w:rPr>
          <w:rFonts w:ascii="Times New Roman;serif" w:hAnsi="Times New Roman;serif"/>
          <w:color w:val="000000"/>
          <w:sz w:val="16"/>
          <w:szCs w:val="16"/>
        </w:rPr>
      </w:pPr>
      <w:r w:rsidRPr="006628EF">
        <w:rPr>
          <w:rFonts w:ascii="Times New Roman;serif" w:hAnsi="Times New Roman;serif"/>
          <w:color w:val="000000"/>
          <w:sz w:val="16"/>
          <w:szCs w:val="16"/>
        </w:rPr>
        <w:t>- Поручитель подлежит предварительному письменному согласованию с Арендодателем.</w:t>
      </w:r>
    </w:p>
    <w:p w14:paraId="3AA928D6" w14:textId="77777777" w:rsidR="00084654" w:rsidRPr="006628EF" w:rsidRDefault="00084654" w:rsidP="001F7E68">
      <w:pPr>
        <w:pStyle w:val="afe"/>
        <w:tabs>
          <w:tab w:val="left" w:pos="567"/>
        </w:tabs>
        <w:ind w:left="567"/>
        <w:contextualSpacing w:val="0"/>
        <w:rPr>
          <w:rFonts w:ascii="Times New Roman;serif" w:hAnsi="Times New Roman;serif"/>
          <w:color w:val="000000"/>
          <w:sz w:val="16"/>
          <w:szCs w:val="16"/>
        </w:rPr>
      </w:pPr>
      <w:r w:rsidRPr="006628EF">
        <w:rPr>
          <w:rFonts w:ascii="Times New Roman;serif" w:hAnsi="Times New Roman;serif"/>
          <w:color w:val="000000"/>
          <w:sz w:val="16"/>
          <w:szCs w:val="16"/>
        </w:rPr>
        <w:t>- Перечень закладываемого имущества подлежит предварительному письменному согласованию с Арендодателем.</w:t>
      </w:r>
    </w:p>
    <w:p w14:paraId="06906CD7" w14:textId="725CF383" w:rsidR="00084654" w:rsidRPr="006628EF" w:rsidRDefault="00084654" w:rsidP="001F7E68">
      <w:pPr>
        <w:pStyle w:val="afe"/>
        <w:numPr>
          <w:ilvl w:val="2"/>
          <w:numId w:val="3"/>
        </w:numPr>
        <w:tabs>
          <w:tab w:val="left" w:pos="567"/>
        </w:tabs>
        <w:spacing w:after="240"/>
        <w:ind w:left="567" w:hanging="567"/>
        <w:contextualSpacing w:val="0"/>
        <w:rPr>
          <w:rFonts w:ascii="Times New Roman;serif" w:hAnsi="Times New Roman;serif"/>
          <w:color w:val="000000"/>
          <w:sz w:val="16"/>
          <w:szCs w:val="16"/>
        </w:rPr>
      </w:pPr>
      <w:bookmarkStart w:id="43" w:name="_Ref492969842"/>
      <w:r w:rsidRPr="006628EF">
        <w:rPr>
          <w:rFonts w:ascii="Times New Roman;serif" w:hAnsi="Times New Roman;serif"/>
          <w:color w:val="000000"/>
          <w:sz w:val="16"/>
          <w:szCs w:val="16"/>
        </w:rPr>
        <w:t>В случае досрочного расторжения (прекращения) Договора в связи с нарушением или ненадлежащим выполнением Арендатором своих обязательств, предусмотренных Догов</w:t>
      </w:r>
      <w:r w:rsidRPr="006628EF">
        <w:rPr>
          <w:sz w:val="16"/>
          <w:szCs w:val="16"/>
        </w:rPr>
        <w:t>ором, Арендодатель вправе требовать от Арендатора уплаты штрафной неустойки</w:t>
      </w:r>
      <w:r w:rsidR="00133E1C" w:rsidRPr="006628EF">
        <w:rPr>
          <w:sz w:val="16"/>
          <w:szCs w:val="16"/>
        </w:rPr>
        <w:t xml:space="preserve"> за</w:t>
      </w:r>
      <w:r w:rsidRPr="006628EF">
        <w:rPr>
          <w:sz w:val="16"/>
          <w:szCs w:val="16"/>
        </w:rPr>
        <w:t xml:space="preserve"> нарушение Договора в размере равном Обеспечительному платежу, сумме банковской гарантии и (или) залоговой стоимости имущества. Указанная неустойка по усмотрению Арендодателя может быть оплачена по усмотрению Арендодателя за счет Обеспечительного платежа, банковской гарантии или заложенного имущества.</w:t>
      </w:r>
      <w:bookmarkEnd w:id="43"/>
    </w:p>
    <w:p w14:paraId="6DAC3870" w14:textId="77777777" w:rsidR="00AB54BB" w:rsidRPr="006628EF" w:rsidRDefault="000E7BFC" w:rsidP="00F64476">
      <w:pPr>
        <w:pStyle w:val="afe"/>
        <w:numPr>
          <w:ilvl w:val="0"/>
          <w:numId w:val="3"/>
        </w:numPr>
        <w:jc w:val="center"/>
        <w:rPr>
          <w:b/>
          <w:caps/>
          <w:sz w:val="16"/>
          <w:szCs w:val="16"/>
        </w:rPr>
      </w:pPr>
      <w:r w:rsidRPr="006628EF">
        <w:rPr>
          <w:b/>
          <w:caps/>
          <w:color w:val="auto"/>
          <w:sz w:val="16"/>
          <w:szCs w:val="16"/>
        </w:rPr>
        <w:t>Порядок передачи ПОМЕЩЕНИЯ, движимого имущества в аренду и возврата Помещения, движимого имущества из аренды</w:t>
      </w:r>
    </w:p>
    <w:p w14:paraId="02FE13B5" w14:textId="77777777" w:rsidR="00AB54BB" w:rsidRPr="006628EF" w:rsidRDefault="00AB54BB" w:rsidP="00F64476">
      <w:pPr>
        <w:pStyle w:val="afe"/>
        <w:ind w:left="360"/>
        <w:rPr>
          <w:b/>
          <w:sz w:val="16"/>
          <w:szCs w:val="16"/>
        </w:rPr>
      </w:pPr>
    </w:p>
    <w:p w14:paraId="6846B356" w14:textId="77777777" w:rsidR="000E7BFC" w:rsidRPr="002B3805" w:rsidRDefault="00AB54BB" w:rsidP="006211E8">
      <w:pPr>
        <w:pStyle w:val="afe"/>
        <w:numPr>
          <w:ilvl w:val="1"/>
          <w:numId w:val="3"/>
        </w:numPr>
        <w:tabs>
          <w:tab w:val="left" w:pos="567"/>
        </w:tabs>
        <w:ind w:left="567" w:hanging="567"/>
        <w:contextualSpacing w:val="0"/>
        <w:rPr>
          <w:sz w:val="16"/>
          <w:szCs w:val="16"/>
        </w:rPr>
      </w:pPr>
      <w:r w:rsidRPr="002B3805">
        <w:rPr>
          <w:sz w:val="16"/>
          <w:szCs w:val="16"/>
        </w:rPr>
        <w:t>Арендодатель передает Арендатору подписанный со своей стороны Акт приема-передачи Помещений в аренду, составленный по форме</w:t>
      </w:r>
      <w:r w:rsidR="00B82753" w:rsidRPr="002B3805">
        <w:rPr>
          <w:sz w:val="16"/>
          <w:szCs w:val="16"/>
        </w:rPr>
        <w:t>, размещенной на Официальном сайте</w:t>
      </w:r>
      <w:r w:rsidRPr="002B3805">
        <w:rPr>
          <w:sz w:val="16"/>
          <w:szCs w:val="16"/>
        </w:rPr>
        <w:t xml:space="preserve"> или Акт доступа к помещениям, составленный по форме</w:t>
      </w:r>
      <w:r w:rsidR="00B82753" w:rsidRPr="002B3805">
        <w:rPr>
          <w:sz w:val="16"/>
          <w:szCs w:val="16"/>
        </w:rPr>
        <w:t>, размещенной на Официальном сайте</w:t>
      </w:r>
      <w:r w:rsidRPr="002B3805">
        <w:rPr>
          <w:sz w:val="16"/>
          <w:szCs w:val="16"/>
        </w:rPr>
        <w:t>, если Договором предусмотрено выполнение Отделочных работ.</w:t>
      </w:r>
    </w:p>
    <w:p w14:paraId="7B5AC701" w14:textId="77777777" w:rsidR="00AB54BB" w:rsidRPr="006628EF" w:rsidRDefault="00AB54BB" w:rsidP="009C2CB9">
      <w:pPr>
        <w:pStyle w:val="afe"/>
        <w:numPr>
          <w:ilvl w:val="1"/>
          <w:numId w:val="3"/>
        </w:numPr>
        <w:tabs>
          <w:tab w:val="left" w:pos="567"/>
        </w:tabs>
        <w:ind w:left="567" w:hanging="567"/>
        <w:contextualSpacing w:val="0"/>
        <w:rPr>
          <w:sz w:val="16"/>
          <w:szCs w:val="16"/>
        </w:rPr>
      </w:pPr>
      <w:r w:rsidRPr="006628EF">
        <w:rPr>
          <w:sz w:val="16"/>
          <w:szCs w:val="16"/>
        </w:rPr>
        <w:t xml:space="preserve">Арендатор обязан осмотреть, принять Помещение и в течение 3 дней со дня получения подписанного Уполномоченным </w:t>
      </w:r>
      <w:r w:rsidR="00737F54" w:rsidRPr="006628EF">
        <w:rPr>
          <w:sz w:val="16"/>
          <w:szCs w:val="16"/>
        </w:rPr>
        <w:t>лицом</w:t>
      </w:r>
      <w:r w:rsidRPr="006628EF">
        <w:rPr>
          <w:sz w:val="16"/>
          <w:szCs w:val="16"/>
        </w:rPr>
        <w:t xml:space="preserve"> Арендодателя Акта приема-передачи Помещений в аренду</w:t>
      </w:r>
      <w:r w:rsidR="007B3B3C" w:rsidRPr="006628EF">
        <w:rPr>
          <w:sz w:val="16"/>
          <w:szCs w:val="16"/>
        </w:rPr>
        <w:t xml:space="preserve"> </w:t>
      </w:r>
      <w:r w:rsidRPr="006628EF">
        <w:rPr>
          <w:sz w:val="16"/>
          <w:szCs w:val="16"/>
        </w:rPr>
        <w:t>/ Акт</w:t>
      </w:r>
      <w:r w:rsidR="00737F54" w:rsidRPr="006628EF">
        <w:rPr>
          <w:sz w:val="16"/>
          <w:szCs w:val="16"/>
        </w:rPr>
        <w:t>а</w:t>
      </w:r>
      <w:r w:rsidRPr="006628EF">
        <w:rPr>
          <w:sz w:val="16"/>
          <w:szCs w:val="16"/>
        </w:rPr>
        <w:t xml:space="preserve"> доступа к помещениям, подписать и передать его Арендодателю с приложением заверенной копии документа, подтверждающего полномочия на подписание Акта приема-передачи</w:t>
      </w:r>
      <w:r w:rsidR="005F0A15" w:rsidRPr="006628EF">
        <w:rPr>
          <w:sz w:val="16"/>
          <w:szCs w:val="16"/>
        </w:rPr>
        <w:t xml:space="preserve"> </w:t>
      </w:r>
      <w:r w:rsidRPr="006628EF">
        <w:rPr>
          <w:sz w:val="16"/>
          <w:szCs w:val="16"/>
        </w:rPr>
        <w:t>/ Акт</w:t>
      </w:r>
      <w:r w:rsidR="00737F54" w:rsidRPr="006628EF">
        <w:rPr>
          <w:sz w:val="16"/>
          <w:szCs w:val="16"/>
        </w:rPr>
        <w:t>а</w:t>
      </w:r>
      <w:r w:rsidRPr="006628EF">
        <w:rPr>
          <w:sz w:val="16"/>
          <w:szCs w:val="16"/>
        </w:rPr>
        <w:t xml:space="preserve"> доступа к помещениям.</w:t>
      </w:r>
    </w:p>
    <w:p w14:paraId="64915D42" w14:textId="77777777" w:rsidR="00AB54BB" w:rsidRPr="006628EF" w:rsidRDefault="00AB54BB" w:rsidP="009C2CB9">
      <w:pPr>
        <w:pStyle w:val="afe"/>
        <w:numPr>
          <w:ilvl w:val="1"/>
          <w:numId w:val="3"/>
        </w:numPr>
        <w:tabs>
          <w:tab w:val="left" w:pos="567"/>
        </w:tabs>
        <w:ind w:left="567" w:hanging="567"/>
        <w:contextualSpacing w:val="0"/>
        <w:rPr>
          <w:sz w:val="16"/>
          <w:szCs w:val="16"/>
        </w:rPr>
      </w:pPr>
      <w:r w:rsidRPr="006628EF">
        <w:rPr>
          <w:sz w:val="16"/>
          <w:szCs w:val="16"/>
        </w:rPr>
        <w:t xml:space="preserve">Если Стороны подписали Акт доступа </w:t>
      </w:r>
      <w:r w:rsidR="00737F54" w:rsidRPr="006628EF">
        <w:rPr>
          <w:sz w:val="16"/>
          <w:szCs w:val="16"/>
        </w:rPr>
        <w:t>к</w:t>
      </w:r>
      <w:r w:rsidRPr="006628EF">
        <w:rPr>
          <w:sz w:val="16"/>
          <w:szCs w:val="16"/>
        </w:rPr>
        <w:t xml:space="preserve"> </w:t>
      </w:r>
      <w:r w:rsidR="00737F54" w:rsidRPr="006628EF">
        <w:rPr>
          <w:sz w:val="16"/>
          <w:szCs w:val="16"/>
        </w:rPr>
        <w:t>помещениям</w:t>
      </w:r>
      <w:r w:rsidRPr="006628EF">
        <w:rPr>
          <w:sz w:val="16"/>
          <w:szCs w:val="16"/>
        </w:rPr>
        <w:t xml:space="preserve"> для выполнения Отделочных работ, то подписание Акта приема-передачи Помещений в аренду не является обязательным. Начиная с Даты начала коммерческой эксплуатации Помещения находятся у Арендатора в аренде на основании Акта доступа.</w:t>
      </w:r>
    </w:p>
    <w:p w14:paraId="37B39C65" w14:textId="77777777" w:rsidR="00AB54BB" w:rsidRPr="006628EF" w:rsidRDefault="00AB54BB" w:rsidP="009C2CB9">
      <w:pPr>
        <w:pStyle w:val="afe"/>
        <w:numPr>
          <w:ilvl w:val="1"/>
          <w:numId w:val="3"/>
        </w:numPr>
        <w:tabs>
          <w:tab w:val="left" w:pos="567"/>
        </w:tabs>
        <w:ind w:left="567" w:hanging="567"/>
        <w:contextualSpacing w:val="0"/>
        <w:rPr>
          <w:sz w:val="16"/>
          <w:szCs w:val="16"/>
        </w:rPr>
      </w:pPr>
      <w:bookmarkStart w:id="44" w:name="ТекстовоеПоле2011"/>
      <w:r w:rsidRPr="006628EF">
        <w:rPr>
          <w:sz w:val="16"/>
          <w:szCs w:val="16"/>
        </w:rPr>
        <w:t>До начала коммерческой эксплуатации Помещения:</w:t>
      </w:r>
    </w:p>
    <w:p w14:paraId="0083AC5B" w14:textId="77777777" w:rsidR="00AB54BB" w:rsidRPr="006628EF" w:rsidRDefault="00AB54BB" w:rsidP="009C2CB9">
      <w:pPr>
        <w:pStyle w:val="afe"/>
        <w:numPr>
          <w:ilvl w:val="2"/>
          <w:numId w:val="3"/>
        </w:numPr>
        <w:tabs>
          <w:tab w:val="left" w:pos="567"/>
        </w:tabs>
        <w:ind w:left="567" w:hanging="567"/>
        <w:contextualSpacing w:val="0"/>
        <w:rPr>
          <w:sz w:val="16"/>
          <w:szCs w:val="16"/>
        </w:rPr>
      </w:pPr>
      <w:r w:rsidRPr="006628EF">
        <w:rPr>
          <w:sz w:val="16"/>
          <w:szCs w:val="16"/>
        </w:rPr>
        <w:t>Стороны подписывают Акт разграничения эксплуатационной ответственности по форме</w:t>
      </w:r>
      <w:r w:rsidR="00B12A16" w:rsidRPr="006628EF">
        <w:rPr>
          <w:sz w:val="16"/>
          <w:szCs w:val="16"/>
        </w:rPr>
        <w:t>, размещенной на Официальном сайте</w:t>
      </w:r>
      <w:r w:rsidRPr="006628EF">
        <w:rPr>
          <w:sz w:val="16"/>
          <w:szCs w:val="16"/>
        </w:rPr>
        <w:t>, если в Помещении выполнялись Отделочные работы или в аренду сдается будущая вещь</w:t>
      </w:r>
      <w:r w:rsidR="00BD7982" w:rsidRPr="006628EF">
        <w:rPr>
          <w:sz w:val="16"/>
          <w:szCs w:val="16"/>
        </w:rPr>
        <w:t xml:space="preserve"> и изменения в Помещении повлекли необходимость изменения эксплуатационной ответственности Сторон</w:t>
      </w:r>
      <w:r w:rsidRPr="006628EF">
        <w:rPr>
          <w:sz w:val="16"/>
          <w:szCs w:val="16"/>
        </w:rPr>
        <w:t>;</w:t>
      </w:r>
    </w:p>
    <w:p w14:paraId="5677D47B" w14:textId="77777777" w:rsidR="00AB54BB" w:rsidRPr="006628EF" w:rsidRDefault="00AB54BB" w:rsidP="009C2CB9">
      <w:pPr>
        <w:pStyle w:val="afe"/>
        <w:numPr>
          <w:ilvl w:val="2"/>
          <w:numId w:val="3"/>
        </w:numPr>
        <w:tabs>
          <w:tab w:val="left" w:pos="567"/>
        </w:tabs>
        <w:ind w:left="567" w:hanging="567"/>
        <w:contextualSpacing w:val="0"/>
        <w:rPr>
          <w:sz w:val="16"/>
          <w:szCs w:val="16"/>
        </w:rPr>
      </w:pPr>
      <w:r w:rsidRPr="006628EF">
        <w:rPr>
          <w:sz w:val="16"/>
          <w:szCs w:val="16"/>
        </w:rPr>
        <w:t xml:space="preserve">Арендатор предоставляет Уполномоченному лицу Арендодателя в письменном виде за подписью руководителя документ о назначении ответственного лица за соблюдение требований пожарной безопасности </w:t>
      </w:r>
      <w:bookmarkEnd w:id="44"/>
      <w:r w:rsidRPr="006628EF">
        <w:rPr>
          <w:sz w:val="16"/>
          <w:szCs w:val="16"/>
        </w:rPr>
        <w:t>в Точке</w:t>
      </w:r>
      <w:r w:rsidR="00CA5155" w:rsidRPr="006628EF">
        <w:rPr>
          <w:sz w:val="16"/>
          <w:szCs w:val="16"/>
        </w:rPr>
        <w:t xml:space="preserve">, обеспечивает прохождение этим ответственным лицом противопожарного инструктажа в группе противопожарной профилактики Арендодателя. Не начинает деятельность </w:t>
      </w:r>
      <w:r w:rsidR="004F6C38" w:rsidRPr="006628EF">
        <w:rPr>
          <w:sz w:val="16"/>
          <w:szCs w:val="16"/>
        </w:rPr>
        <w:t xml:space="preserve">Точки </w:t>
      </w:r>
      <w:r w:rsidR="00CA5155" w:rsidRPr="006628EF">
        <w:rPr>
          <w:sz w:val="16"/>
          <w:szCs w:val="16"/>
        </w:rPr>
        <w:t>в случае отсутствия прохождения противопожарного инструктажа.</w:t>
      </w:r>
      <w:r w:rsidR="00722EE6" w:rsidRPr="006628EF">
        <w:rPr>
          <w:sz w:val="16"/>
          <w:szCs w:val="16"/>
        </w:rPr>
        <w:t xml:space="preserve"> В случае проведения тренировок, связанных с обеспечением пожарной безопасности Здания</w:t>
      </w:r>
      <w:r w:rsidR="00252EB2" w:rsidRPr="006628EF">
        <w:rPr>
          <w:sz w:val="16"/>
          <w:szCs w:val="16"/>
        </w:rPr>
        <w:t xml:space="preserve"> или его частей</w:t>
      </w:r>
      <w:r w:rsidR="00722EE6" w:rsidRPr="006628EF">
        <w:rPr>
          <w:sz w:val="16"/>
          <w:szCs w:val="16"/>
        </w:rPr>
        <w:t xml:space="preserve">, </w:t>
      </w:r>
      <w:r w:rsidR="00B3304C" w:rsidRPr="006628EF">
        <w:rPr>
          <w:sz w:val="16"/>
          <w:szCs w:val="16"/>
        </w:rPr>
        <w:t xml:space="preserve">или </w:t>
      </w:r>
      <w:r w:rsidR="00630415" w:rsidRPr="006628EF">
        <w:rPr>
          <w:sz w:val="16"/>
          <w:szCs w:val="16"/>
        </w:rPr>
        <w:t xml:space="preserve">эвакуации людей с территории Здания в связи с сообщением о </w:t>
      </w:r>
      <w:r w:rsidR="00ED4768" w:rsidRPr="006628EF">
        <w:rPr>
          <w:sz w:val="16"/>
          <w:szCs w:val="16"/>
        </w:rPr>
        <w:t>совершении преступления/минировании/угрозы совершения террористического акта, диверсии и тому подобное</w:t>
      </w:r>
      <w:r w:rsidR="00CB56B2" w:rsidRPr="006628EF">
        <w:rPr>
          <w:sz w:val="16"/>
          <w:szCs w:val="16"/>
        </w:rPr>
        <w:t>,</w:t>
      </w:r>
      <w:r w:rsidR="00ED4768" w:rsidRPr="006628EF">
        <w:rPr>
          <w:sz w:val="16"/>
          <w:szCs w:val="16"/>
        </w:rPr>
        <w:t xml:space="preserve"> </w:t>
      </w:r>
      <w:r w:rsidR="00D15432" w:rsidRPr="006628EF">
        <w:rPr>
          <w:sz w:val="16"/>
          <w:szCs w:val="16"/>
        </w:rPr>
        <w:t xml:space="preserve">выполнять требования </w:t>
      </w:r>
      <w:r w:rsidR="00AF0740" w:rsidRPr="006628EF">
        <w:rPr>
          <w:sz w:val="16"/>
          <w:szCs w:val="16"/>
        </w:rPr>
        <w:t xml:space="preserve">нормативных документов, </w:t>
      </w:r>
      <w:r w:rsidR="00D15432" w:rsidRPr="006628EF">
        <w:rPr>
          <w:sz w:val="16"/>
          <w:szCs w:val="16"/>
        </w:rPr>
        <w:t>уполномоченных лиц</w:t>
      </w:r>
      <w:r w:rsidR="00483817" w:rsidRPr="006628EF">
        <w:rPr>
          <w:sz w:val="16"/>
          <w:szCs w:val="16"/>
        </w:rPr>
        <w:t xml:space="preserve">, а также обеспечить </w:t>
      </w:r>
      <w:r w:rsidR="00252EB2" w:rsidRPr="006628EF">
        <w:rPr>
          <w:sz w:val="16"/>
          <w:szCs w:val="16"/>
        </w:rPr>
        <w:t xml:space="preserve">покидание </w:t>
      </w:r>
      <w:r w:rsidR="00466EB3" w:rsidRPr="006628EF">
        <w:rPr>
          <w:sz w:val="16"/>
          <w:szCs w:val="16"/>
        </w:rPr>
        <w:t>персоналом</w:t>
      </w:r>
      <w:r w:rsidR="00483817" w:rsidRPr="006628EF">
        <w:rPr>
          <w:sz w:val="16"/>
          <w:szCs w:val="16"/>
        </w:rPr>
        <w:t xml:space="preserve"> </w:t>
      </w:r>
      <w:r w:rsidR="00466EB3" w:rsidRPr="006628EF">
        <w:rPr>
          <w:sz w:val="16"/>
          <w:szCs w:val="16"/>
        </w:rPr>
        <w:t xml:space="preserve">Арендатора </w:t>
      </w:r>
      <w:r w:rsidR="00252EB2" w:rsidRPr="006628EF">
        <w:rPr>
          <w:sz w:val="16"/>
          <w:szCs w:val="16"/>
        </w:rPr>
        <w:t>Здания или его части. Приостановление работы Точки на период указанных тренировок</w:t>
      </w:r>
      <w:r w:rsidR="00517E92" w:rsidRPr="006628EF">
        <w:rPr>
          <w:sz w:val="16"/>
          <w:szCs w:val="16"/>
        </w:rPr>
        <w:t>/эвакуации</w:t>
      </w:r>
      <w:r w:rsidR="00252EB2" w:rsidRPr="006628EF">
        <w:rPr>
          <w:sz w:val="16"/>
          <w:szCs w:val="16"/>
        </w:rPr>
        <w:t xml:space="preserve"> не является основанием для перерасчета Арендной платы.</w:t>
      </w:r>
    </w:p>
    <w:p w14:paraId="4E1F6014" w14:textId="77777777" w:rsidR="00AB54BB" w:rsidRPr="006628EF" w:rsidRDefault="00AB54BB" w:rsidP="009C2CB9">
      <w:pPr>
        <w:pStyle w:val="afe"/>
        <w:numPr>
          <w:ilvl w:val="2"/>
          <w:numId w:val="3"/>
        </w:numPr>
        <w:tabs>
          <w:tab w:val="left" w:pos="567"/>
        </w:tabs>
        <w:ind w:left="567" w:hanging="567"/>
        <w:contextualSpacing w:val="0"/>
        <w:rPr>
          <w:sz w:val="16"/>
          <w:szCs w:val="16"/>
        </w:rPr>
      </w:pPr>
      <w:r w:rsidRPr="006628EF">
        <w:rPr>
          <w:sz w:val="16"/>
          <w:szCs w:val="16"/>
        </w:rPr>
        <w:lastRenderedPageBreak/>
        <w:t>Арендатор является ответственной Стороной по возмещению убытков третьим лицам в результате своей деятельности и/или деятельности контрагента Арендатора на территории Помещения и (или) Здания.</w:t>
      </w:r>
    </w:p>
    <w:p w14:paraId="24B5CC10" w14:textId="77777777" w:rsidR="00AB54BB" w:rsidRPr="006628EF" w:rsidRDefault="00F6608F" w:rsidP="00C638D0">
      <w:pPr>
        <w:pStyle w:val="afe"/>
        <w:numPr>
          <w:ilvl w:val="1"/>
          <w:numId w:val="3"/>
        </w:numPr>
        <w:tabs>
          <w:tab w:val="left" w:pos="567"/>
        </w:tabs>
        <w:ind w:left="567" w:hanging="567"/>
        <w:contextualSpacing w:val="0"/>
        <w:rPr>
          <w:sz w:val="16"/>
          <w:szCs w:val="16"/>
        </w:rPr>
      </w:pPr>
      <w:r>
        <w:rPr>
          <w:color w:val="auto"/>
          <w:sz w:val="16"/>
          <w:szCs w:val="16"/>
        </w:rPr>
        <w:t>Если в Т</w:t>
      </w:r>
      <w:r w:rsidR="00725147">
        <w:rPr>
          <w:color w:val="auto"/>
          <w:sz w:val="16"/>
          <w:szCs w:val="16"/>
        </w:rPr>
        <w:t>орговых автоматах</w:t>
      </w:r>
      <w:r>
        <w:rPr>
          <w:color w:val="auto"/>
          <w:sz w:val="16"/>
          <w:szCs w:val="16"/>
        </w:rPr>
        <w:t xml:space="preserve"> применяются контрольно-кассовые машины, А</w:t>
      </w:r>
      <w:r w:rsidR="00AB54BB" w:rsidRPr="006628EF">
        <w:rPr>
          <w:sz w:val="16"/>
          <w:szCs w:val="16"/>
        </w:rPr>
        <w:t xml:space="preserve">рендатор в течение 5 дней с Даты начала коммерческой эксплуатации Помещения направляет Арендодателю в письменном </w:t>
      </w:r>
      <w:r w:rsidR="00AB54BB" w:rsidRPr="005E4500">
        <w:rPr>
          <w:sz w:val="16"/>
          <w:szCs w:val="16"/>
        </w:rPr>
        <w:t>виде за подписью своего Уполномоченного лица перечень контрольно-кассовых машин с указанием их регистрационных, заводских и инвентарных номеров. В случае необходимости изменения данного перечня, обязан предварительно, письменно уведомить Арендодателя об</w:t>
      </w:r>
      <w:r w:rsidR="00AB54BB" w:rsidRPr="006628EF">
        <w:rPr>
          <w:sz w:val="16"/>
          <w:szCs w:val="16"/>
        </w:rPr>
        <w:t xml:space="preserve"> изменении перечня с указанием, какие машины исключаются, какие дополняются.</w:t>
      </w:r>
    </w:p>
    <w:p w14:paraId="6D6251C2" w14:textId="77777777" w:rsidR="00AB54BB" w:rsidRPr="006628EF" w:rsidRDefault="00AB54BB" w:rsidP="00C638D0">
      <w:pPr>
        <w:pStyle w:val="afe"/>
        <w:numPr>
          <w:ilvl w:val="1"/>
          <w:numId w:val="3"/>
        </w:numPr>
        <w:tabs>
          <w:tab w:val="left" w:pos="567"/>
        </w:tabs>
        <w:ind w:left="567" w:hanging="567"/>
        <w:contextualSpacing w:val="0"/>
        <w:rPr>
          <w:sz w:val="16"/>
          <w:szCs w:val="16"/>
        </w:rPr>
      </w:pPr>
      <w:r w:rsidRPr="006628EF">
        <w:rPr>
          <w:rFonts w:hint="eastAsia"/>
          <w:sz w:val="16"/>
          <w:szCs w:val="16"/>
        </w:rPr>
        <w:t>Арендатор</w:t>
      </w:r>
      <w:r w:rsidRPr="006628EF">
        <w:rPr>
          <w:sz w:val="16"/>
          <w:szCs w:val="16"/>
        </w:rPr>
        <w:t xml:space="preserve"> </w:t>
      </w:r>
      <w:r w:rsidRPr="006628EF">
        <w:rPr>
          <w:rFonts w:hint="eastAsia"/>
          <w:sz w:val="16"/>
          <w:szCs w:val="16"/>
        </w:rPr>
        <w:t>обязуется</w:t>
      </w:r>
      <w:r w:rsidRPr="006628EF">
        <w:rPr>
          <w:sz w:val="16"/>
          <w:szCs w:val="16"/>
        </w:rPr>
        <w:t xml:space="preserve"> </w:t>
      </w:r>
      <w:r w:rsidRPr="006628EF">
        <w:rPr>
          <w:rFonts w:hint="eastAsia"/>
          <w:sz w:val="16"/>
          <w:szCs w:val="16"/>
        </w:rPr>
        <w:t>начать</w:t>
      </w:r>
      <w:r w:rsidRPr="006628EF">
        <w:rPr>
          <w:sz w:val="16"/>
          <w:szCs w:val="16"/>
        </w:rPr>
        <w:t xml:space="preserve"> </w:t>
      </w:r>
      <w:r w:rsidRPr="006628EF">
        <w:rPr>
          <w:rFonts w:hint="eastAsia"/>
          <w:sz w:val="16"/>
          <w:szCs w:val="16"/>
        </w:rPr>
        <w:t>эксплуатацию</w:t>
      </w:r>
      <w:r w:rsidRPr="006628EF">
        <w:rPr>
          <w:sz w:val="16"/>
          <w:szCs w:val="16"/>
        </w:rPr>
        <w:t xml:space="preserve"> </w:t>
      </w:r>
      <w:r w:rsidRPr="006628EF">
        <w:rPr>
          <w:rFonts w:hint="eastAsia"/>
          <w:sz w:val="16"/>
          <w:szCs w:val="16"/>
        </w:rPr>
        <w:t>Точки</w:t>
      </w:r>
      <w:r w:rsidRPr="006628EF">
        <w:rPr>
          <w:sz w:val="16"/>
          <w:szCs w:val="16"/>
        </w:rPr>
        <w:t xml:space="preserve"> в Помещении и обслуживание в ней потребителей с полным Ассортиментным перечнем и в соответствии с Разрешенным использованием </w:t>
      </w:r>
      <w:r w:rsidRPr="006628EF">
        <w:rPr>
          <w:rFonts w:ascii="Times New Roman;serif" w:hAnsi="Times New Roman;serif" w:hint="eastAsia"/>
          <w:color w:val="000000"/>
          <w:sz w:val="16"/>
          <w:szCs w:val="16"/>
        </w:rPr>
        <w:t>с</w:t>
      </w:r>
      <w:r w:rsidRPr="006628EF">
        <w:rPr>
          <w:rFonts w:ascii="Times New Roman;serif" w:hAnsi="Times New Roman;serif"/>
          <w:color w:val="000000"/>
          <w:sz w:val="16"/>
          <w:szCs w:val="16"/>
        </w:rPr>
        <w:t xml:space="preserve"> </w:t>
      </w:r>
      <w:r w:rsidRPr="006628EF">
        <w:rPr>
          <w:rFonts w:ascii="Times New Roman;serif" w:hAnsi="Times New Roman;serif" w:hint="eastAsia"/>
          <w:color w:val="000000"/>
          <w:sz w:val="16"/>
          <w:szCs w:val="16"/>
        </w:rPr>
        <w:t>Даты</w:t>
      </w:r>
      <w:r w:rsidRPr="006628EF">
        <w:rPr>
          <w:rFonts w:ascii="Times New Roman;serif" w:hAnsi="Times New Roman;serif"/>
          <w:color w:val="000000"/>
          <w:sz w:val="16"/>
          <w:szCs w:val="16"/>
        </w:rPr>
        <w:t xml:space="preserve"> </w:t>
      </w:r>
      <w:r w:rsidRPr="006628EF">
        <w:rPr>
          <w:rFonts w:ascii="Times New Roman;serif" w:hAnsi="Times New Roman;serif" w:hint="eastAsia"/>
          <w:color w:val="000000"/>
          <w:sz w:val="16"/>
          <w:szCs w:val="16"/>
        </w:rPr>
        <w:t>начала</w:t>
      </w:r>
      <w:r w:rsidRPr="006628EF">
        <w:rPr>
          <w:rFonts w:ascii="Times New Roman;serif" w:hAnsi="Times New Roman;serif"/>
          <w:color w:val="000000"/>
          <w:sz w:val="16"/>
          <w:szCs w:val="16"/>
        </w:rPr>
        <w:t xml:space="preserve"> </w:t>
      </w:r>
      <w:r w:rsidRPr="006628EF">
        <w:rPr>
          <w:rFonts w:ascii="Times New Roman;serif" w:hAnsi="Times New Roman;serif" w:hint="eastAsia"/>
          <w:color w:val="000000"/>
          <w:sz w:val="16"/>
          <w:szCs w:val="16"/>
        </w:rPr>
        <w:t>коммерческой</w:t>
      </w:r>
      <w:r w:rsidRPr="006628EF">
        <w:rPr>
          <w:rFonts w:ascii="Times New Roman;serif" w:hAnsi="Times New Roman;serif"/>
          <w:color w:val="000000"/>
          <w:sz w:val="16"/>
          <w:szCs w:val="16"/>
        </w:rPr>
        <w:t xml:space="preserve"> </w:t>
      </w:r>
      <w:r w:rsidRPr="006628EF">
        <w:rPr>
          <w:rFonts w:ascii="Times New Roman;serif" w:hAnsi="Times New Roman;serif" w:hint="eastAsia"/>
          <w:color w:val="000000"/>
          <w:sz w:val="16"/>
          <w:szCs w:val="16"/>
        </w:rPr>
        <w:t>эксплуатации</w:t>
      </w:r>
      <w:r w:rsidRPr="006628EF">
        <w:rPr>
          <w:sz w:val="16"/>
          <w:szCs w:val="16"/>
        </w:rPr>
        <w:t>.</w:t>
      </w:r>
    </w:p>
    <w:p w14:paraId="6FE77869" w14:textId="77777777" w:rsidR="00AB54BB" w:rsidRPr="006628EF" w:rsidRDefault="00AB54BB" w:rsidP="00C638D0">
      <w:pPr>
        <w:pStyle w:val="afe"/>
        <w:numPr>
          <w:ilvl w:val="1"/>
          <w:numId w:val="3"/>
        </w:numPr>
        <w:tabs>
          <w:tab w:val="left" w:pos="567"/>
        </w:tabs>
        <w:ind w:left="567" w:hanging="567"/>
        <w:contextualSpacing w:val="0"/>
        <w:rPr>
          <w:sz w:val="16"/>
          <w:szCs w:val="16"/>
        </w:rPr>
      </w:pPr>
      <w:bookmarkStart w:id="45" w:name="_Ref13734518"/>
      <w:r w:rsidRPr="006628EF">
        <w:rPr>
          <w:sz w:val="16"/>
          <w:szCs w:val="16"/>
        </w:rPr>
        <w:t>Арендатор возвращает Арендодателю Помещение в день окончания действия Договора по Акту приема-передачи Помещений из аренды по форме</w:t>
      </w:r>
      <w:r w:rsidR="007159E8" w:rsidRPr="006628EF">
        <w:rPr>
          <w:sz w:val="16"/>
          <w:szCs w:val="16"/>
        </w:rPr>
        <w:t>, размещенной на Официальном сайте</w:t>
      </w:r>
      <w:r w:rsidRPr="006628EF">
        <w:rPr>
          <w:sz w:val="16"/>
          <w:szCs w:val="16"/>
        </w:rPr>
        <w:t>, в том состоянии, в котором Арендатор его получил с учетом нормального износа; или в случае, если были осуществлены изменения с соблюдением требований Договора – с учетом произведенных изменений.</w:t>
      </w:r>
      <w:bookmarkEnd w:id="45"/>
    </w:p>
    <w:p w14:paraId="1E033494" w14:textId="77777777" w:rsidR="00AB54BB" w:rsidRPr="006628EF" w:rsidRDefault="00AB54BB" w:rsidP="00C638D0">
      <w:pPr>
        <w:pStyle w:val="afe"/>
        <w:numPr>
          <w:ilvl w:val="1"/>
          <w:numId w:val="3"/>
        </w:numPr>
        <w:tabs>
          <w:tab w:val="left" w:pos="567"/>
        </w:tabs>
        <w:ind w:left="567" w:hanging="567"/>
        <w:contextualSpacing w:val="0"/>
        <w:rPr>
          <w:sz w:val="16"/>
          <w:szCs w:val="16"/>
        </w:rPr>
      </w:pPr>
      <w:r w:rsidRPr="006628EF">
        <w:rPr>
          <w:sz w:val="16"/>
          <w:szCs w:val="16"/>
        </w:rPr>
        <w:t>Стоимость Отделочных работ и неотделимых улучшений Арендатору не возмещается.</w:t>
      </w:r>
    </w:p>
    <w:p w14:paraId="7C04E2E9" w14:textId="2322C7BA" w:rsidR="00AB54BB" w:rsidRPr="006628EF" w:rsidRDefault="00AB54BB" w:rsidP="00C638D0">
      <w:pPr>
        <w:pStyle w:val="afe"/>
        <w:numPr>
          <w:ilvl w:val="1"/>
          <w:numId w:val="3"/>
        </w:numPr>
        <w:tabs>
          <w:tab w:val="left" w:pos="567"/>
        </w:tabs>
        <w:ind w:left="567" w:hanging="567"/>
        <w:contextualSpacing w:val="0"/>
        <w:rPr>
          <w:sz w:val="16"/>
          <w:szCs w:val="16"/>
        </w:rPr>
      </w:pPr>
      <w:r w:rsidRPr="006628EF">
        <w:rPr>
          <w:sz w:val="16"/>
          <w:szCs w:val="16"/>
        </w:rPr>
        <w:t xml:space="preserve">В случае, если Арендатор в срок, указанный в пункте </w:t>
      </w:r>
      <w:r w:rsidR="00FB673F">
        <w:rPr>
          <w:sz w:val="16"/>
          <w:szCs w:val="16"/>
        </w:rPr>
        <w:fldChar w:fldCharType="begin"/>
      </w:r>
      <w:r w:rsidR="00FF5B28">
        <w:rPr>
          <w:sz w:val="16"/>
          <w:szCs w:val="16"/>
        </w:rPr>
        <w:instrText xml:space="preserve"> REF _Ref13734518 \r \h </w:instrText>
      </w:r>
      <w:r w:rsidR="00FB673F">
        <w:rPr>
          <w:sz w:val="16"/>
          <w:szCs w:val="16"/>
        </w:rPr>
      </w:r>
      <w:r w:rsidR="00FB673F">
        <w:rPr>
          <w:sz w:val="16"/>
          <w:szCs w:val="16"/>
        </w:rPr>
        <w:fldChar w:fldCharType="separate"/>
      </w:r>
      <w:r w:rsidR="00820656">
        <w:rPr>
          <w:sz w:val="16"/>
          <w:szCs w:val="16"/>
        </w:rPr>
        <w:t>4.7</w:t>
      </w:r>
      <w:r w:rsidR="00FB673F">
        <w:rPr>
          <w:sz w:val="16"/>
          <w:szCs w:val="16"/>
        </w:rPr>
        <w:fldChar w:fldCharType="end"/>
      </w:r>
      <w:r w:rsidRPr="006628EF">
        <w:rPr>
          <w:sz w:val="16"/>
          <w:szCs w:val="16"/>
        </w:rPr>
        <w:t xml:space="preserve"> Приложения Б к Договору не освободит от принадлежащего ему имущества и/или имущества третьих лиц Помещение, Арендодатель имеет право утилизировать такое имущество и требовать от Арендатора возмещения понесенных в связи с этим затрат</w:t>
      </w:r>
      <w:r w:rsidR="00505E06">
        <w:rPr>
          <w:sz w:val="16"/>
          <w:szCs w:val="16"/>
        </w:rPr>
        <w:t xml:space="preserve"> или </w:t>
      </w:r>
      <w:r w:rsidR="00136C91">
        <w:rPr>
          <w:sz w:val="16"/>
          <w:szCs w:val="16"/>
        </w:rPr>
        <w:t>забрать такое имущество в свою собственность как бесхозяйное имущество</w:t>
      </w:r>
      <w:r w:rsidRPr="006628EF">
        <w:rPr>
          <w:sz w:val="16"/>
          <w:szCs w:val="16"/>
        </w:rPr>
        <w:t>, а также уплаты неустойк</w:t>
      </w:r>
      <w:r w:rsidR="00DD6BEE" w:rsidRPr="006628EF">
        <w:rPr>
          <w:sz w:val="16"/>
          <w:szCs w:val="16"/>
        </w:rPr>
        <w:t xml:space="preserve">и, предусмотренной Приложением </w:t>
      </w:r>
      <w:r w:rsidRPr="006628EF">
        <w:rPr>
          <w:sz w:val="16"/>
          <w:szCs w:val="16"/>
        </w:rPr>
        <w:t>Б-1 к Договору.</w:t>
      </w:r>
    </w:p>
    <w:p w14:paraId="6281F9FB" w14:textId="77777777" w:rsidR="00AB54BB" w:rsidRPr="006628EF" w:rsidRDefault="00AB54BB" w:rsidP="00C638D0">
      <w:pPr>
        <w:pStyle w:val="afe"/>
        <w:numPr>
          <w:ilvl w:val="1"/>
          <w:numId w:val="3"/>
        </w:numPr>
        <w:tabs>
          <w:tab w:val="left" w:pos="567"/>
        </w:tabs>
        <w:ind w:left="567" w:hanging="567"/>
        <w:contextualSpacing w:val="0"/>
        <w:rPr>
          <w:b/>
          <w:sz w:val="16"/>
          <w:szCs w:val="16"/>
        </w:rPr>
      </w:pPr>
      <w:r w:rsidRPr="006628EF">
        <w:rPr>
          <w:color w:val="auto"/>
          <w:sz w:val="16"/>
          <w:szCs w:val="16"/>
        </w:rPr>
        <w:t xml:space="preserve">После прекращения Договора аренды Арендодатель обязан вернуть Арендатору не зачтенный Обеспечительный платеж в течение 30 </w:t>
      </w:r>
      <w:r w:rsidRPr="006628EF">
        <w:rPr>
          <w:sz w:val="16"/>
          <w:szCs w:val="16"/>
        </w:rPr>
        <w:t>дней</w:t>
      </w:r>
      <w:r w:rsidRPr="006628EF">
        <w:rPr>
          <w:color w:val="auto"/>
          <w:sz w:val="16"/>
          <w:szCs w:val="16"/>
        </w:rPr>
        <w:t xml:space="preserve"> с момента прекращения Договора</w:t>
      </w:r>
      <w:r w:rsidR="00FA4DB4" w:rsidRPr="006628EF">
        <w:rPr>
          <w:color w:val="auto"/>
          <w:sz w:val="16"/>
          <w:szCs w:val="16"/>
        </w:rPr>
        <w:t xml:space="preserve"> и получения от Арендатора письма с указанием банковских реквизитов Арендатора, на которые необходимо возвратить Обеспечительный платеж.</w:t>
      </w:r>
    </w:p>
    <w:p w14:paraId="2F5FFD68" w14:textId="77777777" w:rsidR="00AB54BB" w:rsidRPr="006628EF" w:rsidRDefault="00AB54BB" w:rsidP="00F64476">
      <w:pPr>
        <w:pStyle w:val="afe"/>
        <w:tabs>
          <w:tab w:val="left" w:pos="284"/>
        </w:tabs>
        <w:ind w:left="0"/>
        <w:rPr>
          <w:sz w:val="16"/>
          <w:szCs w:val="16"/>
        </w:rPr>
      </w:pPr>
    </w:p>
    <w:p w14:paraId="108955DA" w14:textId="77777777" w:rsidR="00AB54BB" w:rsidRPr="006628EF" w:rsidRDefault="00AB54BB" w:rsidP="00F64476">
      <w:pPr>
        <w:pStyle w:val="afe"/>
        <w:numPr>
          <w:ilvl w:val="0"/>
          <w:numId w:val="3"/>
        </w:numPr>
        <w:tabs>
          <w:tab w:val="left" w:pos="0"/>
        </w:tabs>
        <w:ind w:left="357" w:hanging="357"/>
        <w:contextualSpacing w:val="0"/>
        <w:jc w:val="center"/>
        <w:rPr>
          <w:b/>
          <w:caps/>
          <w:sz w:val="16"/>
          <w:szCs w:val="16"/>
        </w:rPr>
      </w:pPr>
      <w:r w:rsidRPr="006628EF">
        <w:rPr>
          <w:b/>
          <w:caps/>
          <w:sz w:val="16"/>
          <w:szCs w:val="16"/>
        </w:rPr>
        <w:t>Порядок пользования Помещением</w:t>
      </w:r>
    </w:p>
    <w:p w14:paraId="7FAF4237" w14:textId="77777777" w:rsidR="007B3B3C" w:rsidRPr="006628EF" w:rsidRDefault="007B3B3C" w:rsidP="00F64476">
      <w:pPr>
        <w:pStyle w:val="afe"/>
        <w:tabs>
          <w:tab w:val="left" w:pos="0"/>
        </w:tabs>
        <w:ind w:left="357"/>
        <w:contextualSpacing w:val="0"/>
        <w:rPr>
          <w:b/>
          <w:caps/>
          <w:sz w:val="16"/>
          <w:szCs w:val="16"/>
        </w:rPr>
      </w:pPr>
    </w:p>
    <w:p w14:paraId="018C36C3" w14:textId="77777777" w:rsidR="00AB54BB" w:rsidRPr="006F4A49" w:rsidRDefault="00AB54BB" w:rsidP="00E16801">
      <w:pPr>
        <w:pStyle w:val="afe"/>
        <w:numPr>
          <w:ilvl w:val="1"/>
          <w:numId w:val="3"/>
        </w:numPr>
        <w:tabs>
          <w:tab w:val="left" w:pos="567"/>
        </w:tabs>
        <w:ind w:left="567" w:hanging="567"/>
        <w:contextualSpacing w:val="0"/>
        <w:rPr>
          <w:sz w:val="16"/>
          <w:szCs w:val="16"/>
        </w:rPr>
      </w:pPr>
      <w:bookmarkStart w:id="46" w:name="_Ref16244227"/>
      <w:r w:rsidRPr="006628EF">
        <w:rPr>
          <w:sz w:val="16"/>
          <w:szCs w:val="16"/>
        </w:rPr>
        <w:t xml:space="preserve">Арендатор обязуется добросовестно вести деятельность в соответствии с действующим законодательством РФ и не предпринимать действий, способных нанести ущерб деловой репутации Арендодателя. Иметь и обеспечивать действительность всей необходимой разрешительной </w:t>
      </w:r>
      <w:r w:rsidRPr="006F4A49">
        <w:rPr>
          <w:sz w:val="16"/>
          <w:szCs w:val="16"/>
        </w:rPr>
        <w:t xml:space="preserve">документации для осуществления в Помещении деятельности </w:t>
      </w:r>
      <w:r w:rsidR="00DD6BEE" w:rsidRPr="006F4A49">
        <w:rPr>
          <w:sz w:val="16"/>
          <w:szCs w:val="16"/>
        </w:rPr>
        <w:t xml:space="preserve">в соответствии с Разрешенным использованием </w:t>
      </w:r>
      <w:r w:rsidRPr="006F4A49">
        <w:rPr>
          <w:sz w:val="16"/>
          <w:szCs w:val="16"/>
        </w:rPr>
        <w:t>(в т.ч. лицензии, разрешения, сертификаты, должностные инструкции, положения и т.д.).</w:t>
      </w:r>
      <w:bookmarkEnd w:id="46"/>
      <w:r w:rsidRPr="006F4A49">
        <w:rPr>
          <w:sz w:val="16"/>
          <w:szCs w:val="16"/>
        </w:rPr>
        <w:t xml:space="preserve"> </w:t>
      </w:r>
    </w:p>
    <w:p w14:paraId="7B1D9733" w14:textId="77777777" w:rsidR="00AB54BB" w:rsidRPr="006F4A49" w:rsidRDefault="00AB54BB" w:rsidP="00E16801">
      <w:pPr>
        <w:pStyle w:val="afe"/>
        <w:numPr>
          <w:ilvl w:val="1"/>
          <w:numId w:val="3"/>
        </w:numPr>
        <w:tabs>
          <w:tab w:val="left" w:pos="567"/>
        </w:tabs>
        <w:ind w:left="567" w:hanging="567"/>
        <w:contextualSpacing w:val="0"/>
        <w:rPr>
          <w:sz w:val="16"/>
          <w:szCs w:val="16"/>
        </w:rPr>
      </w:pPr>
      <w:r w:rsidRPr="006F4A49">
        <w:rPr>
          <w:sz w:val="16"/>
          <w:szCs w:val="16"/>
        </w:rPr>
        <w:t xml:space="preserve">Арендатор обязуется в течение 10 дней с Даты начала коммерческой эксплуатации предоставить Арендодателю в письменном виде за подписью уполномоченного лица информацию (название, ассортимент, контактная информация, ссылка на сайт при наличии, информация о проводимых акциях, фотографии </w:t>
      </w:r>
      <w:r w:rsidR="00C769AF" w:rsidRPr="006F4A49">
        <w:rPr>
          <w:sz w:val="16"/>
          <w:szCs w:val="16"/>
        </w:rPr>
        <w:t>Точки</w:t>
      </w:r>
      <w:r w:rsidRPr="006F4A49">
        <w:rPr>
          <w:sz w:val="16"/>
          <w:szCs w:val="16"/>
        </w:rPr>
        <w:t>) для публикации на сайте Арендодателя.</w:t>
      </w:r>
      <w:bookmarkStart w:id="47" w:name="ТекстовоеПоле371"/>
      <w:bookmarkEnd w:id="47"/>
    </w:p>
    <w:p w14:paraId="393E80DB" w14:textId="77777777" w:rsidR="00EF724D" w:rsidRPr="006F4A49" w:rsidRDefault="00EF724D" w:rsidP="00E16801">
      <w:pPr>
        <w:pStyle w:val="afe"/>
        <w:numPr>
          <w:ilvl w:val="1"/>
          <w:numId w:val="3"/>
        </w:numPr>
        <w:tabs>
          <w:tab w:val="left" w:pos="567"/>
        </w:tabs>
        <w:ind w:left="567" w:hanging="567"/>
        <w:contextualSpacing w:val="0"/>
        <w:rPr>
          <w:sz w:val="16"/>
          <w:szCs w:val="16"/>
        </w:rPr>
      </w:pPr>
      <w:r w:rsidRPr="006F4A49">
        <w:rPr>
          <w:sz w:val="16"/>
          <w:szCs w:val="16"/>
        </w:rPr>
        <w:t>Арендодатель вправе торговое наименование, логотипы, товарные знаки, знаки обслуживания Арендатора размещать на Официальном сайте без выплаты вознаграждения.</w:t>
      </w:r>
    </w:p>
    <w:p w14:paraId="2DE22435" w14:textId="3BA07AFB" w:rsidR="00AB54BB" w:rsidRPr="006F4A49" w:rsidRDefault="00AB54BB" w:rsidP="00E16801">
      <w:pPr>
        <w:pStyle w:val="afe"/>
        <w:numPr>
          <w:ilvl w:val="1"/>
          <w:numId w:val="3"/>
        </w:numPr>
        <w:tabs>
          <w:tab w:val="left" w:pos="567"/>
        </w:tabs>
        <w:ind w:left="567" w:hanging="567"/>
        <w:contextualSpacing w:val="0"/>
        <w:rPr>
          <w:sz w:val="16"/>
          <w:szCs w:val="16"/>
        </w:rPr>
      </w:pPr>
      <w:bookmarkStart w:id="48" w:name="_Ref14248310"/>
      <w:r w:rsidRPr="006F4A49">
        <w:rPr>
          <w:sz w:val="16"/>
          <w:szCs w:val="16"/>
        </w:rPr>
        <w:t xml:space="preserve">Арендатор обязуется обеспечивать режим работы Точки, установленный пунктом </w:t>
      </w:r>
      <w:r w:rsidR="00641F9E">
        <w:fldChar w:fldCharType="begin"/>
      </w:r>
      <w:r w:rsidR="00641F9E">
        <w:instrText xml:space="preserve"> REF _Ref465631748 \r \h  \* MERGEFORMAT </w:instrText>
      </w:r>
      <w:r w:rsidR="00641F9E">
        <w:fldChar w:fldCharType="separate"/>
      </w:r>
      <w:r w:rsidR="00820656" w:rsidRPr="00820656">
        <w:rPr>
          <w:sz w:val="16"/>
          <w:szCs w:val="16"/>
        </w:rPr>
        <w:t>1.33</w:t>
      </w:r>
      <w:r w:rsidR="00641F9E">
        <w:fldChar w:fldCharType="end"/>
      </w:r>
      <w:r w:rsidRPr="006F4A49">
        <w:rPr>
          <w:sz w:val="16"/>
          <w:szCs w:val="16"/>
        </w:rPr>
        <w:t xml:space="preserve"> Договора, в соответствии с Разрешенным использованием. Изменять режим работы, в том числе приостанавливать или прекращать работу Точки, только по письменному согласованию с </w:t>
      </w:r>
      <w:r w:rsidR="000D2D8D" w:rsidRPr="006F4A49">
        <w:rPr>
          <w:sz w:val="16"/>
          <w:szCs w:val="16"/>
        </w:rPr>
        <w:t>Арендодателем</w:t>
      </w:r>
      <w:r w:rsidRPr="006F4A49">
        <w:rPr>
          <w:sz w:val="16"/>
          <w:szCs w:val="16"/>
        </w:rPr>
        <w:t xml:space="preserve">. </w:t>
      </w:r>
      <w:bookmarkEnd w:id="48"/>
    </w:p>
    <w:p w14:paraId="5793C624" w14:textId="77777777" w:rsidR="00AB54BB" w:rsidRPr="006F4A49" w:rsidRDefault="00AB54BB" w:rsidP="00E16801">
      <w:pPr>
        <w:pStyle w:val="afe"/>
        <w:numPr>
          <w:ilvl w:val="1"/>
          <w:numId w:val="3"/>
        </w:numPr>
        <w:tabs>
          <w:tab w:val="left" w:pos="567"/>
        </w:tabs>
        <w:ind w:left="567" w:hanging="567"/>
        <w:contextualSpacing w:val="0"/>
        <w:rPr>
          <w:sz w:val="16"/>
          <w:szCs w:val="16"/>
        </w:rPr>
      </w:pPr>
      <w:r w:rsidRPr="006F4A49">
        <w:rPr>
          <w:sz w:val="16"/>
          <w:szCs w:val="16"/>
        </w:rPr>
        <w:t>Арендатор обязуется обеспечивать постоянное наличие каждого наименования товара из Ассортиментного перечня. Предварительно согласовывать изменения Ассортиментного перечня в письменном виде с Арендодателем. Арендодатель вправе отказать в согласовании изменений в Ассортиментный перечень.</w:t>
      </w:r>
    </w:p>
    <w:p w14:paraId="5B253874" w14:textId="77777777" w:rsidR="00BE76F3" w:rsidRPr="006F4A49" w:rsidRDefault="00BE76F3" w:rsidP="00E16801">
      <w:pPr>
        <w:pStyle w:val="afe"/>
        <w:numPr>
          <w:ilvl w:val="1"/>
          <w:numId w:val="3"/>
        </w:numPr>
        <w:tabs>
          <w:tab w:val="left" w:pos="567"/>
        </w:tabs>
        <w:ind w:left="567" w:hanging="567"/>
        <w:contextualSpacing w:val="0"/>
        <w:rPr>
          <w:sz w:val="16"/>
          <w:szCs w:val="16"/>
        </w:rPr>
      </w:pPr>
      <w:r w:rsidRPr="006F4A49">
        <w:rPr>
          <w:sz w:val="16"/>
          <w:szCs w:val="16"/>
        </w:rPr>
        <w:t xml:space="preserve">Арендатор обязуется обеспечивать, чтобы цены на товары, работы (услуги), реализуемые в Точке, не </w:t>
      </w:r>
      <w:r w:rsidR="00B14322" w:rsidRPr="006F4A49">
        <w:rPr>
          <w:sz w:val="16"/>
          <w:szCs w:val="16"/>
        </w:rPr>
        <w:t xml:space="preserve">были выше </w:t>
      </w:r>
      <w:r w:rsidRPr="006F4A49">
        <w:rPr>
          <w:sz w:val="16"/>
          <w:szCs w:val="16"/>
        </w:rPr>
        <w:t xml:space="preserve">более чем на 20 % от аналогичных товаров, работы (услуг), реализуемых в подобных предприятиях или в других филиалах данной сети, расположенных в </w:t>
      </w:r>
      <w:r w:rsidR="00EA0441" w:rsidRPr="006F4A49">
        <w:rPr>
          <w:sz w:val="16"/>
          <w:szCs w:val="16"/>
        </w:rPr>
        <w:t xml:space="preserve">административном центре субъекта РФ </w:t>
      </w:r>
      <w:r w:rsidRPr="006F4A49">
        <w:rPr>
          <w:sz w:val="16"/>
          <w:szCs w:val="16"/>
        </w:rPr>
        <w:t>по месту нахождения Терминала. В течение 10 дней после получения запроса Арендодателя, представлять документальное подтверждение выполнения настоящего пункта Договора.</w:t>
      </w:r>
    </w:p>
    <w:p w14:paraId="3DF3B121" w14:textId="77777777" w:rsidR="00AB54BB" w:rsidRPr="006F4A49" w:rsidRDefault="00AB54BB" w:rsidP="00E16801">
      <w:pPr>
        <w:pStyle w:val="afe"/>
        <w:numPr>
          <w:ilvl w:val="1"/>
          <w:numId w:val="3"/>
        </w:numPr>
        <w:tabs>
          <w:tab w:val="left" w:pos="567"/>
        </w:tabs>
        <w:ind w:left="567" w:hanging="567"/>
        <w:contextualSpacing w:val="0"/>
        <w:rPr>
          <w:sz w:val="16"/>
          <w:szCs w:val="16"/>
        </w:rPr>
      </w:pPr>
      <w:r w:rsidRPr="006F4A49">
        <w:rPr>
          <w:sz w:val="16"/>
          <w:szCs w:val="16"/>
        </w:rPr>
        <w:t>Арендатор обязуется обеспечить наличие кассовых аппаратов или чекопечатающих машин, модель и конфигурация которых согласована с Арендодателем. Принимать к оплате кредитные и дебетовые пластиковые карты VISA, MasterCard, Maestro, МИР</w:t>
      </w:r>
      <w:r w:rsidR="0055780B" w:rsidRPr="006F4A49">
        <w:rPr>
          <w:sz w:val="16"/>
          <w:szCs w:val="16"/>
        </w:rPr>
        <w:t>, China</w:t>
      </w:r>
      <w:r w:rsidR="003819FF" w:rsidRPr="006F4A49">
        <w:rPr>
          <w:sz w:val="16"/>
          <w:szCs w:val="16"/>
        </w:rPr>
        <w:t xml:space="preserve"> </w:t>
      </w:r>
      <w:r w:rsidR="0055780B" w:rsidRPr="006F4A49">
        <w:rPr>
          <w:sz w:val="16"/>
          <w:szCs w:val="16"/>
        </w:rPr>
        <w:t>UnionPay</w:t>
      </w:r>
      <w:r w:rsidRPr="006F4A49">
        <w:rPr>
          <w:sz w:val="16"/>
          <w:szCs w:val="16"/>
        </w:rPr>
        <w:t xml:space="preserve"> и разместить информацию о возможности оплаты кредитными и дебетовыми пластиковыми картами в удобном для ознакомления месте. Обеспечить доступ к кассовым аппаратам и чекопечатающим машинам, а также кассовым книгам представителям Арендодателя с целью проверки</w:t>
      </w:r>
      <w:r w:rsidR="00885DE9" w:rsidRPr="006F4A49">
        <w:rPr>
          <w:sz w:val="16"/>
          <w:szCs w:val="16"/>
        </w:rPr>
        <w:t>, а также формирова</w:t>
      </w:r>
      <w:r w:rsidR="008A141F" w:rsidRPr="006F4A49">
        <w:rPr>
          <w:sz w:val="16"/>
          <w:szCs w:val="16"/>
        </w:rPr>
        <w:t>ть,</w:t>
      </w:r>
      <w:r w:rsidR="00885DE9" w:rsidRPr="006F4A49">
        <w:rPr>
          <w:sz w:val="16"/>
          <w:szCs w:val="16"/>
        </w:rPr>
        <w:t xml:space="preserve"> распечат</w:t>
      </w:r>
      <w:r w:rsidR="008A141F" w:rsidRPr="006F4A49">
        <w:rPr>
          <w:sz w:val="16"/>
          <w:szCs w:val="16"/>
        </w:rPr>
        <w:t>ывать</w:t>
      </w:r>
      <w:r w:rsidR="009F6ED3" w:rsidRPr="006F4A49">
        <w:rPr>
          <w:sz w:val="16"/>
          <w:szCs w:val="16"/>
        </w:rPr>
        <w:t xml:space="preserve"> </w:t>
      </w:r>
      <w:r w:rsidR="008A141F" w:rsidRPr="006F4A49">
        <w:rPr>
          <w:sz w:val="16"/>
          <w:szCs w:val="16"/>
        </w:rPr>
        <w:t xml:space="preserve">и предоставлять </w:t>
      </w:r>
      <w:r w:rsidR="00AF40A8" w:rsidRPr="006F4A49">
        <w:rPr>
          <w:sz w:val="16"/>
          <w:szCs w:val="16"/>
        </w:rPr>
        <w:t>п</w:t>
      </w:r>
      <w:r w:rsidR="008A141F" w:rsidRPr="006F4A49">
        <w:rPr>
          <w:sz w:val="16"/>
          <w:szCs w:val="16"/>
        </w:rPr>
        <w:t xml:space="preserve">редставителю Арендодателя </w:t>
      </w:r>
      <w:r w:rsidR="009F6ED3" w:rsidRPr="006F4A49">
        <w:rPr>
          <w:sz w:val="16"/>
          <w:szCs w:val="16"/>
          <w:lang w:val="en-US"/>
        </w:rPr>
        <w:t>X</w:t>
      </w:r>
      <w:r w:rsidR="009F6ED3" w:rsidRPr="006F4A49">
        <w:rPr>
          <w:sz w:val="16"/>
          <w:szCs w:val="16"/>
        </w:rPr>
        <w:t>-отчет</w:t>
      </w:r>
      <w:r w:rsidR="008A141F" w:rsidRPr="006F4A49">
        <w:rPr>
          <w:sz w:val="16"/>
          <w:szCs w:val="16"/>
        </w:rPr>
        <w:t>ы</w:t>
      </w:r>
      <w:r w:rsidR="009F6ED3" w:rsidRPr="006F4A49">
        <w:rPr>
          <w:sz w:val="16"/>
          <w:szCs w:val="16"/>
        </w:rPr>
        <w:t xml:space="preserve"> (отчет</w:t>
      </w:r>
      <w:r w:rsidR="008A141F" w:rsidRPr="006F4A49">
        <w:rPr>
          <w:sz w:val="16"/>
          <w:szCs w:val="16"/>
        </w:rPr>
        <w:t>ы</w:t>
      </w:r>
      <w:r w:rsidR="009F6ED3" w:rsidRPr="006F4A49">
        <w:rPr>
          <w:sz w:val="16"/>
          <w:szCs w:val="16"/>
        </w:rPr>
        <w:t xml:space="preserve"> за </w:t>
      </w:r>
      <w:r w:rsidR="009A0DF9" w:rsidRPr="006F4A49">
        <w:rPr>
          <w:sz w:val="16"/>
          <w:szCs w:val="16"/>
        </w:rPr>
        <w:t xml:space="preserve">текущую </w:t>
      </w:r>
      <w:r w:rsidR="00511262" w:rsidRPr="006F4A49">
        <w:rPr>
          <w:sz w:val="16"/>
          <w:szCs w:val="16"/>
        </w:rPr>
        <w:t xml:space="preserve">полную или не полную </w:t>
      </w:r>
      <w:r w:rsidR="009F6ED3" w:rsidRPr="006F4A49">
        <w:rPr>
          <w:sz w:val="16"/>
          <w:szCs w:val="16"/>
        </w:rPr>
        <w:t>смену)</w:t>
      </w:r>
      <w:r w:rsidRPr="006F4A49">
        <w:rPr>
          <w:sz w:val="16"/>
          <w:szCs w:val="16"/>
        </w:rPr>
        <w:t>.</w:t>
      </w:r>
    </w:p>
    <w:p w14:paraId="48DF038C" w14:textId="77777777" w:rsidR="00AB54BB" w:rsidRPr="006F4A49" w:rsidRDefault="00AB54BB" w:rsidP="00E16801">
      <w:pPr>
        <w:pStyle w:val="afe"/>
        <w:numPr>
          <w:ilvl w:val="1"/>
          <w:numId w:val="3"/>
        </w:numPr>
        <w:tabs>
          <w:tab w:val="left" w:pos="567"/>
        </w:tabs>
        <w:ind w:left="567" w:hanging="567"/>
        <w:contextualSpacing w:val="0"/>
        <w:rPr>
          <w:b/>
          <w:sz w:val="16"/>
          <w:szCs w:val="16"/>
        </w:rPr>
      </w:pPr>
      <w:bookmarkStart w:id="49" w:name="_Ref13734550"/>
      <w:r w:rsidRPr="006F4A49">
        <w:rPr>
          <w:sz w:val="16"/>
          <w:szCs w:val="16"/>
        </w:rPr>
        <w:t>Арендатор обязуется с Даты начала коммерческой эксплуатации предоставлять Уполномоченному лицу Арендодателя следующую информацию:</w:t>
      </w:r>
      <w:bookmarkEnd w:id="49"/>
    </w:p>
    <w:p w14:paraId="2E97F36B" w14:textId="77777777" w:rsidR="00F60869" w:rsidRPr="006F4A49" w:rsidRDefault="00DF7563" w:rsidP="00E16801">
      <w:pPr>
        <w:pStyle w:val="afe"/>
        <w:numPr>
          <w:ilvl w:val="2"/>
          <w:numId w:val="3"/>
        </w:numPr>
        <w:tabs>
          <w:tab w:val="left" w:pos="567"/>
        </w:tabs>
        <w:ind w:left="567" w:hanging="567"/>
        <w:contextualSpacing w:val="0"/>
        <w:rPr>
          <w:b/>
          <w:sz w:val="16"/>
          <w:szCs w:val="16"/>
        </w:rPr>
      </w:pPr>
      <w:bookmarkStart w:id="50" w:name="_Ref13734560"/>
      <w:r w:rsidRPr="006F4A49">
        <w:rPr>
          <w:sz w:val="16"/>
          <w:szCs w:val="16"/>
        </w:rPr>
        <w:t xml:space="preserve">ежемесячно до 3 (третьего) числа следующего месяца: (1) </w:t>
      </w:r>
      <w:r w:rsidR="00EF0742" w:rsidRPr="006F4A49">
        <w:rPr>
          <w:sz w:val="16"/>
          <w:szCs w:val="16"/>
        </w:rPr>
        <w:t xml:space="preserve">сканированная копия </w:t>
      </w:r>
      <w:r w:rsidRPr="006F4A49">
        <w:rPr>
          <w:sz w:val="16"/>
          <w:szCs w:val="16"/>
        </w:rPr>
        <w:t>отчет</w:t>
      </w:r>
      <w:r w:rsidR="00EF0742" w:rsidRPr="006F4A49">
        <w:rPr>
          <w:sz w:val="16"/>
          <w:szCs w:val="16"/>
        </w:rPr>
        <w:t>а</w:t>
      </w:r>
      <w:r w:rsidRPr="006F4A49">
        <w:rPr>
          <w:sz w:val="16"/>
          <w:szCs w:val="16"/>
        </w:rPr>
        <w:t xml:space="preserve"> по Товарообороту в </w:t>
      </w:r>
      <w:r w:rsidRPr="006F4A49">
        <w:rPr>
          <w:rFonts w:ascii="Times New Roman;serif" w:hAnsi="Times New Roman;serif"/>
          <w:color w:val="000000"/>
          <w:sz w:val="16"/>
          <w:szCs w:val="16"/>
        </w:rPr>
        <w:t>рублях</w:t>
      </w:r>
      <w:r w:rsidRPr="006F4A49">
        <w:rPr>
          <w:sz w:val="16"/>
          <w:szCs w:val="16"/>
        </w:rPr>
        <w:t xml:space="preserve"> РФ по </w:t>
      </w:r>
      <w:r w:rsidR="007B2DBD" w:rsidRPr="006628EF">
        <w:rPr>
          <w:sz w:val="16"/>
          <w:szCs w:val="16"/>
        </w:rPr>
        <w:t>форме</w:t>
      </w:r>
      <w:r w:rsidR="007B2DBD">
        <w:rPr>
          <w:sz w:val="16"/>
          <w:szCs w:val="16"/>
        </w:rPr>
        <w:t>, размещенной Официальном сайте в редакции действующей на дату составления отчета</w:t>
      </w:r>
      <w:r w:rsidRPr="006F4A49">
        <w:rPr>
          <w:sz w:val="16"/>
          <w:szCs w:val="16"/>
        </w:rPr>
        <w:t xml:space="preserve">, за прошедший Отчетный месяц, который должен </w:t>
      </w:r>
      <w:r w:rsidR="00073CB3" w:rsidRPr="006F4A49">
        <w:rPr>
          <w:sz w:val="16"/>
          <w:szCs w:val="16"/>
        </w:rPr>
        <w:t xml:space="preserve">в том числе </w:t>
      </w:r>
      <w:r w:rsidRPr="006F4A49">
        <w:rPr>
          <w:sz w:val="16"/>
          <w:szCs w:val="16"/>
        </w:rPr>
        <w:t>включать информацию по Товарообороту</w:t>
      </w:r>
      <w:r w:rsidR="00073CB3" w:rsidRPr="006F4A49">
        <w:rPr>
          <w:sz w:val="16"/>
          <w:szCs w:val="16"/>
        </w:rPr>
        <w:t>,</w:t>
      </w:r>
      <w:r w:rsidRPr="006F4A49">
        <w:rPr>
          <w:sz w:val="16"/>
          <w:szCs w:val="16"/>
        </w:rPr>
        <w:t xml:space="preserve"> количеству чеков предоставленных строго по реальному времени, с 00:00:00 часов первого календарного дня Отчетного месяца по 23:59:59 последнего календарного дня Отчетного месяца</w:t>
      </w:r>
      <w:r w:rsidR="00073CB3" w:rsidRPr="006F4A49">
        <w:rPr>
          <w:sz w:val="16"/>
          <w:szCs w:val="16"/>
        </w:rPr>
        <w:t>, поступлениям в безналичной форме (включая платежи платежным поручениям)</w:t>
      </w:r>
      <w:r w:rsidRPr="006F4A49">
        <w:rPr>
          <w:sz w:val="16"/>
          <w:szCs w:val="16"/>
        </w:rPr>
        <w:t>, (2)</w:t>
      </w:r>
      <w:r w:rsidR="001B1DD5" w:rsidRPr="006F4A49">
        <w:rPr>
          <w:sz w:val="16"/>
          <w:szCs w:val="16"/>
        </w:rPr>
        <w:t xml:space="preserve"> </w:t>
      </w:r>
      <w:r w:rsidR="00511976" w:rsidRPr="006F4A49">
        <w:rPr>
          <w:sz w:val="16"/>
          <w:szCs w:val="16"/>
        </w:rPr>
        <w:t xml:space="preserve">сканированная копия данных о Товарообороте за Отчетный месяц из системы </w:t>
      </w:r>
      <w:r w:rsidR="004C7833" w:rsidRPr="006F4A49">
        <w:rPr>
          <w:sz w:val="16"/>
          <w:szCs w:val="16"/>
        </w:rPr>
        <w:t>оператора фискальных данных Арендатора</w:t>
      </w:r>
      <w:r w:rsidR="00611814" w:rsidRPr="006F4A49">
        <w:rPr>
          <w:sz w:val="16"/>
          <w:szCs w:val="16"/>
        </w:rPr>
        <w:t>, подтверждающая Товарооборот за Отчетный месяц</w:t>
      </w:r>
      <w:r w:rsidR="00C424B4" w:rsidRPr="006F4A49">
        <w:rPr>
          <w:sz w:val="16"/>
          <w:szCs w:val="16"/>
        </w:rPr>
        <w:t xml:space="preserve"> общий и по каждому Торговому автомату.</w:t>
      </w:r>
      <w:r w:rsidRPr="006F4A49">
        <w:rPr>
          <w:sz w:val="16"/>
          <w:szCs w:val="16"/>
        </w:rPr>
        <w:t xml:space="preserve">  </w:t>
      </w:r>
    </w:p>
    <w:p w14:paraId="16621662" w14:textId="77777777" w:rsidR="00AB54BB" w:rsidRPr="006F4A49" w:rsidRDefault="00DF7563" w:rsidP="00F60869">
      <w:pPr>
        <w:pStyle w:val="afe"/>
        <w:tabs>
          <w:tab w:val="left" w:pos="567"/>
        </w:tabs>
        <w:ind w:left="567"/>
        <w:contextualSpacing w:val="0"/>
        <w:rPr>
          <w:b/>
          <w:sz w:val="16"/>
          <w:szCs w:val="16"/>
        </w:rPr>
      </w:pPr>
      <w:r w:rsidRPr="006F4A49">
        <w:rPr>
          <w:sz w:val="16"/>
          <w:szCs w:val="16"/>
        </w:rPr>
        <w:t xml:space="preserve">Оригинал </w:t>
      </w:r>
      <w:r w:rsidR="004F4FE1" w:rsidRPr="006F4A49">
        <w:rPr>
          <w:sz w:val="16"/>
          <w:szCs w:val="16"/>
        </w:rPr>
        <w:t xml:space="preserve">отчета по Товарооброту </w:t>
      </w:r>
      <w:r w:rsidR="009C2A0D" w:rsidRPr="006F4A49">
        <w:rPr>
          <w:sz w:val="16"/>
          <w:szCs w:val="16"/>
        </w:rPr>
        <w:t xml:space="preserve">и </w:t>
      </w:r>
      <w:r w:rsidR="00FD5144" w:rsidRPr="006F4A49">
        <w:rPr>
          <w:sz w:val="16"/>
          <w:szCs w:val="16"/>
        </w:rPr>
        <w:t xml:space="preserve">заверенная Арендатором копия </w:t>
      </w:r>
      <w:r w:rsidR="009C2A0D" w:rsidRPr="006F4A49">
        <w:rPr>
          <w:sz w:val="16"/>
          <w:szCs w:val="16"/>
        </w:rPr>
        <w:t xml:space="preserve">данных </w:t>
      </w:r>
      <w:r w:rsidR="00C3120E" w:rsidRPr="006F4A49">
        <w:rPr>
          <w:sz w:val="16"/>
          <w:szCs w:val="16"/>
        </w:rPr>
        <w:t xml:space="preserve">оператора фискальных данных </w:t>
      </w:r>
      <w:r w:rsidRPr="006F4A49">
        <w:rPr>
          <w:sz w:val="16"/>
          <w:szCs w:val="16"/>
        </w:rPr>
        <w:t>передается до 10 (числа) следующего месяца за Отчетным.</w:t>
      </w:r>
      <w:bookmarkEnd w:id="50"/>
    </w:p>
    <w:p w14:paraId="4C015E28" w14:textId="77777777" w:rsidR="00AB54BB" w:rsidRPr="006F4A49" w:rsidRDefault="00AB54BB" w:rsidP="00E16801">
      <w:pPr>
        <w:pStyle w:val="afe"/>
        <w:numPr>
          <w:ilvl w:val="2"/>
          <w:numId w:val="3"/>
        </w:numPr>
        <w:tabs>
          <w:tab w:val="left" w:pos="567"/>
        </w:tabs>
        <w:ind w:left="567" w:hanging="567"/>
        <w:contextualSpacing w:val="0"/>
        <w:jc w:val="left"/>
        <w:rPr>
          <w:b/>
          <w:sz w:val="16"/>
          <w:szCs w:val="16"/>
        </w:rPr>
      </w:pPr>
      <w:r w:rsidRPr="006F4A49">
        <w:rPr>
          <w:sz w:val="16"/>
          <w:szCs w:val="16"/>
        </w:rPr>
        <w:t xml:space="preserve">по письменному запросу Арендодателя представлять </w:t>
      </w:r>
      <w:r w:rsidR="00D8541D" w:rsidRPr="006F4A49">
        <w:rPr>
          <w:sz w:val="16"/>
          <w:szCs w:val="16"/>
        </w:rPr>
        <w:t>данные из системы оператора фискальных данных Арендатора</w:t>
      </w:r>
      <w:r w:rsidRPr="006F4A49">
        <w:rPr>
          <w:sz w:val="16"/>
          <w:szCs w:val="16"/>
        </w:rPr>
        <w:t xml:space="preserve"> и иные документы, указанные Арендодателем в запросе, за периоды (периоды), указанные Арендодателем, ежедневно или в иные сроки, указанные в запросе Арендодателя.</w:t>
      </w:r>
    </w:p>
    <w:p w14:paraId="6B85F2FB" w14:textId="77777777" w:rsidR="00AB54BB" w:rsidRPr="006F4A49" w:rsidRDefault="00AB54BB" w:rsidP="00E16801">
      <w:pPr>
        <w:pStyle w:val="afe"/>
        <w:numPr>
          <w:ilvl w:val="2"/>
          <w:numId w:val="3"/>
        </w:numPr>
        <w:tabs>
          <w:tab w:val="left" w:pos="567"/>
        </w:tabs>
        <w:ind w:left="567" w:hanging="567"/>
        <w:contextualSpacing w:val="0"/>
        <w:rPr>
          <w:b/>
          <w:sz w:val="16"/>
          <w:szCs w:val="16"/>
        </w:rPr>
      </w:pPr>
      <w:bookmarkStart w:id="51" w:name="_Ref13734562"/>
      <w:r w:rsidRPr="006F4A49">
        <w:rPr>
          <w:sz w:val="16"/>
          <w:szCs w:val="16"/>
        </w:rPr>
        <w:t>отчетность по форме</w:t>
      </w:r>
      <w:r w:rsidR="00C769AF" w:rsidRPr="006F4A49">
        <w:rPr>
          <w:sz w:val="16"/>
          <w:szCs w:val="16"/>
        </w:rPr>
        <w:t>,</w:t>
      </w:r>
      <w:r w:rsidRPr="006F4A49">
        <w:rPr>
          <w:sz w:val="16"/>
          <w:szCs w:val="16"/>
        </w:rPr>
        <w:t xml:space="preserve"> утвержденной Арендодателем, по объемам продаж товаров, в отношении которых осуществлялось продвижение – в течение 3 (трех) рабочих дней, с момента поступления письменного запроса на предоставление данных документов</w:t>
      </w:r>
      <w:bookmarkEnd w:id="51"/>
    </w:p>
    <w:p w14:paraId="0CC767D8" w14:textId="77777777" w:rsidR="00AB54BB" w:rsidRPr="006628EF" w:rsidRDefault="00AB54BB" w:rsidP="00E16801">
      <w:pPr>
        <w:pStyle w:val="afe"/>
        <w:numPr>
          <w:ilvl w:val="2"/>
          <w:numId w:val="3"/>
        </w:numPr>
        <w:tabs>
          <w:tab w:val="left" w:pos="567"/>
        </w:tabs>
        <w:ind w:left="567" w:hanging="567"/>
        <w:contextualSpacing w:val="0"/>
        <w:rPr>
          <w:b/>
          <w:sz w:val="16"/>
          <w:szCs w:val="16"/>
        </w:rPr>
      </w:pPr>
      <w:bookmarkStart w:id="52" w:name="_Ref13734686"/>
      <w:r w:rsidRPr="006F4A49">
        <w:rPr>
          <w:sz w:val="16"/>
          <w:szCs w:val="16"/>
        </w:rPr>
        <w:t>иные бухгалтерские документы, подтверждающие расчет суммы Товарооборота</w:t>
      </w:r>
      <w:r w:rsidR="00C769AF" w:rsidRPr="006F4A49">
        <w:rPr>
          <w:sz w:val="16"/>
          <w:szCs w:val="16"/>
        </w:rPr>
        <w:t>,</w:t>
      </w:r>
      <w:r w:rsidRPr="006F4A49">
        <w:rPr>
          <w:sz w:val="16"/>
          <w:szCs w:val="16"/>
        </w:rPr>
        <w:t xml:space="preserve"> – в течение 3 (трех) рабочих дней, с момента поступления</w:t>
      </w:r>
      <w:r w:rsidRPr="006628EF">
        <w:rPr>
          <w:sz w:val="16"/>
          <w:szCs w:val="16"/>
        </w:rPr>
        <w:t xml:space="preserve"> письменного запроса на предоставление данных документов.</w:t>
      </w:r>
      <w:bookmarkEnd w:id="52"/>
    </w:p>
    <w:p w14:paraId="58E7893B" w14:textId="77777777" w:rsidR="00133E1C" w:rsidRPr="006628EF" w:rsidRDefault="00133E1C" w:rsidP="00E16801">
      <w:pPr>
        <w:pStyle w:val="afe"/>
        <w:numPr>
          <w:ilvl w:val="2"/>
          <w:numId w:val="3"/>
        </w:numPr>
        <w:tabs>
          <w:tab w:val="left" w:pos="567"/>
        </w:tabs>
        <w:ind w:left="567" w:hanging="567"/>
        <w:contextualSpacing w:val="0"/>
        <w:rPr>
          <w:b/>
          <w:sz w:val="16"/>
          <w:szCs w:val="16"/>
        </w:rPr>
      </w:pPr>
      <w:r w:rsidRPr="006628EF">
        <w:rPr>
          <w:sz w:val="16"/>
          <w:szCs w:val="16"/>
        </w:rPr>
        <w:t>Информацию в соответствии с Приложением № Б-</w:t>
      </w:r>
      <w:r w:rsidR="00F60329">
        <w:rPr>
          <w:sz w:val="16"/>
          <w:szCs w:val="16"/>
        </w:rPr>
        <w:t>6</w:t>
      </w:r>
      <w:r w:rsidRPr="006628EF">
        <w:rPr>
          <w:sz w:val="16"/>
          <w:szCs w:val="16"/>
        </w:rPr>
        <w:t xml:space="preserve"> к настоящему Договору.</w:t>
      </w:r>
    </w:p>
    <w:p w14:paraId="45888C60" w14:textId="77777777" w:rsidR="00496CCA" w:rsidRPr="00596DFD" w:rsidRDefault="00496CCA" w:rsidP="00E16801">
      <w:pPr>
        <w:pStyle w:val="afe"/>
        <w:numPr>
          <w:ilvl w:val="1"/>
          <w:numId w:val="3"/>
        </w:numPr>
        <w:tabs>
          <w:tab w:val="left" w:pos="567"/>
        </w:tabs>
        <w:ind w:left="567" w:hanging="567"/>
        <w:contextualSpacing w:val="0"/>
        <w:rPr>
          <w:b/>
          <w:sz w:val="16"/>
          <w:szCs w:val="16"/>
        </w:rPr>
      </w:pPr>
      <w:bookmarkStart w:id="53" w:name="_Ref13734633"/>
      <w:bookmarkStart w:id="54" w:name="_Ref13643822"/>
      <w:r w:rsidRPr="006628EF">
        <w:rPr>
          <w:sz w:val="16"/>
          <w:szCs w:val="16"/>
        </w:rPr>
        <w:t>По письменному запросу Арендодателя, но не ранее «01» апреля каждого года Арендатор обязан предоставить Арендодателю заключение аудитора Арендатора, подтверждающее правильность представленных за истекший календарный год отчетов о Товарообороте.</w:t>
      </w:r>
      <w:bookmarkEnd w:id="53"/>
    </w:p>
    <w:p w14:paraId="227E26F4" w14:textId="77777777" w:rsidR="00AB54BB" w:rsidRPr="006628EF" w:rsidRDefault="00AB54BB" w:rsidP="00E16801">
      <w:pPr>
        <w:pStyle w:val="afe"/>
        <w:numPr>
          <w:ilvl w:val="1"/>
          <w:numId w:val="3"/>
        </w:numPr>
        <w:tabs>
          <w:tab w:val="left" w:pos="567"/>
        </w:tabs>
        <w:ind w:left="567" w:hanging="567"/>
        <w:contextualSpacing w:val="0"/>
        <w:rPr>
          <w:b/>
          <w:sz w:val="16"/>
          <w:szCs w:val="16"/>
        </w:rPr>
      </w:pPr>
      <w:bookmarkStart w:id="55" w:name="_Ref13814161"/>
      <w:r w:rsidRPr="006628EF">
        <w:rPr>
          <w:sz w:val="16"/>
          <w:szCs w:val="16"/>
        </w:rPr>
        <w:t xml:space="preserve">Арендатор обязуется не предоставлять третьим лицам право, а также самостоятельно не размещать рекламу, рекламные конструкции на </w:t>
      </w:r>
      <w:r w:rsidR="00A17E9D">
        <w:rPr>
          <w:sz w:val="16"/>
          <w:szCs w:val="16"/>
        </w:rPr>
        <w:t xml:space="preserve">/в </w:t>
      </w:r>
      <w:r w:rsidR="00750663">
        <w:rPr>
          <w:sz w:val="16"/>
          <w:szCs w:val="16"/>
        </w:rPr>
        <w:t>Т</w:t>
      </w:r>
      <w:r w:rsidR="001712D6">
        <w:rPr>
          <w:sz w:val="16"/>
          <w:szCs w:val="16"/>
        </w:rPr>
        <w:t>орговых автомат</w:t>
      </w:r>
      <w:r w:rsidR="00A17E9D">
        <w:rPr>
          <w:sz w:val="16"/>
          <w:szCs w:val="16"/>
        </w:rPr>
        <w:t>ах</w:t>
      </w:r>
      <w:r w:rsidR="001712D6">
        <w:rPr>
          <w:sz w:val="16"/>
          <w:szCs w:val="16"/>
        </w:rPr>
        <w:t xml:space="preserve">, </w:t>
      </w:r>
      <w:r w:rsidRPr="006628EF">
        <w:rPr>
          <w:sz w:val="16"/>
          <w:szCs w:val="16"/>
        </w:rPr>
        <w:t xml:space="preserve">поверхностях наружных и внутренних стен, </w:t>
      </w:r>
      <w:r w:rsidR="00C769AF" w:rsidRPr="006628EF">
        <w:rPr>
          <w:sz w:val="16"/>
          <w:szCs w:val="16"/>
        </w:rPr>
        <w:t xml:space="preserve">пола, потолка, </w:t>
      </w:r>
      <w:r w:rsidRPr="006628EF">
        <w:rPr>
          <w:sz w:val="16"/>
          <w:szCs w:val="16"/>
        </w:rPr>
        <w:t>крыш</w:t>
      </w:r>
      <w:r w:rsidR="00C769AF" w:rsidRPr="006628EF">
        <w:rPr>
          <w:sz w:val="16"/>
          <w:szCs w:val="16"/>
        </w:rPr>
        <w:t>и</w:t>
      </w:r>
      <w:r w:rsidRPr="006628EF">
        <w:rPr>
          <w:sz w:val="16"/>
          <w:szCs w:val="16"/>
        </w:rPr>
        <w:t>, столов, стеллажей</w:t>
      </w:r>
      <w:r w:rsidR="00C769AF" w:rsidRPr="006628EF">
        <w:rPr>
          <w:sz w:val="16"/>
          <w:szCs w:val="16"/>
        </w:rPr>
        <w:t>, прилавков, витрин</w:t>
      </w:r>
      <w:r w:rsidRPr="006628EF">
        <w:rPr>
          <w:sz w:val="16"/>
          <w:szCs w:val="16"/>
        </w:rPr>
        <w:t xml:space="preserve"> и т.п. При этом Арендатор вправе размещать внутри Помещения рекламу собственного товарного знака (знака обслуживания), под которым работает Точка.</w:t>
      </w:r>
      <w:bookmarkEnd w:id="54"/>
      <w:bookmarkEnd w:id="55"/>
    </w:p>
    <w:p w14:paraId="5CA91D94" w14:textId="77777777" w:rsidR="00AB54BB" w:rsidRPr="006628EF" w:rsidRDefault="00AB54BB" w:rsidP="00E16801">
      <w:pPr>
        <w:pStyle w:val="afe"/>
        <w:numPr>
          <w:ilvl w:val="1"/>
          <w:numId w:val="3"/>
        </w:numPr>
        <w:tabs>
          <w:tab w:val="left" w:pos="567"/>
        </w:tabs>
        <w:ind w:left="567" w:hanging="567"/>
        <w:contextualSpacing w:val="0"/>
        <w:rPr>
          <w:sz w:val="16"/>
          <w:szCs w:val="16"/>
        </w:rPr>
      </w:pPr>
      <w:r w:rsidRPr="006628EF">
        <w:rPr>
          <w:sz w:val="16"/>
          <w:szCs w:val="16"/>
        </w:rPr>
        <w:t>Арендатор обязуется обеспечивать доступ уполномоченного лица Арендодателя для ознакомления и копирования книги жалоб.</w:t>
      </w:r>
    </w:p>
    <w:p w14:paraId="5EE0A6C8" w14:textId="77777777" w:rsidR="00AB54BB" w:rsidRPr="006628EF" w:rsidRDefault="00AB54BB" w:rsidP="00E16801">
      <w:pPr>
        <w:pStyle w:val="afe"/>
        <w:numPr>
          <w:ilvl w:val="1"/>
          <w:numId w:val="3"/>
        </w:numPr>
        <w:tabs>
          <w:tab w:val="left" w:pos="567"/>
        </w:tabs>
        <w:ind w:left="567" w:hanging="567"/>
        <w:contextualSpacing w:val="0"/>
        <w:rPr>
          <w:sz w:val="16"/>
          <w:szCs w:val="16"/>
        </w:rPr>
      </w:pPr>
      <w:r w:rsidRPr="006628EF">
        <w:rPr>
          <w:sz w:val="16"/>
          <w:szCs w:val="16"/>
        </w:rPr>
        <w:t>Арендатор обязуется соблюдать требования ОСТ 54-1-283.02-94 «Услуги, предоставляемые пассажирам в аэропортах» в части, касающейся непосредственно деятельности Арендатора.</w:t>
      </w:r>
    </w:p>
    <w:p w14:paraId="6B6B35B3" w14:textId="77777777" w:rsidR="00AB54BB" w:rsidRPr="006628EF" w:rsidRDefault="00AB54BB" w:rsidP="00E16801">
      <w:pPr>
        <w:pStyle w:val="afe"/>
        <w:numPr>
          <w:ilvl w:val="1"/>
          <w:numId w:val="3"/>
        </w:numPr>
        <w:tabs>
          <w:tab w:val="left" w:pos="567"/>
        </w:tabs>
        <w:ind w:left="567" w:hanging="567"/>
        <w:contextualSpacing w:val="0"/>
        <w:rPr>
          <w:sz w:val="16"/>
          <w:szCs w:val="16"/>
        </w:rPr>
      </w:pPr>
      <w:r w:rsidRPr="006628EF">
        <w:rPr>
          <w:sz w:val="16"/>
          <w:szCs w:val="16"/>
        </w:rPr>
        <w:t>Арендатор обязуется для качественного обслуживания клиентов обеспечивать наличие и функционирование торгового и иного оборудования, а также поддерживать внешний вид такого оборудования в исправности и чистоте.</w:t>
      </w:r>
    </w:p>
    <w:p w14:paraId="0AF7F537" w14:textId="77777777" w:rsidR="00496CCA" w:rsidRPr="006628EF" w:rsidRDefault="00496CCA" w:rsidP="00E16801">
      <w:pPr>
        <w:pStyle w:val="afe"/>
        <w:numPr>
          <w:ilvl w:val="1"/>
          <w:numId w:val="3"/>
        </w:numPr>
        <w:tabs>
          <w:tab w:val="left" w:pos="567"/>
        </w:tabs>
        <w:ind w:left="567" w:hanging="567"/>
        <w:contextualSpacing w:val="0"/>
        <w:rPr>
          <w:sz w:val="16"/>
          <w:szCs w:val="16"/>
        </w:rPr>
      </w:pPr>
      <w:r w:rsidRPr="006628EF">
        <w:rPr>
          <w:sz w:val="16"/>
          <w:szCs w:val="16"/>
        </w:rPr>
        <w:t xml:space="preserve">Арендатор, согласно Акту разграничения эксплуатационной ответственности, обеспечивает и устраняет за свой счет и в разумные сроки неисправности, аварии в </w:t>
      </w:r>
      <w:r w:rsidR="00212305">
        <w:rPr>
          <w:sz w:val="16"/>
          <w:szCs w:val="16"/>
        </w:rPr>
        <w:t>Точке</w:t>
      </w:r>
      <w:r w:rsidRPr="006628EF">
        <w:rPr>
          <w:sz w:val="16"/>
          <w:szCs w:val="16"/>
        </w:rPr>
        <w:t>.</w:t>
      </w:r>
    </w:p>
    <w:p w14:paraId="6586E2B8" w14:textId="77777777" w:rsidR="00496CCA" w:rsidRPr="006628EF" w:rsidRDefault="00496CCA" w:rsidP="00E16801">
      <w:pPr>
        <w:pStyle w:val="afe"/>
        <w:numPr>
          <w:ilvl w:val="1"/>
          <w:numId w:val="3"/>
        </w:numPr>
        <w:tabs>
          <w:tab w:val="left" w:pos="567"/>
        </w:tabs>
        <w:ind w:left="567" w:hanging="567"/>
        <w:contextualSpacing w:val="0"/>
        <w:rPr>
          <w:sz w:val="16"/>
          <w:szCs w:val="16"/>
        </w:rPr>
      </w:pPr>
      <w:r w:rsidRPr="006628EF">
        <w:rPr>
          <w:sz w:val="16"/>
          <w:szCs w:val="16"/>
        </w:rPr>
        <w:t xml:space="preserve">Арендатор при использовании Помещения несет ответственность за сохранность </w:t>
      </w:r>
      <w:r w:rsidR="00A826BF">
        <w:rPr>
          <w:sz w:val="16"/>
          <w:szCs w:val="16"/>
        </w:rPr>
        <w:t xml:space="preserve">сетей/систем </w:t>
      </w:r>
      <w:r w:rsidRPr="006628EF">
        <w:rPr>
          <w:sz w:val="16"/>
          <w:szCs w:val="16"/>
        </w:rPr>
        <w:t>инженерн</w:t>
      </w:r>
      <w:r w:rsidR="00A826BF">
        <w:rPr>
          <w:sz w:val="16"/>
          <w:szCs w:val="16"/>
        </w:rPr>
        <w:t>о-технического обеспечения</w:t>
      </w:r>
      <w:r w:rsidRPr="006628EF">
        <w:rPr>
          <w:sz w:val="16"/>
          <w:szCs w:val="16"/>
        </w:rPr>
        <w:t xml:space="preserve"> </w:t>
      </w:r>
      <w:r w:rsidR="00A826BF">
        <w:rPr>
          <w:sz w:val="16"/>
          <w:szCs w:val="16"/>
        </w:rPr>
        <w:t xml:space="preserve">Здания </w:t>
      </w:r>
      <w:r w:rsidRPr="006628EF">
        <w:rPr>
          <w:sz w:val="16"/>
          <w:szCs w:val="16"/>
        </w:rPr>
        <w:t xml:space="preserve">и систем информирования пассажиров, которые находятся на территории Помещения. </w:t>
      </w:r>
    </w:p>
    <w:p w14:paraId="02B49F57" w14:textId="77777777" w:rsidR="00496CCA" w:rsidRDefault="00496CCA" w:rsidP="00E16801">
      <w:pPr>
        <w:pStyle w:val="afe"/>
        <w:numPr>
          <w:ilvl w:val="1"/>
          <w:numId w:val="3"/>
        </w:numPr>
        <w:tabs>
          <w:tab w:val="left" w:pos="567"/>
        </w:tabs>
        <w:ind w:left="567" w:hanging="567"/>
        <w:contextualSpacing w:val="0"/>
        <w:rPr>
          <w:sz w:val="16"/>
          <w:szCs w:val="16"/>
        </w:rPr>
      </w:pPr>
      <w:r w:rsidRPr="006628EF">
        <w:rPr>
          <w:sz w:val="16"/>
          <w:szCs w:val="16"/>
        </w:rPr>
        <w:lastRenderedPageBreak/>
        <w:t>Арендатор в течение всего срока действия Договора обязуется не превышать проектные нагрузки на перекрытия Здания и предельно допустимые значения нагрузок на инженерные с</w:t>
      </w:r>
      <w:r w:rsidR="00F9210E">
        <w:rPr>
          <w:sz w:val="16"/>
          <w:szCs w:val="16"/>
        </w:rPr>
        <w:t>ети.</w:t>
      </w:r>
    </w:p>
    <w:p w14:paraId="66516EB2" w14:textId="77777777" w:rsidR="00F9210E" w:rsidRPr="00EB2440" w:rsidRDefault="00F9210E" w:rsidP="00E16801">
      <w:pPr>
        <w:pStyle w:val="afe"/>
        <w:numPr>
          <w:ilvl w:val="1"/>
          <w:numId w:val="3"/>
        </w:numPr>
        <w:tabs>
          <w:tab w:val="left" w:pos="567"/>
        </w:tabs>
        <w:ind w:left="567" w:hanging="567"/>
        <w:contextualSpacing w:val="0"/>
        <w:rPr>
          <w:sz w:val="16"/>
          <w:szCs w:val="16"/>
        </w:rPr>
      </w:pPr>
      <w:r w:rsidRPr="006628EF">
        <w:rPr>
          <w:color w:val="auto"/>
          <w:sz w:val="16"/>
          <w:szCs w:val="16"/>
        </w:rPr>
        <w:t>Арендатор поддерживает Объект аренды в состоянии не хуже, чем его состояние на дату передачи в аренду. Арендатор не вправе ухудшать, измен</w:t>
      </w:r>
      <w:r w:rsidR="0017239C">
        <w:rPr>
          <w:color w:val="auto"/>
          <w:sz w:val="16"/>
          <w:szCs w:val="16"/>
        </w:rPr>
        <w:t>ять внешний вид Объекта аренды</w:t>
      </w:r>
      <w:r w:rsidRPr="006628EF">
        <w:rPr>
          <w:color w:val="auto"/>
          <w:sz w:val="16"/>
          <w:szCs w:val="16"/>
        </w:rPr>
        <w:t>, в том числе просверливать в нем дырки, наклеивать любые предметы, которые оставляют или могут оставить следы.</w:t>
      </w:r>
    </w:p>
    <w:p w14:paraId="5D10954E" w14:textId="77777777" w:rsidR="00F9210E" w:rsidRPr="009D41B5" w:rsidRDefault="00E259D5" w:rsidP="00E16801">
      <w:pPr>
        <w:pStyle w:val="afe"/>
        <w:numPr>
          <w:ilvl w:val="1"/>
          <w:numId w:val="3"/>
        </w:numPr>
        <w:tabs>
          <w:tab w:val="left" w:pos="567"/>
        </w:tabs>
        <w:ind w:left="567" w:hanging="567"/>
        <w:contextualSpacing w:val="0"/>
        <w:rPr>
          <w:sz w:val="16"/>
          <w:szCs w:val="16"/>
        </w:rPr>
      </w:pPr>
      <w:r w:rsidRPr="009D41B5">
        <w:rPr>
          <w:sz w:val="16"/>
          <w:szCs w:val="16"/>
        </w:rPr>
        <w:t>Арендатор обязуется не осуществля</w:t>
      </w:r>
      <w:r w:rsidR="00BB1DB5" w:rsidRPr="009D41B5">
        <w:rPr>
          <w:sz w:val="16"/>
          <w:szCs w:val="16"/>
        </w:rPr>
        <w:t>ть</w:t>
      </w:r>
      <w:r w:rsidRPr="009D41B5">
        <w:rPr>
          <w:sz w:val="16"/>
          <w:szCs w:val="16"/>
        </w:rPr>
        <w:t xml:space="preserve"> прокладку новых </w:t>
      </w:r>
      <w:r w:rsidR="00BB1DB5" w:rsidRPr="009D41B5">
        <w:rPr>
          <w:sz w:val="16"/>
          <w:szCs w:val="16"/>
        </w:rPr>
        <w:t>или изменять существующие сети</w:t>
      </w:r>
      <w:r w:rsidR="002A6ADB">
        <w:rPr>
          <w:sz w:val="16"/>
          <w:szCs w:val="16"/>
        </w:rPr>
        <w:t>/системы</w:t>
      </w:r>
      <w:r w:rsidR="00BB1DB5" w:rsidRPr="009D41B5">
        <w:rPr>
          <w:sz w:val="16"/>
          <w:szCs w:val="16"/>
        </w:rPr>
        <w:t xml:space="preserve"> инженерно-технического обеспечения </w:t>
      </w:r>
      <w:r w:rsidRPr="009D41B5">
        <w:rPr>
          <w:sz w:val="16"/>
          <w:szCs w:val="16"/>
        </w:rPr>
        <w:t xml:space="preserve">внутри и вне территории Помещения. Изменение </w:t>
      </w:r>
      <w:r w:rsidR="00BB1DB5" w:rsidRPr="009D41B5">
        <w:rPr>
          <w:sz w:val="16"/>
          <w:szCs w:val="16"/>
        </w:rPr>
        <w:t xml:space="preserve">разводки </w:t>
      </w:r>
      <w:r w:rsidRPr="009D41B5">
        <w:rPr>
          <w:sz w:val="16"/>
          <w:szCs w:val="16"/>
        </w:rPr>
        <w:t xml:space="preserve">имеющейся </w:t>
      </w:r>
      <w:r w:rsidR="00BB1DB5" w:rsidRPr="009D41B5">
        <w:rPr>
          <w:sz w:val="16"/>
          <w:szCs w:val="16"/>
        </w:rPr>
        <w:t>сети</w:t>
      </w:r>
      <w:r w:rsidR="002A6ADB">
        <w:rPr>
          <w:sz w:val="16"/>
          <w:szCs w:val="16"/>
        </w:rPr>
        <w:t>/систем</w:t>
      </w:r>
      <w:r w:rsidR="00BB1DB5" w:rsidRPr="009D41B5">
        <w:rPr>
          <w:sz w:val="16"/>
          <w:szCs w:val="16"/>
        </w:rPr>
        <w:t xml:space="preserve"> инженерно-технического обеспечения </w:t>
      </w:r>
      <w:r w:rsidR="002A6ADB">
        <w:rPr>
          <w:sz w:val="16"/>
          <w:szCs w:val="16"/>
        </w:rPr>
        <w:t xml:space="preserve">Здания </w:t>
      </w:r>
      <w:r w:rsidRPr="009D41B5">
        <w:rPr>
          <w:sz w:val="16"/>
          <w:szCs w:val="16"/>
        </w:rPr>
        <w:t xml:space="preserve">возможно только по предварительному согласованию с Арендодателем. </w:t>
      </w:r>
    </w:p>
    <w:p w14:paraId="603CBEBB" w14:textId="77777777" w:rsidR="00AB54BB" w:rsidRPr="006628EF" w:rsidRDefault="00AB54BB" w:rsidP="00E16801">
      <w:pPr>
        <w:pStyle w:val="afe"/>
        <w:numPr>
          <w:ilvl w:val="1"/>
          <w:numId w:val="3"/>
        </w:numPr>
        <w:tabs>
          <w:tab w:val="left" w:pos="567"/>
        </w:tabs>
        <w:ind w:left="567" w:hanging="567"/>
        <w:contextualSpacing w:val="0"/>
        <w:rPr>
          <w:sz w:val="16"/>
          <w:szCs w:val="16"/>
        </w:rPr>
      </w:pPr>
      <w:r w:rsidRPr="006628EF">
        <w:rPr>
          <w:sz w:val="16"/>
          <w:szCs w:val="16"/>
        </w:rPr>
        <w:t xml:space="preserve">Арендатор обязуется своевременно исполнять предписания надзорных органов и организаций (Роспортебнадзор и др.). Уведомлять Арендодателя о предписаниях надзорных органов и организаций и направлять копии таких документов </w:t>
      </w:r>
      <w:r w:rsidR="00ED0BFF">
        <w:rPr>
          <w:sz w:val="16"/>
          <w:szCs w:val="16"/>
        </w:rPr>
        <w:t>У</w:t>
      </w:r>
      <w:r w:rsidRPr="006628EF">
        <w:rPr>
          <w:sz w:val="16"/>
          <w:szCs w:val="16"/>
        </w:rPr>
        <w:t xml:space="preserve">полномоченному лицу Арендодателя в течение 3 </w:t>
      </w:r>
      <w:r w:rsidR="00ED0BFF">
        <w:rPr>
          <w:sz w:val="16"/>
          <w:szCs w:val="16"/>
        </w:rPr>
        <w:t xml:space="preserve">рабочих </w:t>
      </w:r>
      <w:r w:rsidRPr="006628EF">
        <w:rPr>
          <w:sz w:val="16"/>
          <w:szCs w:val="16"/>
        </w:rPr>
        <w:t xml:space="preserve">дней с момента их получения от органов. </w:t>
      </w:r>
    </w:p>
    <w:p w14:paraId="156DED45" w14:textId="77777777" w:rsidR="00AB54BB" w:rsidRPr="006628EF" w:rsidRDefault="00AB54BB" w:rsidP="00E16801">
      <w:pPr>
        <w:pStyle w:val="afe"/>
        <w:numPr>
          <w:ilvl w:val="1"/>
          <w:numId w:val="3"/>
        </w:numPr>
        <w:tabs>
          <w:tab w:val="left" w:pos="567"/>
        </w:tabs>
        <w:ind w:left="567" w:hanging="567"/>
        <w:contextualSpacing w:val="0"/>
        <w:rPr>
          <w:sz w:val="16"/>
          <w:szCs w:val="16"/>
        </w:rPr>
      </w:pPr>
      <w:r w:rsidRPr="006628EF">
        <w:rPr>
          <w:sz w:val="16"/>
          <w:szCs w:val="16"/>
        </w:rPr>
        <w:t>Арендатор обязан не допускать к работе в Точке работников/персонал</w:t>
      </w:r>
      <w:r w:rsidR="00707E56" w:rsidRPr="006628EF">
        <w:rPr>
          <w:sz w:val="16"/>
          <w:szCs w:val="16"/>
        </w:rPr>
        <w:t>/иных лиц</w:t>
      </w:r>
      <w:r w:rsidRPr="006628EF">
        <w:rPr>
          <w:sz w:val="16"/>
          <w:szCs w:val="16"/>
        </w:rPr>
        <w:t>, не имеющи</w:t>
      </w:r>
      <w:r w:rsidR="00707E56" w:rsidRPr="006628EF">
        <w:rPr>
          <w:sz w:val="16"/>
          <w:szCs w:val="16"/>
        </w:rPr>
        <w:t>х</w:t>
      </w:r>
      <w:r w:rsidRPr="006628EF">
        <w:rPr>
          <w:sz w:val="16"/>
          <w:szCs w:val="16"/>
        </w:rPr>
        <w:t xml:space="preserve"> граж</w:t>
      </w:r>
      <w:r w:rsidR="00707E56" w:rsidRPr="006628EF">
        <w:rPr>
          <w:sz w:val="16"/>
          <w:szCs w:val="16"/>
        </w:rPr>
        <w:t>данства РФ и при этом не имеющих</w:t>
      </w:r>
      <w:r w:rsidRPr="006628EF">
        <w:rPr>
          <w:sz w:val="16"/>
          <w:szCs w:val="16"/>
        </w:rPr>
        <w:t xml:space="preserve"> разрешения на работу на территории РФ, оформленного в соответствии с действующим законодательством.</w:t>
      </w:r>
      <w:r w:rsidR="00357A7B" w:rsidRPr="006628EF">
        <w:rPr>
          <w:sz w:val="16"/>
          <w:szCs w:val="16"/>
        </w:rPr>
        <w:t xml:space="preserve"> </w:t>
      </w:r>
      <w:r w:rsidRPr="006628EF">
        <w:rPr>
          <w:sz w:val="16"/>
          <w:szCs w:val="16"/>
        </w:rPr>
        <w:t>Арендатор гарантирует соблюдение миграционного законодательства РФ.</w:t>
      </w:r>
    </w:p>
    <w:p w14:paraId="353421AC" w14:textId="77777777" w:rsidR="00AB54BB" w:rsidRPr="006628EF" w:rsidRDefault="00AB54BB" w:rsidP="00E16801">
      <w:pPr>
        <w:pStyle w:val="afe"/>
        <w:numPr>
          <w:ilvl w:val="1"/>
          <w:numId w:val="3"/>
        </w:numPr>
        <w:tabs>
          <w:tab w:val="left" w:pos="567"/>
        </w:tabs>
        <w:ind w:left="567" w:hanging="567"/>
        <w:contextualSpacing w:val="0"/>
        <w:rPr>
          <w:sz w:val="16"/>
          <w:szCs w:val="16"/>
        </w:rPr>
      </w:pPr>
      <w:bookmarkStart w:id="56" w:name="_Ref13814435"/>
      <w:r w:rsidRPr="006628EF">
        <w:rPr>
          <w:sz w:val="16"/>
          <w:szCs w:val="16"/>
        </w:rPr>
        <w:t>Арендатор обязуется обеспечивать доступ персонала Арендодателя (предъявивших действующий пропуск установленного Арендодателем образца) / иных лиц в Помещение с целью выполнения последними своих обязанностей, предусмотренных Договором, а также для устранения неисправностей (</w:t>
      </w:r>
      <w:r w:rsidR="00EC528B">
        <w:rPr>
          <w:sz w:val="16"/>
          <w:szCs w:val="16"/>
        </w:rPr>
        <w:t>сетей</w:t>
      </w:r>
      <w:r w:rsidR="00692D55">
        <w:rPr>
          <w:sz w:val="16"/>
          <w:szCs w:val="16"/>
        </w:rPr>
        <w:t>/систем</w:t>
      </w:r>
      <w:r w:rsidR="00EC528B">
        <w:rPr>
          <w:sz w:val="16"/>
          <w:szCs w:val="16"/>
        </w:rPr>
        <w:t xml:space="preserve"> </w:t>
      </w:r>
      <w:r w:rsidRPr="006628EF">
        <w:rPr>
          <w:sz w:val="16"/>
          <w:szCs w:val="16"/>
        </w:rPr>
        <w:t>инженерн</w:t>
      </w:r>
      <w:r w:rsidR="00EC528B">
        <w:rPr>
          <w:sz w:val="16"/>
          <w:szCs w:val="16"/>
        </w:rPr>
        <w:t>о-технического обеспечения</w:t>
      </w:r>
      <w:r w:rsidRPr="006628EF">
        <w:rPr>
          <w:sz w:val="16"/>
          <w:szCs w:val="16"/>
        </w:rPr>
        <w:t>, в том числе системы пожаротушения, вентиляции, отопления, кондиционирования и т.д.) во исполнение своих обязанностей. В случае если Арендатору необходимо проведение дератизации и дезинсекции сверх установленных указанным договором норм, он обеспечивает их проведение за свой счет. В случае если Помещение расположено не в здании действующего аэровокзального комплекса, Арендатор обеспечивает дератизацию и дезинсекцию за свой счет.</w:t>
      </w:r>
      <w:bookmarkEnd w:id="56"/>
    </w:p>
    <w:p w14:paraId="2BFC8067" w14:textId="77777777" w:rsidR="00AB54BB" w:rsidRPr="006628EF" w:rsidRDefault="00AB54BB" w:rsidP="00E16801">
      <w:pPr>
        <w:pStyle w:val="afe"/>
        <w:numPr>
          <w:ilvl w:val="1"/>
          <w:numId w:val="3"/>
        </w:numPr>
        <w:tabs>
          <w:tab w:val="left" w:pos="567"/>
        </w:tabs>
        <w:ind w:left="567" w:hanging="567"/>
        <w:contextualSpacing w:val="0"/>
        <w:rPr>
          <w:sz w:val="16"/>
          <w:szCs w:val="16"/>
        </w:rPr>
      </w:pPr>
      <w:r w:rsidRPr="006628EF">
        <w:rPr>
          <w:sz w:val="16"/>
          <w:szCs w:val="16"/>
        </w:rPr>
        <w:t xml:space="preserve">Арендодатель не несет ответственность за неоказание или ненадлежащее оказание Арендатору коммунальных услуг, допущенных </w:t>
      </w:r>
      <w:r w:rsidR="0051335B" w:rsidRPr="006628EF">
        <w:rPr>
          <w:sz w:val="16"/>
          <w:szCs w:val="16"/>
        </w:rPr>
        <w:t xml:space="preserve">кратковременно при проведении тренировок, регламентных работ по эксплуатационному содержанию, техническому обслуживанию, текущему ремонту оборудования, </w:t>
      </w:r>
      <w:r w:rsidR="009A38D6">
        <w:rPr>
          <w:sz w:val="16"/>
          <w:szCs w:val="16"/>
        </w:rPr>
        <w:t>сетей/</w:t>
      </w:r>
      <w:r w:rsidR="00A450AD">
        <w:rPr>
          <w:sz w:val="16"/>
          <w:szCs w:val="16"/>
        </w:rPr>
        <w:t xml:space="preserve">систем </w:t>
      </w:r>
      <w:r w:rsidR="0051335B" w:rsidRPr="006628EF">
        <w:rPr>
          <w:sz w:val="16"/>
          <w:szCs w:val="16"/>
        </w:rPr>
        <w:t>инженерн</w:t>
      </w:r>
      <w:r w:rsidR="00A450AD">
        <w:rPr>
          <w:sz w:val="16"/>
          <w:szCs w:val="16"/>
        </w:rPr>
        <w:t>о-технического</w:t>
      </w:r>
      <w:r w:rsidR="0051335B" w:rsidRPr="006628EF">
        <w:rPr>
          <w:sz w:val="16"/>
          <w:szCs w:val="16"/>
        </w:rPr>
        <w:t xml:space="preserve"> </w:t>
      </w:r>
      <w:r w:rsidR="00A450AD">
        <w:rPr>
          <w:sz w:val="16"/>
          <w:szCs w:val="16"/>
        </w:rPr>
        <w:t>обеспечения</w:t>
      </w:r>
      <w:r w:rsidR="0051335B" w:rsidRPr="006628EF">
        <w:rPr>
          <w:sz w:val="16"/>
          <w:szCs w:val="16"/>
        </w:rPr>
        <w:t xml:space="preserve">, а также </w:t>
      </w:r>
      <w:r w:rsidRPr="006628EF">
        <w:rPr>
          <w:sz w:val="16"/>
          <w:szCs w:val="16"/>
        </w:rPr>
        <w:t xml:space="preserve">по вине энергоснабжающих организаций и </w:t>
      </w:r>
      <w:r w:rsidR="0051335B" w:rsidRPr="006628EF">
        <w:rPr>
          <w:sz w:val="16"/>
          <w:szCs w:val="16"/>
        </w:rPr>
        <w:t>третьих лиц</w:t>
      </w:r>
      <w:r w:rsidRPr="006628EF">
        <w:rPr>
          <w:sz w:val="16"/>
          <w:szCs w:val="16"/>
        </w:rPr>
        <w:t>.</w:t>
      </w:r>
    </w:p>
    <w:p w14:paraId="10D6BCBF" w14:textId="77777777" w:rsidR="00AB54BB" w:rsidRPr="006628EF" w:rsidRDefault="00AB54BB" w:rsidP="00E16801">
      <w:pPr>
        <w:pStyle w:val="afe"/>
        <w:numPr>
          <w:ilvl w:val="1"/>
          <w:numId w:val="3"/>
        </w:numPr>
        <w:tabs>
          <w:tab w:val="left" w:pos="567"/>
        </w:tabs>
        <w:ind w:left="567" w:hanging="567"/>
        <w:contextualSpacing w:val="0"/>
        <w:rPr>
          <w:sz w:val="16"/>
          <w:szCs w:val="16"/>
        </w:rPr>
      </w:pPr>
      <w:r w:rsidRPr="006628EF">
        <w:rPr>
          <w:sz w:val="16"/>
          <w:szCs w:val="16"/>
        </w:rPr>
        <w:t>Арендатор обязуется обеспечивать отсутствие в Помещении различных поддонов, ящиков, клеток, тележек, иных приспособлений, используемых Арендатором для доставки товаров</w:t>
      </w:r>
      <w:r w:rsidR="006C05EB" w:rsidRPr="006628EF">
        <w:rPr>
          <w:sz w:val="16"/>
          <w:szCs w:val="16"/>
        </w:rPr>
        <w:t>, мебели, иного имущества</w:t>
      </w:r>
      <w:r w:rsidR="00CC6084">
        <w:rPr>
          <w:sz w:val="16"/>
          <w:szCs w:val="16"/>
        </w:rPr>
        <w:t>, отходов</w:t>
      </w:r>
      <w:r w:rsidRPr="006628EF">
        <w:rPr>
          <w:sz w:val="16"/>
          <w:szCs w:val="16"/>
        </w:rPr>
        <w:t xml:space="preserve">. </w:t>
      </w:r>
    </w:p>
    <w:p w14:paraId="1913B040" w14:textId="77777777" w:rsidR="00523E17" w:rsidRDefault="00AB54BB" w:rsidP="00BB6FBC">
      <w:pPr>
        <w:pStyle w:val="afe"/>
        <w:numPr>
          <w:ilvl w:val="1"/>
          <w:numId w:val="3"/>
        </w:numPr>
        <w:tabs>
          <w:tab w:val="left" w:pos="851"/>
        </w:tabs>
        <w:ind w:left="567" w:hanging="573"/>
        <w:contextualSpacing w:val="0"/>
        <w:rPr>
          <w:sz w:val="16"/>
          <w:szCs w:val="16"/>
        </w:rPr>
      </w:pPr>
      <w:r w:rsidRPr="006628EF">
        <w:rPr>
          <w:sz w:val="16"/>
          <w:szCs w:val="16"/>
        </w:rPr>
        <w:t>Арендатор обязуется выполнять своими силами и за свой счет мероприятия по соблюдению норм, правил и требований</w:t>
      </w:r>
      <w:r w:rsidR="007A14AA" w:rsidRPr="006628EF">
        <w:rPr>
          <w:sz w:val="16"/>
          <w:szCs w:val="16"/>
        </w:rPr>
        <w:t>, в том числе установленных Арендодателем и размещенных на Официальном сайте</w:t>
      </w:r>
      <w:r w:rsidR="00523E17">
        <w:rPr>
          <w:sz w:val="16"/>
          <w:szCs w:val="16"/>
        </w:rPr>
        <w:t xml:space="preserve"> или переданных Арендатору</w:t>
      </w:r>
      <w:r w:rsidR="007A14AA" w:rsidRPr="006628EF">
        <w:rPr>
          <w:sz w:val="16"/>
          <w:szCs w:val="16"/>
        </w:rPr>
        <w:t>,</w:t>
      </w:r>
      <w:r w:rsidRPr="006628EF">
        <w:rPr>
          <w:sz w:val="16"/>
          <w:szCs w:val="16"/>
        </w:rPr>
        <w:t xml:space="preserve"> санитарной, гигиенической, экологической, технической</w:t>
      </w:r>
      <w:r w:rsidR="00012606" w:rsidRPr="006628EF">
        <w:rPr>
          <w:sz w:val="16"/>
          <w:szCs w:val="16"/>
        </w:rPr>
        <w:t>, промышленной</w:t>
      </w:r>
      <w:r w:rsidRPr="006628EF">
        <w:rPr>
          <w:sz w:val="16"/>
          <w:szCs w:val="16"/>
        </w:rPr>
        <w:t xml:space="preserve"> и пожарной безопасности</w:t>
      </w:r>
      <w:r w:rsidR="00012606" w:rsidRPr="006628EF">
        <w:rPr>
          <w:sz w:val="16"/>
          <w:szCs w:val="16"/>
        </w:rPr>
        <w:t xml:space="preserve">, </w:t>
      </w:r>
      <w:r w:rsidRPr="006628EF">
        <w:rPr>
          <w:sz w:val="16"/>
          <w:szCs w:val="16"/>
        </w:rPr>
        <w:t>общественного порядка.</w:t>
      </w:r>
      <w:r w:rsidR="00523E17">
        <w:rPr>
          <w:sz w:val="16"/>
          <w:szCs w:val="16"/>
        </w:rPr>
        <w:t xml:space="preserve"> В связи с чем, Арендатор обязуется исполнять в разумный срок требования Арендодателя по устранению нарушений указанных норм, правил и требований. </w:t>
      </w:r>
    </w:p>
    <w:p w14:paraId="235D37F5" w14:textId="77777777" w:rsidR="00523E17" w:rsidRPr="00BB6FBC" w:rsidRDefault="00523E17" w:rsidP="00523E17">
      <w:pPr>
        <w:tabs>
          <w:tab w:val="left" w:pos="540"/>
        </w:tabs>
        <w:ind w:left="540"/>
        <w:rPr>
          <w:sz w:val="16"/>
          <w:szCs w:val="16"/>
        </w:rPr>
      </w:pPr>
      <w:r w:rsidRPr="00523E17">
        <w:rPr>
          <w:sz w:val="16"/>
          <w:szCs w:val="16"/>
        </w:rPr>
        <w:t>По требованию Уполномоченного представителя Арендодателя, предъявлять документы, связанные с исполнением требований пожарной безопасности, а именно: приказы и/или распоряжения о назначении лиц, ответственных за противопожарное состояние Точки, должностные инструкции лиц, ответственных за пожарную безопасность</w:t>
      </w:r>
      <w:r>
        <w:rPr>
          <w:sz w:val="16"/>
          <w:szCs w:val="16"/>
        </w:rPr>
        <w:t>; техническую, эксплуатационную</w:t>
      </w:r>
      <w:r w:rsidRPr="00523E17">
        <w:rPr>
          <w:sz w:val="16"/>
          <w:szCs w:val="16"/>
        </w:rPr>
        <w:t xml:space="preserve"> и технологическую документацию на оборудование Точки, наличие и ведение которой предусмотрено нормативными актами.</w:t>
      </w:r>
    </w:p>
    <w:p w14:paraId="4A386807" w14:textId="77777777" w:rsidR="00AB54BB" w:rsidRPr="006628EF" w:rsidRDefault="00AB54BB" w:rsidP="00E16801">
      <w:pPr>
        <w:pStyle w:val="afe"/>
        <w:numPr>
          <w:ilvl w:val="1"/>
          <w:numId w:val="3"/>
        </w:numPr>
        <w:tabs>
          <w:tab w:val="left" w:pos="567"/>
        </w:tabs>
        <w:ind w:left="567" w:hanging="567"/>
        <w:contextualSpacing w:val="0"/>
        <w:rPr>
          <w:sz w:val="16"/>
          <w:szCs w:val="16"/>
        </w:rPr>
      </w:pPr>
      <w:bookmarkStart w:id="57" w:name="_Ref13814732"/>
      <w:r w:rsidRPr="006628EF">
        <w:rPr>
          <w:sz w:val="16"/>
          <w:szCs w:val="16"/>
        </w:rPr>
        <w:t xml:space="preserve">Арендатор не вправе </w:t>
      </w:r>
      <w:r w:rsidR="00DF44D8">
        <w:rPr>
          <w:sz w:val="16"/>
          <w:szCs w:val="16"/>
        </w:rPr>
        <w:t xml:space="preserve">без предварительного согласования с Арендодателем </w:t>
      </w:r>
      <w:r w:rsidRPr="006628EF">
        <w:rPr>
          <w:sz w:val="16"/>
          <w:szCs w:val="16"/>
        </w:rPr>
        <w:t>передавать третьим лицам, в части или в целом свои права и обязанности по настоящему Договору (перенаем), в том числе Арендатору запрещается сдавать Арендуемое помещение в субаренду (поднаем), предоставлять Арендуемое помещение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а также иными способами осуществлять действия по отчуждению прав и обязанностей Арендатора по настоящему Договору.</w:t>
      </w:r>
      <w:bookmarkEnd w:id="57"/>
    </w:p>
    <w:p w14:paraId="70FBACF5" w14:textId="77777777" w:rsidR="00AB54BB" w:rsidRPr="006628EF" w:rsidRDefault="00AB54BB" w:rsidP="00E16801">
      <w:pPr>
        <w:pStyle w:val="afe"/>
        <w:numPr>
          <w:ilvl w:val="1"/>
          <w:numId w:val="3"/>
        </w:numPr>
        <w:tabs>
          <w:tab w:val="left" w:pos="567"/>
        </w:tabs>
        <w:ind w:left="567" w:hanging="567"/>
        <w:contextualSpacing w:val="0"/>
        <w:rPr>
          <w:b/>
          <w:sz w:val="16"/>
          <w:szCs w:val="16"/>
        </w:rPr>
      </w:pPr>
      <w:r w:rsidRPr="006628EF">
        <w:rPr>
          <w:sz w:val="16"/>
          <w:szCs w:val="16"/>
        </w:rPr>
        <w:t>Между Арендодателем и Арендатором не реже, чем один раз в каждые шесть месяцев, проводится официальное совещание по анализу результатов работы. О времени и месте Арендодатель направляет Арендатору соответствующее уведомление по электронной почте, указанной в Договоре. При этом Арендодатель не позднее, чем за неделю, направляет Арендаторам список вопросов, которые будут рассматриваться на совещании. Также Арендодатель запрашивает у Арендатора интересующие его вопросы для внесения в повестку совещания. На совещании Арендодатель и Арендатор обсуждают и согласовывают любые разумные меры, которые могут помочь улучшить эксплуатацию Помещения</w:t>
      </w:r>
      <w:r w:rsidR="005D2454">
        <w:rPr>
          <w:sz w:val="16"/>
          <w:szCs w:val="16"/>
        </w:rPr>
        <w:t xml:space="preserve"> и Точки</w:t>
      </w:r>
      <w:r w:rsidRPr="006628EF">
        <w:rPr>
          <w:sz w:val="16"/>
          <w:szCs w:val="16"/>
        </w:rPr>
        <w:t xml:space="preserve">. В ходе совещания Арендодателем ведется протокол, в котором указывается план мероприятий, сроки их выполнения, ответственные за выполнение лица. Протокол подписывается представителем Арендодателя и уполномоченным лицом Арендатора. Уполномоченное лицо Арендодателя вручает Арендатору протокол совещания под отметку путем направления по электронной почте. Арендатор обязан поставить отметку о получении и выслать Арендодателю по электронной почте сканированную копию протокола с отметкой, а также в течение месяца предоставить уполномоченному лицу Арендодателя данный протокол с оригинальной своей подписью. </w:t>
      </w:r>
    </w:p>
    <w:p w14:paraId="022719BC" w14:textId="77777777" w:rsidR="00AB54BB" w:rsidRPr="00E16801" w:rsidRDefault="00AB54BB" w:rsidP="00E16801">
      <w:pPr>
        <w:pStyle w:val="afe"/>
        <w:numPr>
          <w:ilvl w:val="1"/>
          <w:numId w:val="3"/>
        </w:numPr>
        <w:tabs>
          <w:tab w:val="left" w:pos="567"/>
        </w:tabs>
        <w:ind w:left="567" w:hanging="567"/>
        <w:contextualSpacing w:val="0"/>
        <w:rPr>
          <w:b/>
          <w:sz w:val="16"/>
          <w:szCs w:val="16"/>
        </w:rPr>
      </w:pPr>
      <w:r w:rsidRPr="006628EF">
        <w:rPr>
          <w:sz w:val="16"/>
          <w:szCs w:val="16"/>
        </w:rPr>
        <w:t>Арендатор использует Зоны общего пользования Терминала, привокзальной и иной прилегающей площади в соответствии с их прямым назначением с соблюдением прав Арендодателя и третьих лиц.</w:t>
      </w:r>
    </w:p>
    <w:p w14:paraId="3112F5F9" w14:textId="77777777" w:rsidR="005413C4" w:rsidRPr="006628EF" w:rsidRDefault="005413C4" w:rsidP="00E16801">
      <w:pPr>
        <w:pStyle w:val="afe"/>
        <w:numPr>
          <w:ilvl w:val="1"/>
          <w:numId w:val="3"/>
        </w:numPr>
        <w:tabs>
          <w:tab w:val="left" w:pos="567"/>
        </w:tabs>
        <w:ind w:left="567" w:hanging="567"/>
        <w:contextualSpacing w:val="0"/>
        <w:rPr>
          <w:sz w:val="16"/>
          <w:szCs w:val="16"/>
        </w:rPr>
      </w:pPr>
      <w:r w:rsidRPr="006628EF">
        <w:rPr>
          <w:sz w:val="16"/>
          <w:szCs w:val="16"/>
        </w:rPr>
        <w:t>Действия Арендатора не должны препятствовать осуществлению Арендодателем деятельности с использованием (эксплуатацией) объектов Аэропорта, нарушать правила авиационной</w:t>
      </w:r>
      <w:r>
        <w:rPr>
          <w:sz w:val="16"/>
          <w:szCs w:val="16"/>
        </w:rPr>
        <w:t>, транспортной</w:t>
      </w:r>
      <w:r w:rsidRPr="006628EF">
        <w:rPr>
          <w:sz w:val="16"/>
          <w:szCs w:val="16"/>
        </w:rPr>
        <w:t xml:space="preserve"> и иной безопасности на территории Аэропорта, препятствовать поддержанию необходимого уровня обслуживания пассажиров, багажа, грузов, а также должны способствовать эффективному использованию (эксплуатации) Здания.</w:t>
      </w:r>
    </w:p>
    <w:p w14:paraId="3F731F89" w14:textId="77777777" w:rsidR="001333CE" w:rsidRPr="006628EF" w:rsidRDefault="001333CE" w:rsidP="00E16801">
      <w:pPr>
        <w:pStyle w:val="afe"/>
        <w:numPr>
          <w:ilvl w:val="1"/>
          <w:numId w:val="3"/>
        </w:numPr>
        <w:tabs>
          <w:tab w:val="left" w:pos="567"/>
        </w:tabs>
        <w:ind w:left="567" w:hanging="567"/>
        <w:contextualSpacing w:val="0"/>
        <w:rPr>
          <w:sz w:val="16"/>
          <w:szCs w:val="16"/>
        </w:rPr>
      </w:pPr>
      <w:r>
        <w:rPr>
          <w:sz w:val="16"/>
          <w:szCs w:val="16"/>
        </w:rPr>
        <w:t>Арендатор обязуется выполнять приложение Б8 (Пропускной ре</w:t>
      </w:r>
      <w:r w:rsidR="003E44D7">
        <w:rPr>
          <w:sz w:val="16"/>
          <w:szCs w:val="16"/>
        </w:rPr>
        <w:t>ж</w:t>
      </w:r>
      <w:r>
        <w:rPr>
          <w:sz w:val="16"/>
          <w:szCs w:val="16"/>
        </w:rPr>
        <w:t>им).</w:t>
      </w:r>
    </w:p>
    <w:p w14:paraId="3E8D9F97" w14:textId="77777777" w:rsidR="00EB2440" w:rsidRPr="006628EF" w:rsidRDefault="00EB2440" w:rsidP="00A113A5">
      <w:pPr>
        <w:pStyle w:val="afe"/>
        <w:tabs>
          <w:tab w:val="left" w:pos="567"/>
        </w:tabs>
        <w:spacing w:afterLines="50" w:after="120"/>
        <w:ind w:left="567"/>
        <w:contextualSpacing w:val="0"/>
        <w:rPr>
          <w:sz w:val="16"/>
          <w:szCs w:val="16"/>
        </w:rPr>
      </w:pPr>
    </w:p>
    <w:p w14:paraId="5A302F02" w14:textId="77777777" w:rsidR="00AB54BB" w:rsidRPr="006628EF" w:rsidRDefault="00AB54BB" w:rsidP="00F64476">
      <w:pPr>
        <w:pStyle w:val="afe"/>
        <w:numPr>
          <w:ilvl w:val="0"/>
          <w:numId w:val="3"/>
        </w:numPr>
        <w:tabs>
          <w:tab w:val="left" w:pos="0"/>
        </w:tabs>
        <w:jc w:val="center"/>
        <w:rPr>
          <w:b/>
          <w:caps/>
          <w:sz w:val="16"/>
          <w:szCs w:val="16"/>
        </w:rPr>
      </w:pPr>
      <w:r w:rsidRPr="006628EF">
        <w:rPr>
          <w:b/>
          <w:caps/>
          <w:sz w:val="16"/>
          <w:szCs w:val="16"/>
        </w:rPr>
        <w:t>Действие, государственная регистрация и прекращение Договора</w:t>
      </w:r>
    </w:p>
    <w:p w14:paraId="058840B0" w14:textId="77777777" w:rsidR="00AB54BB" w:rsidRPr="006628EF" w:rsidRDefault="00AB54BB" w:rsidP="00F64476">
      <w:pPr>
        <w:pStyle w:val="afe"/>
        <w:tabs>
          <w:tab w:val="left" w:pos="0"/>
        </w:tabs>
        <w:ind w:left="360"/>
        <w:rPr>
          <w:b/>
          <w:sz w:val="16"/>
          <w:szCs w:val="16"/>
        </w:rPr>
      </w:pPr>
    </w:p>
    <w:p w14:paraId="57265510" w14:textId="31B56102" w:rsidR="00AB54BB" w:rsidRPr="006628EF" w:rsidRDefault="00AB54BB" w:rsidP="007B402D">
      <w:pPr>
        <w:pStyle w:val="afe"/>
        <w:numPr>
          <w:ilvl w:val="1"/>
          <w:numId w:val="3"/>
        </w:numPr>
        <w:tabs>
          <w:tab w:val="left" w:pos="567"/>
        </w:tabs>
        <w:ind w:left="567" w:hanging="567"/>
        <w:contextualSpacing w:val="0"/>
        <w:rPr>
          <w:sz w:val="16"/>
          <w:szCs w:val="16"/>
        </w:rPr>
      </w:pPr>
      <w:r w:rsidRPr="006628EF">
        <w:rPr>
          <w:sz w:val="16"/>
          <w:szCs w:val="16"/>
        </w:rPr>
        <w:t xml:space="preserve">Стороны договариваются, что настоящий Договор будет регулировать отношения Сторон с даты, указанной в </w:t>
      </w:r>
      <w:r w:rsidR="00715E16">
        <w:rPr>
          <w:sz w:val="16"/>
          <w:szCs w:val="16"/>
        </w:rPr>
        <w:t xml:space="preserve">пункте </w:t>
      </w:r>
      <w:r w:rsidR="00FB673F">
        <w:rPr>
          <w:sz w:val="16"/>
          <w:szCs w:val="16"/>
        </w:rPr>
        <w:fldChar w:fldCharType="begin"/>
      </w:r>
      <w:r w:rsidR="001E2EED">
        <w:rPr>
          <w:sz w:val="16"/>
          <w:szCs w:val="16"/>
        </w:rPr>
        <w:instrText xml:space="preserve"> REF _Ref13732429 \r \h </w:instrText>
      </w:r>
      <w:r w:rsidR="00FB673F">
        <w:rPr>
          <w:sz w:val="16"/>
          <w:szCs w:val="16"/>
        </w:rPr>
      </w:r>
      <w:r w:rsidR="00FB673F">
        <w:rPr>
          <w:sz w:val="16"/>
          <w:szCs w:val="16"/>
        </w:rPr>
        <w:fldChar w:fldCharType="separate"/>
      </w:r>
      <w:r w:rsidR="00820656">
        <w:rPr>
          <w:sz w:val="16"/>
          <w:szCs w:val="16"/>
        </w:rPr>
        <w:t>1.16</w:t>
      </w:r>
      <w:r w:rsidR="00FB673F">
        <w:rPr>
          <w:sz w:val="16"/>
          <w:szCs w:val="16"/>
        </w:rPr>
        <w:fldChar w:fldCharType="end"/>
      </w:r>
      <w:r w:rsidR="00CF6907" w:rsidRPr="006628EF">
        <w:rPr>
          <w:sz w:val="16"/>
          <w:szCs w:val="16"/>
        </w:rPr>
        <w:t xml:space="preserve"> Договора</w:t>
      </w:r>
      <w:r w:rsidRPr="006628EF">
        <w:rPr>
          <w:sz w:val="16"/>
          <w:szCs w:val="16"/>
        </w:rPr>
        <w:t>. Договор действует до полного исполнения Сторонами своих обязательств. В части ответственности Арендатора Договор действует до момента</w:t>
      </w:r>
      <w:r w:rsidR="00CF6907" w:rsidRPr="006628EF">
        <w:rPr>
          <w:sz w:val="16"/>
          <w:szCs w:val="16"/>
        </w:rPr>
        <w:t xml:space="preserve"> фактического</w:t>
      </w:r>
      <w:r w:rsidRPr="006628EF">
        <w:rPr>
          <w:sz w:val="16"/>
          <w:szCs w:val="16"/>
        </w:rPr>
        <w:t xml:space="preserve"> устранения нарушения и возмещения убытков, уплаты неустойки.</w:t>
      </w:r>
    </w:p>
    <w:p w14:paraId="749A1855" w14:textId="77777777" w:rsidR="00AB54BB" w:rsidRPr="006628EF" w:rsidRDefault="00AB54BB" w:rsidP="007B402D">
      <w:pPr>
        <w:pStyle w:val="afe"/>
        <w:numPr>
          <w:ilvl w:val="1"/>
          <w:numId w:val="3"/>
        </w:numPr>
        <w:tabs>
          <w:tab w:val="left" w:pos="567"/>
        </w:tabs>
        <w:ind w:left="567" w:hanging="567"/>
        <w:contextualSpacing w:val="0"/>
        <w:rPr>
          <w:sz w:val="16"/>
          <w:szCs w:val="16"/>
        </w:rPr>
      </w:pPr>
      <w:r w:rsidRPr="006628EF">
        <w:rPr>
          <w:sz w:val="16"/>
          <w:szCs w:val="16"/>
        </w:rPr>
        <w:t xml:space="preserve">Если Договор подлежит государственной регистрации, то Арендодатель после осмотра результатов Отделочных работ, если их выполнение предусмотрено Договором) и заключения Сторонами дополнительного соглашения к Договору (и подписания акта приема-передачи Помещения, если это необходимо для государственной регистрации Договора) выполняет все действия, необходимые для регистрации настоящего Договора в уполномоченном государственном органе. Арендодатель несет расходы, связанные с регистрацией настоящего Договора (при этом половина государственной пошлины, подлежащей уплате в соответствии с действующим </w:t>
      </w:r>
      <w:r w:rsidR="004D2D7A">
        <w:rPr>
          <w:sz w:val="16"/>
          <w:szCs w:val="16"/>
        </w:rPr>
        <w:t>законодательством</w:t>
      </w:r>
      <w:r w:rsidRPr="006628EF">
        <w:rPr>
          <w:sz w:val="16"/>
          <w:szCs w:val="16"/>
        </w:rPr>
        <w:t>, возмещается Арендодателю Арендатором на основании счета). Арендатор передает Арендодателю все документы, относящиеся к Арендатору и необходимые для регистрации.</w:t>
      </w:r>
    </w:p>
    <w:p w14:paraId="56A466B2" w14:textId="77777777" w:rsidR="00AB54BB" w:rsidRPr="006628EF" w:rsidRDefault="00AB54BB" w:rsidP="007B402D">
      <w:pPr>
        <w:pStyle w:val="afe"/>
        <w:numPr>
          <w:ilvl w:val="1"/>
          <w:numId w:val="3"/>
        </w:numPr>
        <w:tabs>
          <w:tab w:val="left" w:pos="567"/>
        </w:tabs>
        <w:ind w:left="567" w:hanging="567"/>
        <w:contextualSpacing w:val="0"/>
        <w:rPr>
          <w:sz w:val="16"/>
          <w:szCs w:val="16"/>
        </w:rPr>
      </w:pPr>
      <w:r w:rsidRPr="006628EF">
        <w:rPr>
          <w:sz w:val="16"/>
          <w:szCs w:val="16"/>
        </w:rPr>
        <w:t>В соответствии со статьей 621 Гражданского кодекса РФ Арендатор, надлежащим образом исполнявший свои обязательства, по истечении срока пользования Помещением не имеет при прочих равных условиях преимущественное перед другими лицами право на заключение договора на новый срок.</w:t>
      </w:r>
    </w:p>
    <w:p w14:paraId="7C049134" w14:textId="4346CB4B" w:rsidR="00AB54BB" w:rsidRPr="006628EF" w:rsidRDefault="00F42271" w:rsidP="007B402D">
      <w:pPr>
        <w:pStyle w:val="afe"/>
        <w:numPr>
          <w:ilvl w:val="1"/>
          <w:numId w:val="3"/>
        </w:numPr>
        <w:tabs>
          <w:tab w:val="left" w:pos="567"/>
        </w:tabs>
        <w:ind w:left="567" w:hanging="567"/>
        <w:contextualSpacing w:val="0"/>
        <w:rPr>
          <w:sz w:val="16"/>
          <w:szCs w:val="16"/>
        </w:rPr>
      </w:pPr>
      <w:r w:rsidRPr="006628EF">
        <w:rPr>
          <w:sz w:val="16"/>
          <w:szCs w:val="16"/>
        </w:rPr>
        <w:t xml:space="preserve">Если такая возможность предусмотрена пунктом </w:t>
      </w:r>
      <w:r w:rsidR="00FB673F">
        <w:rPr>
          <w:sz w:val="16"/>
          <w:szCs w:val="16"/>
        </w:rPr>
        <w:fldChar w:fldCharType="begin"/>
      </w:r>
      <w:r w:rsidR="004C0D15">
        <w:rPr>
          <w:sz w:val="16"/>
          <w:szCs w:val="16"/>
        </w:rPr>
        <w:instrText xml:space="preserve"> REF _Ref13732725 \r \h </w:instrText>
      </w:r>
      <w:r w:rsidR="00FB673F">
        <w:rPr>
          <w:sz w:val="16"/>
          <w:szCs w:val="16"/>
        </w:rPr>
      </w:r>
      <w:r w:rsidR="00FB673F">
        <w:rPr>
          <w:sz w:val="16"/>
          <w:szCs w:val="16"/>
        </w:rPr>
        <w:fldChar w:fldCharType="separate"/>
      </w:r>
      <w:r w:rsidR="00820656">
        <w:rPr>
          <w:sz w:val="16"/>
          <w:szCs w:val="16"/>
        </w:rPr>
        <w:t>1.23</w:t>
      </w:r>
      <w:r w:rsidR="00FB673F">
        <w:rPr>
          <w:sz w:val="16"/>
          <w:szCs w:val="16"/>
        </w:rPr>
        <w:fldChar w:fldCharType="end"/>
      </w:r>
      <w:r w:rsidRPr="006628EF">
        <w:rPr>
          <w:sz w:val="16"/>
          <w:szCs w:val="16"/>
        </w:rPr>
        <w:t xml:space="preserve"> Договора, </w:t>
      </w:r>
      <w:r w:rsidR="00AB54BB" w:rsidRPr="006628EF">
        <w:rPr>
          <w:sz w:val="16"/>
          <w:szCs w:val="16"/>
        </w:rPr>
        <w:t>Арендодатель имеет право по своему усмотрению в одностороннем внесудебном порядке отказаться от исполнения Договора с уведомлением Арендатора не менее</w:t>
      </w:r>
      <w:r w:rsidR="009C4244" w:rsidRPr="006628EF">
        <w:rPr>
          <w:sz w:val="16"/>
          <w:szCs w:val="16"/>
        </w:rPr>
        <w:t>,</w:t>
      </w:r>
      <w:r w:rsidR="00AB54BB" w:rsidRPr="006628EF">
        <w:rPr>
          <w:sz w:val="16"/>
          <w:szCs w:val="16"/>
        </w:rPr>
        <w:t xml:space="preserve"> чем за </w:t>
      </w:r>
      <w:r w:rsidR="009C4244" w:rsidRPr="006628EF">
        <w:rPr>
          <w:sz w:val="16"/>
          <w:szCs w:val="16"/>
        </w:rPr>
        <w:t xml:space="preserve">срок, указанный в пункте </w:t>
      </w:r>
      <w:r w:rsidR="00FB673F">
        <w:rPr>
          <w:sz w:val="16"/>
          <w:szCs w:val="16"/>
        </w:rPr>
        <w:fldChar w:fldCharType="begin"/>
      </w:r>
      <w:r w:rsidR="004C0D15">
        <w:rPr>
          <w:sz w:val="16"/>
          <w:szCs w:val="16"/>
        </w:rPr>
        <w:instrText xml:space="preserve"> REF _Ref13732750 \r \h </w:instrText>
      </w:r>
      <w:r w:rsidR="00FB673F">
        <w:rPr>
          <w:sz w:val="16"/>
          <w:szCs w:val="16"/>
        </w:rPr>
      </w:r>
      <w:r w:rsidR="00FB673F">
        <w:rPr>
          <w:sz w:val="16"/>
          <w:szCs w:val="16"/>
        </w:rPr>
        <w:fldChar w:fldCharType="separate"/>
      </w:r>
      <w:r w:rsidR="00820656">
        <w:rPr>
          <w:sz w:val="16"/>
          <w:szCs w:val="16"/>
        </w:rPr>
        <w:t>1.24</w:t>
      </w:r>
      <w:r w:rsidR="00FB673F">
        <w:rPr>
          <w:sz w:val="16"/>
          <w:szCs w:val="16"/>
        </w:rPr>
        <w:fldChar w:fldCharType="end"/>
      </w:r>
      <w:r w:rsidR="009C4244" w:rsidRPr="006628EF">
        <w:rPr>
          <w:sz w:val="16"/>
          <w:szCs w:val="16"/>
        </w:rPr>
        <w:t xml:space="preserve"> Договора</w:t>
      </w:r>
      <w:r w:rsidR="00AB54BB" w:rsidRPr="006628EF">
        <w:rPr>
          <w:sz w:val="16"/>
          <w:szCs w:val="16"/>
        </w:rPr>
        <w:t>.</w:t>
      </w:r>
    </w:p>
    <w:p w14:paraId="56437039" w14:textId="77777777" w:rsidR="00AB54BB" w:rsidRPr="006628EF" w:rsidRDefault="00AB54BB" w:rsidP="007B402D">
      <w:pPr>
        <w:pStyle w:val="afe"/>
        <w:numPr>
          <w:ilvl w:val="1"/>
          <w:numId w:val="3"/>
        </w:numPr>
        <w:tabs>
          <w:tab w:val="left" w:pos="567"/>
        </w:tabs>
        <w:ind w:left="567" w:hanging="567"/>
        <w:contextualSpacing w:val="0"/>
        <w:rPr>
          <w:sz w:val="16"/>
          <w:szCs w:val="16"/>
        </w:rPr>
      </w:pPr>
      <w:r w:rsidRPr="006628EF">
        <w:rPr>
          <w:sz w:val="16"/>
          <w:szCs w:val="16"/>
        </w:rPr>
        <w:t>В случае нарушения Договора Арендатором, Арендодатель имеет право по своему усмотрению в одностороннем внесудебном порядке отказаться от исполнения Договора с уведомлением Арендатора не менее чем за 10 дней до даты расторжения, в том числе применить санкции, предусмотренные Договором и (или) законом.</w:t>
      </w:r>
    </w:p>
    <w:p w14:paraId="7435301E" w14:textId="12FC4CAA" w:rsidR="007A6A09" w:rsidRPr="006628EF" w:rsidRDefault="00B41452" w:rsidP="007B402D">
      <w:pPr>
        <w:pStyle w:val="afe"/>
        <w:numPr>
          <w:ilvl w:val="1"/>
          <w:numId w:val="3"/>
        </w:numPr>
        <w:tabs>
          <w:tab w:val="left" w:pos="567"/>
        </w:tabs>
        <w:ind w:left="567" w:hanging="567"/>
        <w:contextualSpacing w:val="0"/>
        <w:rPr>
          <w:sz w:val="16"/>
          <w:szCs w:val="16"/>
        </w:rPr>
      </w:pPr>
      <w:r w:rsidRPr="006628EF">
        <w:rPr>
          <w:sz w:val="16"/>
          <w:szCs w:val="16"/>
        </w:rPr>
        <w:lastRenderedPageBreak/>
        <w:t xml:space="preserve">Арендодатель вправе в одностороннем порядке отказаться от исполнения Договора с уведомлением за </w:t>
      </w:r>
      <w:r w:rsidRPr="006628EF">
        <w:rPr>
          <w:color w:val="auto"/>
          <w:sz w:val="16"/>
          <w:szCs w:val="16"/>
        </w:rPr>
        <w:t xml:space="preserve">5 рабочих дней с удержанием Обеспечительного платежа по основаниям, указанным в пункте </w:t>
      </w:r>
      <w:r w:rsidR="00641F9E">
        <w:fldChar w:fldCharType="begin"/>
      </w:r>
      <w:r w:rsidR="00641F9E">
        <w:instrText xml:space="preserve"> REF _Ref492969842 \r \h  \* MERGEFORMAT </w:instrText>
      </w:r>
      <w:r w:rsidR="00641F9E">
        <w:fldChar w:fldCharType="separate"/>
      </w:r>
      <w:r w:rsidR="00820656" w:rsidRPr="00820656">
        <w:rPr>
          <w:color w:val="auto"/>
          <w:sz w:val="16"/>
          <w:szCs w:val="16"/>
        </w:rPr>
        <w:t>3.5.6</w:t>
      </w:r>
      <w:r w:rsidR="00641F9E">
        <w:fldChar w:fldCharType="end"/>
      </w:r>
      <w:r w:rsidRPr="006628EF">
        <w:rPr>
          <w:color w:val="auto"/>
          <w:sz w:val="16"/>
          <w:szCs w:val="16"/>
        </w:rPr>
        <w:t xml:space="preserve"> Приложения Б, и потребовать возмещения реального ущерба Арендодателя</w:t>
      </w:r>
      <w:r w:rsidR="007A6A09" w:rsidRPr="006628EF">
        <w:rPr>
          <w:color w:val="auto"/>
          <w:sz w:val="16"/>
          <w:szCs w:val="16"/>
        </w:rPr>
        <w:t>, в случаях</w:t>
      </w:r>
      <w:r w:rsidR="00986397" w:rsidRPr="00986397">
        <w:rPr>
          <w:color w:val="auto"/>
          <w:sz w:val="16"/>
          <w:szCs w:val="16"/>
        </w:rPr>
        <w:t xml:space="preserve"> </w:t>
      </w:r>
      <w:r w:rsidR="00986397">
        <w:rPr>
          <w:color w:val="auto"/>
          <w:sz w:val="16"/>
          <w:szCs w:val="16"/>
        </w:rPr>
        <w:t>следующих нарушения</w:t>
      </w:r>
      <w:r w:rsidR="00986397" w:rsidRPr="006628EF">
        <w:rPr>
          <w:color w:val="auto"/>
          <w:sz w:val="16"/>
          <w:szCs w:val="16"/>
        </w:rPr>
        <w:t xml:space="preserve"> Арендатором Договора</w:t>
      </w:r>
      <w:r w:rsidR="007A6A09" w:rsidRPr="006628EF">
        <w:rPr>
          <w:color w:val="auto"/>
          <w:sz w:val="16"/>
          <w:szCs w:val="16"/>
        </w:rPr>
        <w:t>:</w:t>
      </w:r>
    </w:p>
    <w:p w14:paraId="3783E0F1" w14:textId="77777777" w:rsidR="00B41452" w:rsidRPr="006628EF" w:rsidRDefault="007A6A09" w:rsidP="007B402D">
      <w:pPr>
        <w:pStyle w:val="afe"/>
        <w:numPr>
          <w:ilvl w:val="2"/>
          <w:numId w:val="3"/>
        </w:numPr>
        <w:tabs>
          <w:tab w:val="left" w:pos="567"/>
        </w:tabs>
        <w:contextualSpacing w:val="0"/>
        <w:rPr>
          <w:sz w:val="16"/>
          <w:szCs w:val="16"/>
        </w:rPr>
      </w:pPr>
      <w:r w:rsidRPr="006628EF">
        <w:rPr>
          <w:color w:val="auto"/>
          <w:sz w:val="16"/>
          <w:szCs w:val="16"/>
        </w:rPr>
        <w:t>нарушения Арендатором ассортиментной политики, то есть продажи товаров, не предусмотренных Ассортиментным перечнем, и (или) наличии таких товаров в Помещении с возможностью приобретения;</w:t>
      </w:r>
    </w:p>
    <w:p w14:paraId="595942B5" w14:textId="05DDF18E" w:rsidR="007A6A09" w:rsidRPr="006628EF" w:rsidRDefault="00CA170A" w:rsidP="007B402D">
      <w:pPr>
        <w:pStyle w:val="afe"/>
        <w:numPr>
          <w:ilvl w:val="2"/>
          <w:numId w:val="3"/>
        </w:numPr>
        <w:tabs>
          <w:tab w:val="left" w:pos="567"/>
        </w:tabs>
        <w:contextualSpacing w:val="0"/>
        <w:rPr>
          <w:sz w:val="16"/>
          <w:szCs w:val="16"/>
        </w:rPr>
      </w:pPr>
      <w:r w:rsidRPr="006628EF">
        <w:rPr>
          <w:sz w:val="16"/>
          <w:szCs w:val="16"/>
        </w:rPr>
        <w:t xml:space="preserve">выявления Арендодателем </w:t>
      </w:r>
      <w:r w:rsidR="0086532E" w:rsidRPr="006628EF">
        <w:rPr>
          <w:sz w:val="16"/>
          <w:szCs w:val="16"/>
        </w:rPr>
        <w:t xml:space="preserve">трех </w:t>
      </w:r>
      <w:r w:rsidRPr="006628EF">
        <w:rPr>
          <w:sz w:val="16"/>
          <w:szCs w:val="16"/>
        </w:rPr>
        <w:t xml:space="preserve">или более фактов, указанных в пункте </w:t>
      </w:r>
      <w:r w:rsidR="00FB673F">
        <w:rPr>
          <w:sz w:val="16"/>
          <w:szCs w:val="16"/>
        </w:rPr>
        <w:fldChar w:fldCharType="begin"/>
      </w:r>
      <w:r w:rsidR="008D79DB">
        <w:rPr>
          <w:sz w:val="16"/>
          <w:szCs w:val="16"/>
        </w:rPr>
        <w:instrText xml:space="preserve"> REF _Ref13732932 \r \h </w:instrText>
      </w:r>
      <w:r w:rsidR="00FB673F">
        <w:rPr>
          <w:sz w:val="16"/>
          <w:szCs w:val="16"/>
        </w:rPr>
      </w:r>
      <w:r w:rsidR="00FB673F">
        <w:rPr>
          <w:sz w:val="16"/>
          <w:szCs w:val="16"/>
        </w:rPr>
        <w:fldChar w:fldCharType="separate"/>
      </w:r>
      <w:r w:rsidR="00820656">
        <w:rPr>
          <w:sz w:val="16"/>
          <w:szCs w:val="16"/>
        </w:rPr>
        <w:t>3.1.2</w:t>
      </w:r>
      <w:r w:rsidR="00FB673F">
        <w:rPr>
          <w:sz w:val="16"/>
          <w:szCs w:val="16"/>
        </w:rPr>
        <w:fldChar w:fldCharType="end"/>
      </w:r>
      <w:r w:rsidRPr="006628EF">
        <w:rPr>
          <w:sz w:val="16"/>
          <w:szCs w:val="16"/>
        </w:rPr>
        <w:t xml:space="preserve"> Приложения Б, в течение календарного года.</w:t>
      </w:r>
    </w:p>
    <w:p w14:paraId="50610CB1" w14:textId="33F1E24B" w:rsidR="00AB54BB" w:rsidRPr="006628EF" w:rsidRDefault="00B84CA4" w:rsidP="007B402D">
      <w:pPr>
        <w:pStyle w:val="afe"/>
        <w:numPr>
          <w:ilvl w:val="1"/>
          <w:numId w:val="3"/>
        </w:numPr>
        <w:tabs>
          <w:tab w:val="left" w:pos="567"/>
        </w:tabs>
        <w:ind w:left="567" w:hanging="567"/>
        <w:contextualSpacing w:val="0"/>
        <w:rPr>
          <w:sz w:val="16"/>
          <w:szCs w:val="16"/>
        </w:rPr>
      </w:pPr>
      <w:r w:rsidRPr="006628EF">
        <w:rPr>
          <w:sz w:val="16"/>
          <w:szCs w:val="16"/>
        </w:rPr>
        <w:t xml:space="preserve">Если такая возможность предусмотрена пунктом </w:t>
      </w:r>
      <w:r w:rsidR="00FB673F">
        <w:rPr>
          <w:sz w:val="16"/>
          <w:szCs w:val="16"/>
        </w:rPr>
        <w:fldChar w:fldCharType="begin"/>
      </w:r>
      <w:r w:rsidR="00DF5177">
        <w:rPr>
          <w:sz w:val="16"/>
          <w:szCs w:val="16"/>
        </w:rPr>
        <w:instrText xml:space="preserve"> REF _Ref13732952 \r \h </w:instrText>
      </w:r>
      <w:r w:rsidR="00FB673F">
        <w:rPr>
          <w:sz w:val="16"/>
          <w:szCs w:val="16"/>
        </w:rPr>
      </w:r>
      <w:r w:rsidR="00FB673F">
        <w:rPr>
          <w:sz w:val="16"/>
          <w:szCs w:val="16"/>
        </w:rPr>
        <w:fldChar w:fldCharType="separate"/>
      </w:r>
      <w:r w:rsidR="00820656">
        <w:rPr>
          <w:sz w:val="16"/>
          <w:szCs w:val="16"/>
        </w:rPr>
        <w:t>1.21</w:t>
      </w:r>
      <w:r w:rsidR="00FB673F">
        <w:rPr>
          <w:sz w:val="16"/>
          <w:szCs w:val="16"/>
        </w:rPr>
        <w:fldChar w:fldCharType="end"/>
      </w:r>
      <w:r w:rsidRPr="006628EF">
        <w:rPr>
          <w:sz w:val="16"/>
          <w:szCs w:val="16"/>
        </w:rPr>
        <w:t xml:space="preserve"> Договора, </w:t>
      </w:r>
      <w:r w:rsidR="00AB54BB" w:rsidRPr="006628EF">
        <w:rPr>
          <w:sz w:val="16"/>
          <w:szCs w:val="16"/>
        </w:rPr>
        <w:t>Арендатор имеет право отказаться от исполнения Договора в одностороннем</w:t>
      </w:r>
      <w:r w:rsidR="008322EC" w:rsidRPr="006628EF">
        <w:rPr>
          <w:sz w:val="16"/>
          <w:szCs w:val="16"/>
        </w:rPr>
        <w:t xml:space="preserve"> внесудебном</w:t>
      </w:r>
      <w:r w:rsidR="00AB54BB" w:rsidRPr="006628EF">
        <w:rPr>
          <w:sz w:val="16"/>
          <w:szCs w:val="16"/>
        </w:rPr>
        <w:t xml:space="preserve"> порядке при условии уведомления Арендодателя за срок, указанный в пункте </w:t>
      </w:r>
      <w:r w:rsidR="00FB673F">
        <w:rPr>
          <w:sz w:val="16"/>
          <w:szCs w:val="16"/>
        </w:rPr>
        <w:fldChar w:fldCharType="begin"/>
      </w:r>
      <w:r w:rsidR="00DF5177">
        <w:rPr>
          <w:sz w:val="16"/>
          <w:szCs w:val="16"/>
        </w:rPr>
        <w:instrText xml:space="preserve"> REF _Ref13732962 \r \h </w:instrText>
      </w:r>
      <w:r w:rsidR="00FB673F">
        <w:rPr>
          <w:sz w:val="16"/>
          <w:szCs w:val="16"/>
        </w:rPr>
      </w:r>
      <w:r w:rsidR="00FB673F">
        <w:rPr>
          <w:sz w:val="16"/>
          <w:szCs w:val="16"/>
        </w:rPr>
        <w:fldChar w:fldCharType="separate"/>
      </w:r>
      <w:r w:rsidR="00820656">
        <w:rPr>
          <w:sz w:val="16"/>
          <w:szCs w:val="16"/>
        </w:rPr>
        <w:t>1.22</w:t>
      </w:r>
      <w:r w:rsidR="00FB673F">
        <w:rPr>
          <w:sz w:val="16"/>
          <w:szCs w:val="16"/>
        </w:rPr>
        <w:fldChar w:fldCharType="end"/>
      </w:r>
      <w:r w:rsidR="00AB54BB" w:rsidRPr="006628EF">
        <w:rPr>
          <w:sz w:val="16"/>
          <w:szCs w:val="16"/>
        </w:rPr>
        <w:t xml:space="preserve"> Договора.</w:t>
      </w:r>
    </w:p>
    <w:p w14:paraId="3630D491" w14:textId="69F7A792" w:rsidR="00AB54BB" w:rsidRPr="006628EF" w:rsidRDefault="00AB54BB" w:rsidP="007B402D">
      <w:pPr>
        <w:pStyle w:val="afe"/>
        <w:numPr>
          <w:ilvl w:val="1"/>
          <w:numId w:val="3"/>
        </w:numPr>
        <w:tabs>
          <w:tab w:val="left" w:pos="567"/>
        </w:tabs>
        <w:ind w:left="567" w:hanging="567"/>
        <w:contextualSpacing w:val="0"/>
        <w:rPr>
          <w:sz w:val="16"/>
          <w:szCs w:val="16"/>
        </w:rPr>
      </w:pPr>
      <w:r w:rsidRPr="006628EF">
        <w:rPr>
          <w:sz w:val="16"/>
          <w:szCs w:val="16"/>
        </w:rPr>
        <w:t xml:space="preserve">Арендатор вправе уведомить Арендодателя о досрочном прекращении договора менее чем за срок, указанный в пункте </w:t>
      </w:r>
      <w:r w:rsidR="00FB673F">
        <w:rPr>
          <w:sz w:val="16"/>
          <w:szCs w:val="16"/>
        </w:rPr>
        <w:fldChar w:fldCharType="begin"/>
      </w:r>
      <w:r w:rsidR="008B2B87">
        <w:rPr>
          <w:sz w:val="16"/>
          <w:szCs w:val="16"/>
        </w:rPr>
        <w:instrText xml:space="preserve"> REF _Ref13732962 \r \h </w:instrText>
      </w:r>
      <w:r w:rsidR="00FB673F">
        <w:rPr>
          <w:sz w:val="16"/>
          <w:szCs w:val="16"/>
        </w:rPr>
      </w:r>
      <w:r w:rsidR="00FB673F">
        <w:rPr>
          <w:sz w:val="16"/>
          <w:szCs w:val="16"/>
        </w:rPr>
        <w:fldChar w:fldCharType="separate"/>
      </w:r>
      <w:r w:rsidR="00820656">
        <w:rPr>
          <w:sz w:val="16"/>
          <w:szCs w:val="16"/>
        </w:rPr>
        <w:t>1.22</w:t>
      </w:r>
      <w:r w:rsidR="00FB673F">
        <w:rPr>
          <w:sz w:val="16"/>
          <w:szCs w:val="16"/>
        </w:rPr>
        <w:fldChar w:fldCharType="end"/>
      </w:r>
      <w:r w:rsidRPr="006628EF">
        <w:rPr>
          <w:sz w:val="16"/>
          <w:szCs w:val="16"/>
        </w:rPr>
        <w:t xml:space="preserve"> Договора, при этом право Арендатора на расторжение обусловлено по соглашению С</w:t>
      </w:r>
      <w:r w:rsidRPr="006628EF">
        <w:rPr>
          <w:rFonts w:hint="eastAsia"/>
          <w:sz w:val="16"/>
          <w:szCs w:val="16"/>
        </w:rPr>
        <w:t>т</w:t>
      </w:r>
      <w:r w:rsidRPr="006628EF">
        <w:rPr>
          <w:sz w:val="16"/>
          <w:szCs w:val="16"/>
        </w:rPr>
        <w:t>орон уплатой Аренд</w:t>
      </w:r>
      <w:r w:rsidR="00045F07" w:rsidRPr="006628EF">
        <w:rPr>
          <w:sz w:val="16"/>
          <w:szCs w:val="16"/>
        </w:rPr>
        <w:t>атором Арендодателю</w:t>
      </w:r>
      <w:r w:rsidRPr="006628EF">
        <w:rPr>
          <w:sz w:val="16"/>
          <w:szCs w:val="16"/>
        </w:rPr>
        <w:t xml:space="preserve"> суммы, рассчитанной по формуле 1 ГМС/30 * </w:t>
      </w:r>
      <w:r w:rsidR="001A4E53">
        <w:rPr>
          <w:sz w:val="16"/>
          <w:szCs w:val="16"/>
        </w:rPr>
        <w:t>(</w:t>
      </w:r>
      <w:r w:rsidRPr="006628EF">
        <w:rPr>
          <w:sz w:val="16"/>
          <w:szCs w:val="16"/>
        </w:rPr>
        <w:t xml:space="preserve">количество дней, указанное в пункте </w:t>
      </w:r>
      <w:r w:rsidR="00FB673F">
        <w:rPr>
          <w:sz w:val="16"/>
          <w:szCs w:val="16"/>
        </w:rPr>
        <w:fldChar w:fldCharType="begin"/>
      </w:r>
      <w:r w:rsidR="00D40F99">
        <w:rPr>
          <w:sz w:val="16"/>
          <w:szCs w:val="16"/>
        </w:rPr>
        <w:instrText xml:space="preserve"> REF _Ref13732962 \r \h </w:instrText>
      </w:r>
      <w:r w:rsidR="00FB673F">
        <w:rPr>
          <w:sz w:val="16"/>
          <w:szCs w:val="16"/>
        </w:rPr>
      </w:r>
      <w:r w:rsidR="00FB673F">
        <w:rPr>
          <w:sz w:val="16"/>
          <w:szCs w:val="16"/>
        </w:rPr>
        <w:fldChar w:fldCharType="separate"/>
      </w:r>
      <w:r w:rsidR="00820656">
        <w:rPr>
          <w:sz w:val="16"/>
          <w:szCs w:val="16"/>
        </w:rPr>
        <w:t>1.22</w:t>
      </w:r>
      <w:r w:rsidR="00FB673F">
        <w:rPr>
          <w:sz w:val="16"/>
          <w:szCs w:val="16"/>
        </w:rPr>
        <w:fldChar w:fldCharType="end"/>
      </w:r>
      <w:r w:rsidRPr="006628EF">
        <w:rPr>
          <w:sz w:val="16"/>
          <w:szCs w:val="16"/>
        </w:rPr>
        <w:t xml:space="preserve"> Договора – S), где S – количество дней, за которое Арендодатель получил уведомление о расторжении Договора.</w:t>
      </w:r>
    </w:p>
    <w:p w14:paraId="0A579898" w14:textId="77777777" w:rsidR="00AB54BB" w:rsidRPr="006628EF" w:rsidRDefault="00AB54BB" w:rsidP="007B402D">
      <w:pPr>
        <w:pStyle w:val="afe"/>
        <w:numPr>
          <w:ilvl w:val="1"/>
          <w:numId w:val="3"/>
        </w:numPr>
        <w:tabs>
          <w:tab w:val="left" w:pos="567"/>
        </w:tabs>
        <w:spacing w:after="240"/>
        <w:ind w:left="567" w:hanging="567"/>
        <w:contextualSpacing w:val="0"/>
        <w:rPr>
          <w:sz w:val="16"/>
          <w:szCs w:val="16"/>
        </w:rPr>
      </w:pPr>
      <w:r w:rsidRPr="006628EF">
        <w:rPr>
          <w:sz w:val="16"/>
          <w:szCs w:val="16"/>
        </w:rPr>
        <w:t>Стороны не вправе ссылаться на существенное изменение обстоятельств, в том числе изменение курса рубля, девальвацию рубля, изменение прочих макроэкономических показателей, для изменения или расторжения Договора, если иное прямо не указано в Договоре.</w:t>
      </w:r>
    </w:p>
    <w:p w14:paraId="5D85B17F" w14:textId="77777777" w:rsidR="00AB54BB" w:rsidRPr="006628EF" w:rsidRDefault="00AB54BB" w:rsidP="00F64476">
      <w:pPr>
        <w:pStyle w:val="afe"/>
        <w:numPr>
          <w:ilvl w:val="0"/>
          <w:numId w:val="3"/>
        </w:numPr>
        <w:tabs>
          <w:tab w:val="left" w:pos="0"/>
        </w:tabs>
        <w:contextualSpacing w:val="0"/>
        <w:jc w:val="center"/>
        <w:rPr>
          <w:b/>
          <w:caps/>
          <w:sz w:val="16"/>
          <w:szCs w:val="16"/>
        </w:rPr>
      </w:pPr>
      <w:r w:rsidRPr="006628EF">
        <w:rPr>
          <w:b/>
          <w:caps/>
          <w:sz w:val="16"/>
          <w:szCs w:val="16"/>
        </w:rPr>
        <w:t>Заключительные положения</w:t>
      </w:r>
    </w:p>
    <w:p w14:paraId="6CF72A67" w14:textId="77777777" w:rsidR="00AB54BB" w:rsidRPr="006628EF" w:rsidRDefault="00AB54BB" w:rsidP="00F64476">
      <w:pPr>
        <w:pStyle w:val="afe"/>
        <w:tabs>
          <w:tab w:val="left" w:pos="0"/>
        </w:tabs>
        <w:ind w:left="360"/>
        <w:rPr>
          <w:b/>
          <w:sz w:val="16"/>
          <w:szCs w:val="16"/>
        </w:rPr>
      </w:pPr>
    </w:p>
    <w:p w14:paraId="6122A661" w14:textId="3BAA4A94" w:rsidR="00AB54BB" w:rsidRPr="006628EF" w:rsidRDefault="00AB54BB" w:rsidP="006B029D">
      <w:pPr>
        <w:pStyle w:val="afe"/>
        <w:numPr>
          <w:ilvl w:val="1"/>
          <w:numId w:val="3"/>
        </w:numPr>
        <w:tabs>
          <w:tab w:val="left" w:pos="567"/>
        </w:tabs>
        <w:ind w:left="567" w:hanging="567"/>
        <w:contextualSpacing w:val="0"/>
        <w:rPr>
          <w:rFonts w:ascii="Times New Roman;serif" w:hAnsi="Times New Roman;serif"/>
          <w:color w:val="000000"/>
          <w:sz w:val="16"/>
          <w:szCs w:val="16"/>
        </w:rPr>
      </w:pPr>
      <w:r w:rsidRPr="006628EF">
        <w:rPr>
          <w:color w:val="000000"/>
          <w:sz w:val="16"/>
          <w:szCs w:val="16"/>
        </w:rPr>
        <w:t>Договор составлен в подлинных экземплярах, имеющих одинаковую юридическую силу, в ко</w:t>
      </w:r>
      <w:r w:rsidR="00F14F4E" w:rsidRPr="006628EF">
        <w:rPr>
          <w:color w:val="000000"/>
          <w:sz w:val="16"/>
          <w:szCs w:val="16"/>
        </w:rPr>
        <w:t xml:space="preserve">личестве, указанном в пункте </w:t>
      </w:r>
      <w:r w:rsidR="00FB673F">
        <w:rPr>
          <w:color w:val="000000"/>
          <w:sz w:val="16"/>
          <w:szCs w:val="16"/>
        </w:rPr>
        <w:fldChar w:fldCharType="begin"/>
      </w:r>
      <w:r w:rsidR="00152957">
        <w:rPr>
          <w:color w:val="000000"/>
          <w:sz w:val="16"/>
          <w:szCs w:val="16"/>
        </w:rPr>
        <w:instrText xml:space="preserve"> REF _Ref465497464 \r \h </w:instrText>
      </w:r>
      <w:r w:rsidR="00FB673F">
        <w:rPr>
          <w:color w:val="000000"/>
          <w:sz w:val="16"/>
          <w:szCs w:val="16"/>
        </w:rPr>
      </w:r>
      <w:r w:rsidR="00FB673F">
        <w:rPr>
          <w:color w:val="000000"/>
          <w:sz w:val="16"/>
          <w:szCs w:val="16"/>
        </w:rPr>
        <w:fldChar w:fldCharType="separate"/>
      </w:r>
      <w:r w:rsidR="00820656">
        <w:rPr>
          <w:color w:val="000000"/>
          <w:sz w:val="16"/>
          <w:szCs w:val="16"/>
        </w:rPr>
        <w:t>1.39</w:t>
      </w:r>
      <w:r w:rsidR="00FB673F">
        <w:rPr>
          <w:color w:val="000000"/>
          <w:sz w:val="16"/>
          <w:szCs w:val="16"/>
        </w:rPr>
        <w:fldChar w:fldCharType="end"/>
      </w:r>
      <w:r w:rsidRPr="006628EF">
        <w:rPr>
          <w:color w:val="000000"/>
          <w:sz w:val="16"/>
          <w:szCs w:val="16"/>
        </w:rPr>
        <w:t xml:space="preserve"> Договора, по одному экземпляру – для каждой из Сторон, а в случае трех экземпляров, третий – для государственного органа, осуществляющего</w:t>
      </w:r>
      <w:r w:rsidRPr="006628EF">
        <w:rPr>
          <w:rFonts w:ascii="Times New Roman;serif" w:hAnsi="Times New Roman;serif"/>
          <w:color w:val="000000"/>
          <w:sz w:val="16"/>
          <w:szCs w:val="16"/>
        </w:rPr>
        <w:t xml:space="preserve"> государственную регистрацию Договора. </w:t>
      </w:r>
      <w:bookmarkStart w:id="58" w:name="ТекстовоеПоле45"/>
      <w:bookmarkStart w:id="59" w:name="ТекстовоеПоле451"/>
      <w:bookmarkEnd w:id="58"/>
      <w:bookmarkEnd w:id="59"/>
    </w:p>
    <w:p w14:paraId="0955C5E9" w14:textId="77777777" w:rsidR="00AB54BB" w:rsidRPr="006628EF" w:rsidRDefault="00AB54BB" w:rsidP="00A113A5">
      <w:pPr>
        <w:pStyle w:val="afe"/>
        <w:numPr>
          <w:ilvl w:val="1"/>
          <w:numId w:val="3"/>
        </w:numPr>
        <w:tabs>
          <w:tab w:val="left" w:pos="567"/>
        </w:tabs>
        <w:spacing w:afterLines="50" w:after="120"/>
        <w:ind w:left="567" w:hanging="567"/>
        <w:contextualSpacing w:val="0"/>
        <w:rPr>
          <w:b/>
          <w:sz w:val="16"/>
          <w:szCs w:val="16"/>
          <w:u w:val="single"/>
        </w:rPr>
      </w:pPr>
      <w:r w:rsidRPr="006628EF">
        <w:rPr>
          <w:b/>
          <w:sz w:val="16"/>
          <w:szCs w:val="16"/>
          <w:u w:val="single"/>
        </w:rPr>
        <w:t>Приложения к Договору, являющиеся его неотъемлемыми частями:</w:t>
      </w:r>
    </w:p>
    <w:p w14:paraId="3A9639FC" w14:textId="77777777" w:rsidR="00AB54BB" w:rsidRPr="006628EF" w:rsidRDefault="00AB54BB" w:rsidP="00F64476">
      <w:pPr>
        <w:pStyle w:val="afe"/>
        <w:numPr>
          <w:ilvl w:val="0"/>
          <w:numId w:val="10"/>
        </w:numPr>
        <w:tabs>
          <w:tab w:val="left" w:pos="709"/>
        </w:tabs>
        <w:ind w:left="709" w:hanging="352"/>
        <w:contextualSpacing w:val="0"/>
        <w:rPr>
          <w:sz w:val="16"/>
          <w:szCs w:val="16"/>
        </w:rPr>
      </w:pPr>
      <w:r w:rsidRPr="006628EF">
        <w:rPr>
          <w:sz w:val="16"/>
          <w:szCs w:val="16"/>
        </w:rPr>
        <w:t>Приложение №Б-1: Ответственность Арендатора за нарушение Договора;</w:t>
      </w:r>
    </w:p>
    <w:p w14:paraId="303B572F" w14:textId="77777777" w:rsidR="00AB54BB" w:rsidRPr="006628EF" w:rsidRDefault="00AB54BB" w:rsidP="00F64476">
      <w:pPr>
        <w:pStyle w:val="afe"/>
        <w:numPr>
          <w:ilvl w:val="0"/>
          <w:numId w:val="10"/>
        </w:numPr>
        <w:tabs>
          <w:tab w:val="left" w:pos="709"/>
        </w:tabs>
        <w:ind w:left="709" w:hanging="352"/>
        <w:contextualSpacing w:val="0"/>
        <w:rPr>
          <w:sz w:val="16"/>
          <w:szCs w:val="16"/>
        </w:rPr>
      </w:pPr>
      <w:r w:rsidRPr="006628EF">
        <w:rPr>
          <w:sz w:val="16"/>
          <w:szCs w:val="16"/>
        </w:rPr>
        <w:t>Приложение №Б-</w:t>
      </w:r>
      <w:r w:rsidR="00C63039">
        <w:rPr>
          <w:sz w:val="16"/>
          <w:szCs w:val="16"/>
        </w:rPr>
        <w:t>2</w:t>
      </w:r>
      <w:r w:rsidRPr="006628EF">
        <w:rPr>
          <w:sz w:val="16"/>
          <w:szCs w:val="16"/>
        </w:rPr>
        <w:t>: Форма Акта о нарушении (повторном нарушении);</w:t>
      </w:r>
    </w:p>
    <w:p w14:paraId="6F8C695B" w14:textId="77777777" w:rsidR="00AB54BB" w:rsidRPr="006628EF" w:rsidRDefault="00AB54BB" w:rsidP="00F64476">
      <w:pPr>
        <w:pStyle w:val="afe"/>
        <w:numPr>
          <w:ilvl w:val="0"/>
          <w:numId w:val="10"/>
        </w:numPr>
        <w:tabs>
          <w:tab w:val="left" w:pos="709"/>
        </w:tabs>
        <w:ind w:left="709" w:hanging="352"/>
        <w:contextualSpacing w:val="0"/>
        <w:rPr>
          <w:sz w:val="16"/>
          <w:szCs w:val="16"/>
        </w:rPr>
      </w:pPr>
      <w:r w:rsidRPr="006628EF">
        <w:rPr>
          <w:sz w:val="16"/>
          <w:szCs w:val="16"/>
        </w:rPr>
        <w:t>Приложение №Б-</w:t>
      </w:r>
      <w:r w:rsidR="00C63039">
        <w:rPr>
          <w:sz w:val="16"/>
          <w:szCs w:val="16"/>
        </w:rPr>
        <w:t>3</w:t>
      </w:r>
      <w:r w:rsidRPr="006628EF">
        <w:rPr>
          <w:sz w:val="16"/>
          <w:szCs w:val="16"/>
        </w:rPr>
        <w:t>: Акт разграничения эксплуатационной ответственности</w:t>
      </w:r>
      <w:r w:rsidR="008C4F2E" w:rsidRPr="006628EF">
        <w:rPr>
          <w:sz w:val="16"/>
          <w:szCs w:val="16"/>
        </w:rPr>
        <w:t>;</w:t>
      </w:r>
    </w:p>
    <w:p w14:paraId="78B2CC9B" w14:textId="77777777" w:rsidR="00D81EC1" w:rsidRPr="006628EF" w:rsidRDefault="00D81EC1" w:rsidP="00F64476">
      <w:pPr>
        <w:pStyle w:val="afe"/>
        <w:numPr>
          <w:ilvl w:val="0"/>
          <w:numId w:val="10"/>
        </w:numPr>
        <w:tabs>
          <w:tab w:val="left" w:pos="709"/>
        </w:tabs>
        <w:ind w:left="709" w:hanging="352"/>
        <w:contextualSpacing w:val="0"/>
        <w:rPr>
          <w:sz w:val="16"/>
          <w:szCs w:val="16"/>
        </w:rPr>
      </w:pPr>
      <w:r w:rsidRPr="006628EF">
        <w:rPr>
          <w:sz w:val="16"/>
          <w:szCs w:val="16"/>
        </w:rPr>
        <w:t>Приложение №Б-</w:t>
      </w:r>
      <w:r w:rsidR="00C63039">
        <w:rPr>
          <w:sz w:val="16"/>
          <w:szCs w:val="16"/>
        </w:rPr>
        <w:t>4</w:t>
      </w:r>
      <w:r w:rsidRPr="006628EF">
        <w:rPr>
          <w:sz w:val="16"/>
          <w:szCs w:val="16"/>
        </w:rPr>
        <w:t>: Антикоррупционная оговорк</w:t>
      </w:r>
      <w:r w:rsidR="008C4F2E" w:rsidRPr="006628EF">
        <w:rPr>
          <w:sz w:val="16"/>
          <w:szCs w:val="16"/>
        </w:rPr>
        <w:t>а</w:t>
      </w:r>
      <w:r w:rsidR="003D251A">
        <w:rPr>
          <w:sz w:val="16"/>
          <w:szCs w:val="16"/>
        </w:rPr>
        <w:t xml:space="preserve">, </w:t>
      </w:r>
      <w:r w:rsidR="003D251A" w:rsidRPr="006628EF">
        <w:rPr>
          <w:sz w:val="16"/>
          <w:szCs w:val="16"/>
        </w:rPr>
        <w:t>Коммерческая тайна</w:t>
      </w:r>
      <w:r w:rsidR="008C4F2E" w:rsidRPr="003D251A">
        <w:rPr>
          <w:sz w:val="16"/>
          <w:szCs w:val="16"/>
        </w:rPr>
        <w:t>;</w:t>
      </w:r>
    </w:p>
    <w:p w14:paraId="7E603C95" w14:textId="77777777" w:rsidR="00640EF0" w:rsidRPr="006628EF" w:rsidRDefault="00640EF0" w:rsidP="00F64476">
      <w:pPr>
        <w:pStyle w:val="afe"/>
        <w:numPr>
          <w:ilvl w:val="0"/>
          <w:numId w:val="10"/>
        </w:numPr>
        <w:tabs>
          <w:tab w:val="left" w:pos="709"/>
        </w:tabs>
        <w:ind w:left="709" w:hanging="352"/>
        <w:contextualSpacing w:val="0"/>
        <w:rPr>
          <w:sz w:val="16"/>
          <w:szCs w:val="16"/>
        </w:rPr>
      </w:pPr>
      <w:r w:rsidRPr="006628EF">
        <w:rPr>
          <w:sz w:val="16"/>
          <w:szCs w:val="16"/>
        </w:rPr>
        <w:t>Приложение №Б-</w:t>
      </w:r>
      <w:r w:rsidR="00C63039">
        <w:rPr>
          <w:sz w:val="16"/>
          <w:szCs w:val="16"/>
        </w:rPr>
        <w:t>5</w:t>
      </w:r>
      <w:r w:rsidRPr="006628EF">
        <w:rPr>
          <w:sz w:val="16"/>
          <w:szCs w:val="16"/>
        </w:rPr>
        <w:t>: Гарантии и заверения Арендатора</w:t>
      </w:r>
      <w:r w:rsidR="001453EA" w:rsidRPr="006628EF">
        <w:rPr>
          <w:sz w:val="16"/>
          <w:szCs w:val="16"/>
        </w:rPr>
        <w:t>;</w:t>
      </w:r>
    </w:p>
    <w:p w14:paraId="4D011E15" w14:textId="77777777" w:rsidR="00084B30" w:rsidRPr="006628EF" w:rsidRDefault="00084B30" w:rsidP="00F64476">
      <w:pPr>
        <w:pStyle w:val="afe"/>
        <w:numPr>
          <w:ilvl w:val="0"/>
          <w:numId w:val="10"/>
        </w:numPr>
        <w:tabs>
          <w:tab w:val="left" w:pos="709"/>
        </w:tabs>
        <w:ind w:left="709" w:hanging="352"/>
        <w:contextualSpacing w:val="0"/>
        <w:rPr>
          <w:sz w:val="16"/>
          <w:szCs w:val="16"/>
        </w:rPr>
      </w:pPr>
      <w:r w:rsidRPr="006628EF">
        <w:rPr>
          <w:sz w:val="16"/>
          <w:szCs w:val="16"/>
        </w:rPr>
        <w:t>Приложение №Б-</w:t>
      </w:r>
      <w:r w:rsidR="00C63039">
        <w:rPr>
          <w:sz w:val="16"/>
          <w:szCs w:val="16"/>
        </w:rPr>
        <w:t>6</w:t>
      </w:r>
      <w:r w:rsidRPr="006628EF">
        <w:rPr>
          <w:sz w:val="16"/>
          <w:szCs w:val="16"/>
        </w:rPr>
        <w:t>: Дополнительные обязательства Арендатора по внедрению Автомати</w:t>
      </w:r>
      <w:r w:rsidR="00DF7E73" w:rsidRPr="006628EF">
        <w:rPr>
          <w:sz w:val="16"/>
          <w:szCs w:val="16"/>
        </w:rPr>
        <w:t>зированной системы сбора продаж;</w:t>
      </w:r>
    </w:p>
    <w:p w14:paraId="3EEBF281" w14:textId="77777777" w:rsidR="00A809E6" w:rsidRPr="006628EF" w:rsidRDefault="00A809E6" w:rsidP="00F64476">
      <w:pPr>
        <w:pStyle w:val="afe"/>
        <w:numPr>
          <w:ilvl w:val="0"/>
          <w:numId w:val="10"/>
        </w:numPr>
        <w:tabs>
          <w:tab w:val="left" w:pos="709"/>
        </w:tabs>
        <w:ind w:left="709" w:hanging="352"/>
        <w:contextualSpacing w:val="0"/>
        <w:rPr>
          <w:sz w:val="16"/>
          <w:szCs w:val="16"/>
        </w:rPr>
      </w:pPr>
      <w:r>
        <w:rPr>
          <w:sz w:val="16"/>
          <w:szCs w:val="16"/>
        </w:rPr>
        <w:t>Приложение №Б-</w:t>
      </w:r>
      <w:r w:rsidR="00C63039">
        <w:rPr>
          <w:sz w:val="16"/>
          <w:szCs w:val="16"/>
        </w:rPr>
        <w:t>7</w:t>
      </w:r>
      <w:r>
        <w:rPr>
          <w:sz w:val="16"/>
          <w:szCs w:val="16"/>
        </w:rPr>
        <w:t xml:space="preserve">: </w:t>
      </w:r>
      <w:r w:rsidR="00444191">
        <w:rPr>
          <w:sz w:val="16"/>
          <w:szCs w:val="16"/>
        </w:rPr>
        <w:t>Пропускной и внутриобъектовый режим.</w:t>
      </w:r>
    </w:p>
    <w:p w14:paraId="7CC327C2" w14:textId="77777777" w:rsidR="00AB54BB" w:rsidRPr="002A36CF" w:rsidRDefault="00AB54BB" w:rsidP="00F64476">
      <w:pPr>
        <w:suppressAutoHyphens w:val="0"/>
        <w:jc w:val="left"/>
        <w:rPr>
          <w:b/>
          <w:sz w:val="18"/>
          <w:szCs w:val="18"/>
        </w:rPr>
      </w:pPr>
      <w:r w:rsidRPr="002A36CF">
        <w:rPr>
          <w:b/>
          <w:sz w:val="18"/>
          <w:szCs w:val="18"/>
        </w:rPr>
        <w:br w:type="page"/>
      </w:r>
    </w:p>
    <w:p w14:paraId="65D94911" w14:textId="77777777" w:rsidR="00AB54BB" w:rsidRPr="00277438" w:rsidRDefault="00AB54BB" w:rsidP="00F64476">
      <w:pPr>
        <w:pStyle w:val="af2"/>
        <w:spacing w:after="0"/>
        <w:jc w:val="right"/>
        <w:rPr>
          <w:b/>
          <w:sz w:val="16"/>
          <w:szCs w:val="18"/>
        </w:rPr>
      </w:pPr>
      <w:r w:rsidRPr="00277438">
        <w:rPr>
          <w:b/>
          <w:sz w:val="16"/>
          <w:szCs w:val="18"/>
        </w:rPr>
        <w:t>Приложение №Б-1</w:t>
      </w:r>
    </w:p>
    <w:p w14:paraId="5BD4FA4C" w14:textId="77777777" w:rsidR="00AB54BB" w:rsidRPr="00277438" w:rsidRDefault="00AB54BB" w:rsidP="00F64476">
      <w:pPr>
        <w:pStyle w:val="af2"/>
        <w:spacing w:after="0"/>
        <w:jc w:val="right"/>
        <w:rPr>
          <w:sz w:val="16"/>
          <w:szCs w:val="18"/>
        </w:rPr>
      </w:pPr>
      <w:r w:rsidRPr="00277438">
        <w:rPr>
          <w:sz w:val="16"/>
          <w:szCs w:val="18"/>
        </w:rPr>
        <w:t>к Договору аренды</w:t>
      </w:r>
    </w:p>
    <w:p w14:paraId="14932FBF" w14:textId="77777777" w:rsidR="00AB54BB" w:rsidRPr="00277438" w:rsidRDefault="00AB54BB" w:rsidP="00F64476">
      <w:pPr>
        <w:pStyle w:val="af2"/>
        <w:spacing w:after="0"/>
        <w:jc w:val="right"/>
        <w:rPr>
          <w:sz w:val="16"/>
          <w:szCs w:val="18"/>
        </w:rPr>
      </w:pPr>
    </w:p>
    <w:p w14:paraId="6D9B68B5" w14:textId="77777777" w:rsidR="00AB54BB" w:rsidRPr="00277438" w:rsidRDefault="00AB54BB" w:rsidP="00F64476">
      <w:pPr>
        <w:pStyle w:val="af2"/>
        <w:spacing w:after="0"/>
        <w:jc w:val="center"/>
        <w:rPr>
          <w:b/>
          <w:caps/>
          <w:sz w:val="16"/>
          <w:szCs w:val="18"/>
        </w:rPr>
      </w:pPr>
      <w:r w:rsidRPr="00277438">
        <w:rPr>
          <w:b/>
          <w:caps/>
          <w:sz w:val="16"/>
          <w:szCs w:val="18"/>
        </w:rPr>
        <w:t>Ответственность Арендатора за нарушение Договора</w:t>
      </w:r>
    </w:p>
    <w:p w14:paraId="7E0CDC0A" w14:textId="77777777" w:rsidR="007109C9" w:rsidRPr="00277438" w:rsidRDefault="007109C9" w:rsidP="00167009">
      <w:pPr>
        <w:pStyle w:val="af2"/>
        <w:spacing w:after="0"/>
        <w:rPr>
          <w:sz w:val="16"/>
          <w:szCs w:val="18"/>
        </w:rPr>
      </w:pPr>
      <w:r w:rsidRPr="00277438">
        <w:rPr>
          <w:color w:val="auto"/>
          <w:sz w:val="16"/>
          <w:szCs w:val="18"/>
        </w:rPr>
        <w:t xml:space="preserve">Нарушения могут быть установлены путем составления </w:t>
      </w:r>
      <w:r w:rsidRPr="00277438">
        <w:rPr>
          <w:sz w:val="16"/>
          <w:szCs w:val="18"/>
        </w:rPr>
        <w:t>акта о нарушении</w:t>
      </w:r>
      <w:r w:rsidR="00EE442A" w:rsidRPr="00277438">
        <w:rPr>
          <w:sz w:val="16"/>
          <w:szCs w:val="18"/>
        </w:rPr>
        <w:t>,</w:t>
      </w:r>
      <w:r w:rsidRPr="00277438">
        <w:rPr>
          <w:sz w:val="16"/>
          <w:szCs w:val="18"/>
        </w:rPr>
        <w:t xml:space="preserve"> повторного акта о нарушении</w:t>
      </w:r>
      <w:r w:rsidR="0061536A" w:rsidRPr="00277438">
        <w:rPr>
          <w:sz w:val="16"/>
          <w:szCs w:val="18"/>
        </w:rPr>
        <w:t>,</w:t>
      </w:r>
      <w:r w:rsidRPr="00277438">
        <w:rPr>
          <w:color w:val="auto"/>
          <w:sz w:val="16"/>
          <w:szCs w:val="18"/>
        </w:rPr>
        <w:t xml:space="preserve"> выявления на видеозаписи/фотографии</w:t>
      </w:r>
      <w:r w:rsidR="0061536A" w:rsidRPr="00277438">
        <w:rPr>
          <w:color w:val="auto"/>
          <w:sz w:val="16"/>
          <w:szCs w:val="18"/>
        </w:rPr>
        <w:t>,</w:t>
      </w:r>
      <w:r w:rsidRPr="00277438">
        <w:rPr>
          <w:color w:val="auto"/>
          <w:sz w:val="16"/>
          <w:szCs w:val="18"/>
        </w:rPr>
        <w:t xml:space="preserve"> путем сверки документов</w:t>
      </w:r>
      <w:r w:rsidR="0061536A" w:rsidRPr="00277438">
        <w:rPr>
          <w:color w:val="auto"/>
          <w:sz w:val="16"/>
          <w:szCs w:val="18"/>
        </w:rPr>
        <w:t>,</w:t>
      </w:r>
      <w:r w:rsidRPr="00277438">
        <w:rPr>
          <w:color w:val="auto"/>
          <w:sz w:val="16"/>
          <w:szCs w:val="18"/>
        </w:rPr>
        <w:t xml:space="preserve"> контрольной закупкой или иным способом.</w:t>
      </w:r>
    </w:p>
    <w:p w14:paraId="4E62683D" w14:textId="77777777" w:rsidR="00AB54BB" w:rsidRPr="00277438" w:rsidRDefault="00582EBD" w:rsidP="00167009">
      <w:pPr>
        <w:pStyle w:val="af2"/>
        <w:spacing w:after="0"/>
        <w:rPr>
          <w:sz w:val="16"/>
          <w:szCs w:val="18"/>
        </w:rPr>
      </w:pPr>
      <w:r w:rsidRPr="00277438">
        <w:rPr>
          <w:sz w:val="16"/>
          <w:szCs w:val="18"/>
        </w:rPr>
        <w:t xml:space="preserve">Если Договором </w:t>
      </w:r>
      <w:r w:rsidR="00882993" w:rsidRPr="00277438">
        <w:rPr>
          <w:sz w:val="16"/>
          <w:szCs w:val="18"/>
        </w:rPr>
        <w:t xml:space="preserve">предусмотрено составление акта о нарушении, то </w:t>
      </w:r>
      <w:r w:rsidR="00AB54BB" w:rsidRPr="00277438">
        <w:rPr>
          <w:sz w:val="16"/>
          <w:szCs w:val="18"/>
        </w:rPr>
        <w:t>фиксация факта нарушения договорных обязательств Арендатором путем составления акта о нарушении по форме приложения Б-</w:t>
      </w:r>
      <w:r w:rsidR="00F60329">
        <w:rPr>
          <w:sz w:val="16"/>
          <w:szCs w:val="18"/>
        </w:rPr>
        <w:t>2</w:t>
      </w:r>
      <w:r w:rsidR="00AB54BB" w:rsidRPr="00277438">
        <w:rPr>
          <w:sz w:val="16"/>
          <w:szCs w:val="18"/>
        </w:rPr>
        <w:t xml:space="preserve">. При этом в случае отказа или уклонения Арендатора от подписания такого акта, данный акт составляется и подписывается Арендодателем в одностороннем порядке. </w:t>
      </w:r>
    </w:p>
    <w:p w14:paraId="3045C8B3" w14:textId="77777777" w:rsidR="00DA1194" w:rsidRPr="00277438" w:rsidRDefault="00D92E3D" w:rsidP="00167009">
      <w:pPr>
        <w:pStyle w:val="af2"/>
        <w:spacing w:after="0"/>
        <w:rPr>
          <w:sz w:val="16"/>
          <w:szCs w:val="18"/>
        </w:rPr>
      </w:pPr>
      <w:r w:rsidRPr="00277438">
        <w:rPr>
          <w:sz w:val="16"/>
          <w:szCs w:val="18"/>
        </w:rPr>
        <w:t>Если Договором предусмотрено составление акта о нарушении</w:t>
      </w:r>
      <w:r w:rsidR="006C3C96" w:rsidRPr="00277438">
        <w:rPr>
          <w:sz w:val="16"/>
          <w:szCs w:val="18"/>
        </w:rPr>
        <w:t xml:space="preserve"> и повторного акта о нарушении</w:t>
      </w:r>
      <w:r w:rsidRPr="00277438">
        <w:rPr>
          <w:sz w:val="16"/>
          <w:szCs w:val="18"/>
        </w:rPr>
        <w:t>, то фиксация факта нарушения договорных обязательств Арендатором путем составления акта о нарушении по форме приложения Б-</w:t>
      </w:r>
      <w:r w:rsidR="00F60329">
        <w:rPr>
          <w:sz w:val="16"/>
          <w:szCs w:val="18"/>
        </w:rPr>
        <w:t>2</w:t>
      </w:r>
      <w:r w:rsidRPr="00277438">
        <w:rPr>
          <w:sz w:val="16"/>
          <w:szCs w:val="18"/>
        </w:rPr>
        <w:t xml:space="preserve">. При этом в случае отказа или уклонения Арендатора от подписания такого акта, данный акт составляется и подписывается Арендодателем в одностороннем порядке. </w:t>
      </w:r>
      <w:r w:rsidR="001E22EC" w:rsidRPr="00277438">
        <w:rPr>
          <w:sz w:val="16"/>
          <w:szCs w:val="18"/>
        </w:rPr>
        <w:t xml:space="preserve">В таком </w:t>
      </w:r>
      <w:r w:rsidR="00DA1194" w:rsidRPr="00277438">
        <w:rPr>
          <w:sz w:val="16"/>
          <w:szCs w:val="18"/>
        </w:rPr>
        <w:t xml:space="preserve">случае </w:t>
      </w:r>
      <w:r w:rsidR="001E22EC" w:rsidRPr="00277438">
        <w:rPr>
          <w:sz w:val="16"/>
          <w:szCs w:val="18"/>
        </w:rPr>
        <w:t>при неустранении нарушения</w:t>
      </w:r>
      <w:r w:rsidR="00DA1194" w:rsidRPr="00277438">
        <w:rPr>
          <w:sz w:val="16"/>
          <w:szCs w:val="18"/>
        </w:rPr>
        <w:t xml:space="preserve"> в указанный в акте о нарушении </w:t>
      </w:r>
      <w:r w:rsidR="009B1184" w:rsidRPr="00277438">
        <w:rPr>
          <w:sz w:val="16"/>
          <w:szCs w:val="18"/>
        </w:rPr>
        <w:t>срок или выявлении</w:t>
      </w:r>
      <w:r w:rsidR="00DA1194" w:rsidRPr="00277438">
        <w:rPr>
          <w:sz w:val="16"/>
          <w:szCs w:val="18"/>
        </w:rPr>
        <w:t xml:space="preserve"> новых нарушений из одной группы (выделено в таблице) нарушений в течение 1 года: Арендодатель направляет Арендатору повторный акт о нарушении.</w:t>
      </w:r>
    </w:p>
    <w:p w14:paraId="00313B05" w14:textId="77777777" w:rsidR="00352C50" w:rsidRPr="00277438" w:rsidRDefault="00352C50" w:rsidP="00167009">
      <w:pPr>
        <w:pStyle w:val="af2"/>
        <w:spacing w:after="0"/>
        <w:rPr>
          <w:sz w:val="16"/>
          <w:szCs w:val="18"/>
        </w:rPr>
      </w:pPr>
      <w:r w:rsidRPr="00277438">
        <w:rPr>
          <w:sz w:val="16"/>
          <w:szCs w:val="18"/>
        </w:rPr>
        <w:t xml:space="preserve">Неустойка должна быть уплачена в течение 10 рабочих дней после направления Арендатору </w:t>
      </w:r>
      <w:r w:rsidR="00AA0C49" w:rsidRPr="00277438">
        <w:rPr>
          <w:sz w:val="16"/>
          <w:szCs w:val="18"/>
        </w:rPr>
        <w:t xml:space="preserve">счета на уплату неустойки или </w:t>
      </w:r>
      <w:r w:rsidR="00E145AA" w:rsidRPr="00277438">
        <w:rPr>
          <w:sz w:val="16"/>
          <w:szCs w:val="18"/>
        </w:rPr>
        <w:t xml:space="preserve">иного </w:t>
      </w:r>
      <w:r w:rsidR="008C4D65" w:rsidRPr="00277438">
        <w:rPr>
          <w:sz w:val="16"/>
          <w:szCs w:val="18"/>
        </w:rPr>
        <w:t>письменного требования</w:t>
      </w:r>
      <w:r w:rsidR="00F04F0D" w:rsidRPr="00277438">
        <w:rPr>
          <w:sz w:val="16"/>
          <w:szCs w:val="18"/>
        </w:rPr>
        <w:t>.</w:t>
      </w:r>
    </w:p>
    <w:p w14:paraId="7BB1E6EF" w14:textId="77777777" w:rsidR="00AB54BB" w:rsidRPr="00277438" w:rsidRDefault="00AB54BB" w:rsidP="00167009">
      <w:pPr>
        <w:pStyle w:val="af2"/>
        <w:spacing w:after="0"/>
        <w:rPr>
          <w:sz w:val="16"/>
          <w:szCs w:val="18"/>
        </w:rPr>
      </w:pPr>
      <w:r w:rsidRPr="00277438">
        <w:rPr>
          <w:sz w:val="16"/>
          <w:szCs w:val="18"/>
        </w:rPr>
        <w:t>Уплата неустойки не освобождает сторону от надлежащего выполнения обязанностей по Договору и его приложениям, в том числе от права Арендодателя расторгнуть Договор</w:t>
      </w:r>
      <w:r w:rsidR="007109C9" w:rsidRPr="00277438">
        <w:rPr>
          <w:sz w:val="16"/>
          <w:szCs w:val="18"/>
        </w:rPr>
        <w:t>, а убытки, при их наличии взыскиваются в полной сумме сверх неустойки</w:t>
      </w:r>
      <w:r w:rsidRPr="00277438">
        <w:rPr>
          <w:sz w:val="16"/>
          <w:szCs w:val="18"/>
        </w:rPr>
        <w:t>.</w:t>
      </w:r>
    </w:p>
    <w:p w14:paraId="72F560E6" w14:textId="77777777" w:rsidR="00AB54BB" w:rsidRPr="00277438" w:rsidRDefault="00AB54BB" w:rsidP="00167009">
      <w:pPr>
        <w:pStyle w:val="af2"/>
        <w:spacing w:after="0"/>
        <w:rPr>
          <w:sz w:val="16"/>
          <w:szCs w:val="18"/>
        </w:rPr>
      </w:pPr>
      <w:r w:rsidRPr="00277438">
        <w:rPr>
          <w:sz w:val="16"/>
          <w:szCs w:val="18"/>
        </w:rPr>
        <w:t>Обязательство по уплате неустоек, предусмотренных настоящим приложением к Договору, возникает только в случае заявления Арендодателем соответствующего письменного требования, в том числе путем выставления счета</w:t>
      </w:r>
      <w:r w:rsidR="008322EC" w:rsidRPr="00277438">
        <w:rPr>
          <w:sz w:val="16"/>
          <w:szCs w:val="18"/>
        </w:rPr>
        <w:t xml:space="preserve">, </w:t>
      </w:r>
      <w:r w:rsidR="00EE4FAE" w:rsidRPr="00277438">
        <w:rPr>
          <w:sz w:val="16"/>
          <w:szCs w:val="18"/>
        </w:rPr>
        <w:t>а</w:t>
      </w:r>
      <w:r w:rsidR="008322EC" w:rsidRPr="00277438">
        <w:rPr>
          <w:sz w:val="16"/>
          <w:szCs w:val="18"/>
        </w:rPr>
        <w:t xml:space="preserve">кта о нарушении или </w:t>
      </w:r>
      <w:r w:rsidR="00EE4FAE" w:rsidRPr="00277438">
        <w:rPr>
          <w:sz w:val="16"/>
          <w:szCs w:val="18"/>
        </w:rPr>
        <w:t>а</w:t>
      </w:r>
      <w:r w:rsidR="008322EC" w:rsidRPr="00277438">
        <w:rPr>
          <w:sz w:val="16"/>
          <w:szCs w:val="18"/>
        </w:rPr>
        <w:t>кта о повторном нарушении</w:t>
      </w:r>
      <w:r w:rsidRPr="00277438">
        <w:rPr>
          <w:sz w:val="16"/>
          <w:szCs w:val="18"/>
        </w:rPr>
        <w:t>.</w:t>
      </w:r>
    </w:p>
    <w:p w14:paraId="4A934C5E" w14:textId="77777777" w:rsidR="006E416C" w:rsidRPr="00277438" w:rsidRDefault="00B352D2" w:rsidP="00167009">
      <w:pPr>
        <w:pStyle w:val="af2"/>
        <w:spacing w:after="0"/>
        <w:rPr>
          <w:sz w:val="16"/>
          <w:szCs w:val="18"/>
        </w:rPr>
      </w:pPr>
      <w:r w:rsidRPr="00277438">
        <w:rPr>
          <w:sz w:val="16"/>
          <w:szCs w:val="18"/>
        </w:rPr>
        <w:t>Если иное не предусмотрено ниже, в</w:t>
      </w:r>
      <w:r w:rsidR="006E416C" w:rsidRPr="00277438">
        <w:rPr>
          <w:sz w:val="16"/>
          <w:szCs w:val="18"/>
        </w:rPr>
        <w:t xml:space="preserve"> целях применения ответственности применяется ГМС, которая действует на день предъявления требования Арендодателем Арендатору или на день составления Акта о повторном нарушении в зависимости от того, что </w:t>
      </w:r>
      <w:r w:rsidR="00180DDF" w:rsidRPr="00277438">
        <w:rPr>
          <w:sz w:val="16"/>
          <w:szCs w:val="18"/>
        </w:rPr>
        <w:t xml:space="preserve">применимо и </w:t>
      </w:r>
      <w:r w:rsidR="006E416C" w:rsidRPr="00277438">
        <w:rPr>
          <w:sz w:val="16"/>
          <w:szCs w:val="18"/>
        </w:rPr>
        <w:t>наступило раньше.</w:t>
      </w:r>
    </w:p>
    <w:tbl>
      <w:tblPr>
        <w:tblW w:w="10578" w:type="dxa"/>
        <w:tblInd w:w="-88" w:type="dxa"/>
        <w:tblLayout w:type="fixed"/>
        <w:tblCellMar>
          <w:top w:w="57" w:type="dxa"/>
          <w:left w:w="57" w:type="dxa"/>
          <w:bottom w:w="57" w:type="dxa"/>
          <w:right w:w="57" w:type="dxa"/>
        </w:tblCellMar>
        <w:tblLook w:val="04A0" w:firstRow="1" w:lastRow="0" w:firstColumn="1" w:lastColumn="0" w:noHBand="0" w:noVBand="1"/>
      </w:tblPr>
      <w:tblGrid>
        <w:gridCol w:w="505"/>
        <w:gridCol w:w="6246"/>
        <w:gridCol w:w="3827"/>
      </w:tblGrid>
      <w:tr w:rsidR="00AB54BB" w:rsidRPr="00097501" w14:paraId="67FA7245" w14:textId="77777777" w:rsidTr="00277438">
        <w:trPr>
          <w:trHeight w:val="167"/>
          <w:tblHeader/>
        </w:trPr>
        <w:tc>
          <w:tcPr>
            <w:tcW w:w="505" w:type="dxa"/>
            <w:tcBorders>
              <w:bottom w:val="single" w:sz="8" w:space="0" w:color="FFFFFF" w:themeColor="background1"/>
              <w:right w:val="single" w:sz="8" w:space="0" w:color="FFFFFF" w:themeColor="background1"/>
            </w:tcBorders>
            <w:shd w:val="clear" w:color="auto" w:fill="D9D9D9" w:themeFill="background1" w:themeFillShade="D9"/>
          </w:tcPr>
          <w:p w14:paraId="0FE592E2" w14:textId="77777777" w:rsidR="00AB54BB" w:rsidRPr="00277438" w:rsidRDefault="00AB54BB" w:rsidP="00277438">
            <w:pPr>
              <w:pStyle w:val="aff6"/>
              <w:ind w:left="-92" w:right="-57"/>
              <w:jc w:val="left"/>
              <w:rPr>
                <w:b/>
                <w:sz w:val="16"/>
                <w:szCs w:val="16"/>
              </w:rPr>
            </w:pPr>
            <w:r w:rsidRPr="00277438">
              <w:rPr>
                <w:b/>
                <w:sz w:val="16"/>
                <w:szCs w:val="16"/>
              </w:rPr>
              <w:t> №п/п</w:t>
            </w:r>
          </w:p>
        </w:tc>
        <w:tc>
          <w:tcPr>
            <w:tcW w:w="6246" w:type="dxa"/>
            <w:tcBorders>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57" w:type="dxa"/>
              <w:bottom w:w="57" w:type="dxa"/>
              <w:right w:w="57" w:type="dxa"/>
            </w:tcMar>
          </w:tcPr>
          <w:p w14:paraId="7540AEAE" w14:textId="77777777" w:rsidR="00AB54BB" w:rsidRPr="00277438" w:rsidRDefault="0054552A" w:rsidP="00277438">
            <w:pPr>
              <w:pStyle w:val="aff6"/>
              <w:jc w:val="center"/>
              <w:rPr>
                <w:b/>
                <w:caps/>
                <w:sz w:val="16"/>
                <w:szCs w:val="16"/>
              </w:rPr>
            </w:pPr>
            <w:r w:rsidRPr="00277438">
              <w:rPr>
                <w:b/>
                <w:sz w:val="16"/>
                <w:szCs w:val="16"/>
              </w:rPr>
              <w:t>Обязательства Арендатора и с</w:t>
            </w:r>
            <w:r w:rsidR="00AB54BB" w:rsidRPr="00277438">
              <w:rPr>
                <w:b/>
                <w:sz w:val="16"/>
                <w:szCs w:val="16"/>
              </w:rPr>
              <w:t>лучаи неисполнения (нарушения) договора</w:t>
            </w:r>
          </w:p>
        </w:tc>
        <w:tc>
          <w:tcPr>
            <w:tcW w:w="3827" w:type="dxa"/>
            <w:tcBorders>
              <w:left w:val="single" w:sz="8" w:space="0" w:color="FFFFFF" w:themeColor="background1"/>
              <w:bottom w:val="single" w:sz="8" w:space="0" w:color="FFFFFF" w:themeColor="background1"/>
            </w:tcBorders>
            <w:shd w:val="clear" w:color="auto" w:fill="D9D9D9" w:themeFill="background1" w:themeFillShade="D9"/>
            <w:tcMar>
              <w:left w:w="57" w:type="dxa"/>
              <w:bottom w:w="57" w:type="dxa"/>
              <w:right w:w="57" w:type="dxa"/>
            </w:tcMar>
          </w:tcPr>
          <w:p w14:paraId="4D7A4D75" w14:textId="77777777" w:rsidR="004F688E" w:rsidRPr="00277438" w:rsidRDefault="00AB54BB" w:rsidP="00277438">
            <w:pPr>
              <w:pStyle w:val="aff6"/>
              <w:ind w:left="123"/>
              <w:jc w:val="center"/>
              <w:rPr>
                <w:b/>
                <w:caps/>
                <w:color w:val="auto"/>
                <w:sz w:val="16"/>
                <w:szCs w:val="16"/>
              </w:rPr>
            </w:pPr>
            <w:r w:rsidRPr="00277438">
              <w:rPr>
                <w:b/>
                <w:color w:val="auto"/>
                <w:sz w:val="16"/>
                <w:szCs w:val="16"/>
              </w:rPr>
              <w:t>Размер неустойки</w:t>
            </w:r>
          </w:p>
        </w:tc>
      </w:tr>
      <w:tr w:rsidR="00AB54BB" w:rsidRPr="00097501" w14:paraId="502DA25D" w14:textId="77777777" w:rsidTr="00277438">
        <w:trPr>
          <w:trHeight w:val="269"/>
        </w:trPr>
        <w:tc>
          <w:tcPr>
            <w:tcW w:w="505" w:type="dxa"/>
            <w:tcBorders>
              <w:top w:val="single" w:sz="8" w:space="0" w:color="FFFFFF" w:themeColor="background1"/>
            </w:tcBorders>
            <w:shd w:val="clear" w:color="auto" w:fill="F2F2F2" w:themeFill="background1" w:themeFillShade="F2"/>
            <w:vAlign w:val="center"/>
          </w:tcPr>
          <w:p w14:paraId="0DFEA912" w14:textId="77777777" w:rsidR="00AB54BB" w:rsidRPr="00277438" w:rsidRDefault="00AB54BB" w:rsidP="00277438">
            <w:pPr>
              <w:pStyle w:val="aff6"/>
              <w:numPr>
                <w:ilvl w:val="0"/>
                <w:numId w:val="2"/>
              </w:numPr>
              <w:ind w:left="0" w:firstLine="0"/>
              <w:jc w:val="left"/>
              <w:rPr>
                <w:b/>
                <w:sz w:val="16"/>
                <w:szCs w:val="16"/>
              </w:rPr>
            </w:pPr>
          </w:p>
        </w:tc>
        <w:tc>
          <w:tcPr>
            <w:tcW w:w="10073" w:type="dxa"/>
            <w:gridSpan w:val="2"/>
            <w:tcBorders>
              <w:top w:val="single" w:sz="8" w:space="0" w:color="FFFFFF" w:themeColor="background1"/>
            </w:tcBorders>
            <w:shd w:val="clear" w:color="auto" w:fill="F2F2F2" w:themeFill="background1" w:themeFillShade="F2"/>
            <w:tcMar>
              <w:top w:w="0" w:type="dxa"/>
              <w:left w:w="57" w:type="dxa"/>
              <w:bottom w:w="57" w:type="dxa"/>
              <w:right w:w="57" w:type="dxa"/>
            </w:tcMar>
          </w:tcPr>
          <w:p w14:paraId="7DA8CF82" w14:textId="77777777" w:rsidR="00AB54BB" w:rsidRPr="00277438" w:rsidRDefault="00AB54BB" w:rsidP="00277438">
            <w:pPr>
              <w:pStyle w:val="aff6"/>
              <w:ind w:left="123"/>
              <w:jc w:val="left"/>
              <w:rPr>
                <w:caps/>
                <w:sz w:val="16"/>
                <w:szCs w:val="16"/>
              </w:rPr>
            </w:pPr>
            <w:r w:rsidRPr="00277438">
              <w:rPr>
                <w:b/>
                <w:caps/>
                <w:sz w:val="16"/>
                <w:szCs w:val="16"/>
              </w:rPr>
              <w:t>Общие нарушения</w:t>
            </w:r>
            <w:r w:rsidR="003B1D37" w:rsidRPr="00277438">
              <w:rPr>
                <w:b/>
                <w:caps/>
                <w:sz w:val="16"/>
                <w:szCs w:val="16"/>
              </w:rPr>
              <w:t xml:space="preserve"> (группа нарушений)</w:t>
            </w:r>
          </w:p>
        </w:tc>
      </w:tr>
      <w:tr w:rsidR="00AB54BB" w:rsidRPr="00097501" w14:paraId="28E74BF1" w14:textId="77777777" w:rsidTr="00277438">
        <w:tc>
          <w:tcPr>
            <w:tcW w:w="505" w:type="dxa"/>
            <w:shd w:val="clear" w:color="auto" w:fill="FFFFFF"/>
          </w:tcPr>
          <w:p w14:paraId="01BAB89C" w14:textId="77777777" w:rsidR="00AB54BB" w:rsidRPr="00277438" w:rsidRDefault="00AB54BB"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7348DE95" w14:textId="77777777" w:rsidR="00AB54BB" w:rsidRPr="00277438" w:rsidRDefault="001E7701" w:rsidP="00D43020">
            <w:pPr>
              <w:pStyle w:val="aff6"/>
              <w:rPr>
                <w:sz w:val="16"/>
                <w:szCs w:val="16"/>
              </w:rPr>
            </w:pPr>
            <w:r>
              <w:rPr>
                <w:sz w:val="16"/>
                <w:szCs w:val="16"/>
              </w:rPr>
              <w:t>Н</w:t>
            </w:r>
            <w:r w:rsidR="00AB54BB" w:rsidRPr="00277438">
              <w:rPr>
                <w:sz w:val="16"/>
                <w:szCs w:val="16"/>
              </w:rPr>
              <w:t xml:space="preserve">есоответствие </w:t>
            </w:r>
            <w:r>
              <w:rPr>
                <w:sz w:val="16"/>
                <w:szCs w:val="16"/>
              </w:rPr>
              <w:t>Торговых автоматов</w:t>
            </w:r>
            <w:r w:rsidR="00D43020">
              <w:rPr>
                <w:sz w:val="16"/>
                <w:szCs w:val="16"/>
              </w:rPr>
              <w:t xml:space="preserve"> Дизайн-проекту.</w:t>
            </w:r>
          </w:p>
        </w:tc>
        <w:tc>
          <w:tcPr>
            <w:tcW w:w="3827" w:type="dxa"/>
            <w:shd w:val="clear" w:color="auto" w:fill="FFFFFF"/>
            <w:tcMar>
              <w:top w:w="0" w:type="dxa"/>
              <w:left w:w="57" w:type="dxa"/>
              <w:bottom w:w="57" w:type="dxa"/>
              <w:right w:w="57" w:type="dxa"/>
            </w:tcMar>
          </w:tcPr>
          <w:p w14:paraId="4D8FF6E3" w14:textId="77777777" w:rsidR="00AB54BB" w:rsidRPr="00277438" w:rsidRDefault="00AB54BB" w:rsidP="00277438">
            <w:pPr>
              <w:pStyle w:val="aff6"/>
              <w:ind w:left="123"/>
              <w:rPr>
                <w:sz w:val="16"/>
                <w:szCs w:val="16"/>
              </w:rPr>
            </w:pPr>
            <w:r w:rsidRPr="00277438">
              <w:rPr>
                <w:sz w:val="16"/>
                <w:szCs w:val="16"/>
              </w:rPr>
              <w:t xml:space="preserve">Арендатор обязан уплатить Арендодателю неустойку в размере 20% </w:t>
            </w:r>
            <w:r w:rsidR="001F2FEB">
              <w:rPr>
                <w:sz w:val="16"/>
                <w:szCs w:val="16"/>
              </w:rPr>
              <w:t xml:space="preserve">ГМС </w:t>
            </w:r>
            <w:r w:rsidRPr="00277438">
              <w:rPr>
                <w:sz w:val="16"/>
                <w:szCs w:val="16"/>
              </w:rPr>
              <w:t>за каждый случай нарушения.</w:t>
            </w:r>
          </w:p>
          <w:p w14:paraId="26FF3D81" w14:textId="77777777" w:rsidR="00AB54BB" w:rsidRPr="00277438" w:rsidRDefault="00AB54BB" w:rsidP="00277438">
            <w:pPr>
              <w:pStyle w:val="aff6"/>
              <w:ind w:left="123"/>
              <w:rPr>
                <w:color w:val="auto"/>
                <w:sz w:val="16"/>
                <w:szCs w:val="16"/>
              </w:rPr>
            </w:pPr>
            <w:r w:rsidRPr="00277438">
              <w:rPr>
                <w:sz w:val="16"/>
                <w:szCs w:val="16"/>
              </w:rPr>
              <w:t xml:space="preserve">Неустойка начисляется при составлении </w:t>
            </w:r>
            <w:r w:rsidR="00D73776" w:rsidRPr="00277438">
              <w:rPr>
                <w:sz w:val="16"/>
                <w:szCs w:val="16"/>
              </w:rPr>
              <w:t xml:space="preserve">акта о нарушении и </w:t>
            </w:r>
            <w:r w:rsidRPr="00277438">
              <w:rPr>
                <w:sz w:val="16"/>
                <w:szCs w:val="16"/>
              </w:rPr>
              <w:t>повторного акта о нарушении.</w:t>
            </w:r>
          </w:p>
        </w:tc>
      </w:tr>
      <w:tr w:rsidR="00AB54BB" w:rsidRPr="00097501" w14:paraId="09914E56" w14:textId="77777777" w:rsidTr="00277438">
        <w:tc>
          <w:tcPr>
            <w:tcW w:w="505" w:type="dxa"/>
            <w:shd w:val="clear" w:color="auto" w:fill="FFFFFF"/>
          </w:tcPr>
          <w:p w14:paraId="4C591A5E" w14:textId="77777777" w:rsidR="00AB54BB" w:rsidRPr="00277438" w:rsidRDefault="00AB54BB"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11555C5F" w14:textId="1BAA528B" w:rsidR="00AB54BB" w:rsidRPr="00277438" w:rsidRDefault="00F14F4E" w:rsidP="006961CD">
            <w:pPr>
              <w:pStyle w:val="aff6"/>
              <w:rPr>
                <w:sz w:val="16"/>
                <w:szCs w:val="16"/>
              </w:rPr>
            </w:pPr>
            <w:r w:rsidRPr="00277438">
              <w:rPr>
                <w:sz w:val="16"/>
                <w:szCs w:val="16"/>
              </w:rPr>
              <w:t xml:space="preserve">Нарушение пункта </w:t>
            </w:r>
            <w:r w:rsidR="00641F9E">
              <w:fldChar w:fldCharType="begin"/>
            </w:r>
            <w:r w:rsidR="00641F9E">
              <w:instrText xml:space="preserve"> REF _Ref465371327 \r \h  \* MERGEFORMAT </w:instrText>
            </w:r>
            <w:r w:rsidR="00641F9E">
              <w:fldChar w:fldCharType="separate"/>
            </w:r>
            <w:r w:rsidR="00820656" w:rsidRPr="00820656">
              <w:rPr>
                <w:sz w:val="16"/>
                <w:szCs w:val="16"/>
              </w:rPr>
              <w:t>1.17</w:t>
            </w:r>
            <w:r w:rsidR="00641F9E">
              <w:fldChar w:fldCharType="end"/>
            </w:r>
            <w:r w:rsidR="00A42A76" w:rsidRPr="00277438">
              <w:rPr>
                <w:sz w:val="16"/>
                <w:szCs w:val="16"/>
              </w:rPr>
              <w:t xml:space="preserve"> </w:t>
            </w:r>
            <w:r w:rsidR="00AB54BB" w:rsidRPr="00277438">
              <w:rPr>
                <w:sz w:val="16"/>
                <w:szCs w:val="16"/>
              </w:rPr>
              <w:t xml:space="preserve">Договора, </w:t>
            </w:r>
            <w:r w:rsidRPr="00277438">
              <w:rPr>
                <w:sz w:val="16"/>
                <w:szCs w:val="16"/>
              </w:rPr>
              <w:t xml:space="preserve">пункта </w:t>
            </w:r>
            <w:r w:rsidR="00641F9E">
              <w:fldChar w:fldCharType="begin"/>
            </w:r>
            <w:r w:rsidR="00641F9E">
              <w:instrText xml:space="preserve"> REF _Ref13734373 \r \h  \* MERGEFORMAT </w:instrText>
            </w:r>
            <w:r w:rsidR="00641F9E">
              <w:fldChar w:fldCharType="separate"/>
            </w:r>
            <w:r w:rsidR="00820656" w:rsidRPr="00820656">
              <w:rPr>
                <w:sz w:val="16"/>
                <w:szCs w:val="16"/>
              </w:rPr>
              <w:t>1.6</w:t>
            </w:r>
            <w:r w:rsidR="00641F9E">
              <w:fldChar w:fldCharType="end"/>
            </w:r>
            <w:r w:rsidR="00AB54BB" w:rsidRPr="00277438">
              <w:rPr>
                <w:sz w:val="16"/>
                <w:szCs w:val="16"/>
              </w:rPr>
              <w:t xml:space="preserve"> Приложения Б к Договору (начать коммерческую эксплуатацию </w:t>
            </w:r>
            <w:r w:rsidR="007C2E44">
              <w:rPr>
                <w:sz w:val="16"/>
                <w:szCs w:val="16"/>
              </w:rPr>
              <w:t>всех Торговых автоматов</w:t>
            </w:r>
            <w:r w:rsidR="00AB54BB" w:rsidRPr="00277438">
              <w:rPr>
                <w:sz w:val="16"/>
                <w:szCs w:val="16"/>
              </w:rPr>
              <w:t xml:space="preserve"> в Дату начала коммерческой эксплуатации).</w:t>
            </w:r>
          </w:p>
        </w:tc>
        <w:tc>
          <w:tcPr>
            <w:tcW w:w="3827" w:type="dxa"/>
            <w:shd w:val="clear" w:color="auto" w:fill="FFFFFF"/>
            <w:tcMar>
              <w:top w:w="0" w:type="dxa"/>
              <w:left w:w="57" w:type="dxa"/>
              <w:bottom w:w="57" w:type="dxa"/>
              <w:right w:w="57" w:type="dxa"/>
            </w:tcMar>
          </w:tcPr>
          <w:p w14:paraId="12C56249" w14:textId="77777777" w:rsidR="00AB54BB" w:rsidRPr="00277438" w:rsidRDefault="00462AED" w:rsidP="00277438">
            <w:pPr>
              <w:pStyle w:val="aff6"/>
              <w:ind w:left="123"/>
              <w:rPr>
                <w:color w:val="auto"/>
                <w:sz w:val="16"/>
                <w:szCs w:val="16"/>
              </w:rPr>
            </w:pPr>
            <w:r w:rsidRPr="00277438">
              <w:rPr>
                <w:color w:val="auto"/>
                <w:sz w:val="16"/>
                <w:szCs w:val="16"/>
              </w:rPr>
              <w:t>2</w:t>
            </w:r>
            <w:r w:rsidR="00AB54BB" w:rsidRPr="00277438">
              <w:rPr>
                <w:color w:val="auto"/>
                <w:sz w:val="16"/>
                <w:szCs w:val="16"/>
              </w:rPr>
              <w:t>/</w:t>
            </w:r>
            <w:r w:rsidR="00060253" w:rsidRPr="00277438">
              <w:rPr>
                <w:color w:val="auto"/>
                <w:sz w:val="16"/>
                <w:szCs w:val="16"/>
              </w:rPr>
              <w:t>3</w:t>
            </w:r>
            <w:r w:rsidR="00AB54BB" w:rsidRPr="00277438">
              <w:rPr>
                <w:color w:val="auto"/>
                <w:sz w:val="16"/>
                <w:szCs w:val="16"/>
              </w:rPr>
              <w:t>0 ГМС</w:t>
            </w:r>
            <w:r w:rsidR="001C1092" w:rsidRPr="00277438">
              <w:rPr>
                <w:color w:val="auto"/>
                <w:sz w:val="16"/>
                <w:szCs w:val="16"/>
              </w:rPr>
              <w:t>, но не менее 10 000 рублей,</w:t>
            </w:r>
            <w:r w:rsidR="00357A7B" w:rsidRPr="00277438">
              <w:rPr>
                <w:color w:val="auto"/>
                <w:sz w:val="16"/>
                <w:szCs w:val="16"/>
              </w:rPr>
              <w:t xml:space="preserve"> </w:t>
            </w:r>
            <w:r w:rsidR="00AB54BB" w:rsidRPr="00277438">
              <w:rPr>
                <w:color w:val="auto"/>
                <w:sz w:val="16"/>
                <w:szCs w:val="16"/>
              </w:rPr>
              <w:t>за каждый день нарушения.</w:t>
            </w:r>
          </w:p>
          <w:p w14:paraId="39583FB8" w14:textId="77777777" w:rsidR="00AB54BB" w:rsidRPr="00277438" w:rsidRDefault="00AB54BB" w:rsidP="00277438">
            <w:pPr>
              <w:pStyle w:val="aff6"/>
              <w:ind w:left="123"/>
              <w:rPr>
                <w:color w:val="auto"/>
                <w:sz w:val="16"/>
                <w:szCs w:val="16"/>
              </w:rPr>
            </w:pPr>
          </w:p>
        </w:tc>
      </w:tr>
      <w:tr w:rsidR="00AB54BB" w:rsidRPr="00097501" w14:paraId="702889B3" w14:textId="77777777" w:rsidTr="00277438">
        <w:tc>
          <w:tcPr>
            <w:tcW w:w="505" w:type="dxa"/>
            <w:shd w:val="clear" w:color="auto" w:fill="FFFFFF"/>
          </w:tcPr>
          <w:p w14:paraId="26770093" w14:textId="77777777" w:rsidR="00AB54BB" w:rsidRPr="00277438" w:rsidRDefault="00AB54BB"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3E5DDE3F" w14:textId="16412889" w:rsidR="00AB54BB" w:rsidRPr="00277438" w:rsidRDefault="00933ED9" w:rsidP="00933ED9">
            <w:pPr>
              <w:pStyle w:val="aff6"/>
              <w:rPr>
                <w:sz w:val="16"/>
                <w:szCs w:val="16"/>
              </w:rPr>
            </w:pPr>
            <w:r>
              <w:rPr>
                <w:sz w:val="16"/>
                <w:szCs w:val="16"/>
              </w:rPr>
              <w:t>Нарушение пункта</w:t>
            </w:r>
            <w:r w:rsidR="00AB54BB" w:rsidRPr="00277438">
              <w:rPr>
                <w:sz w:val="16"/>
                <w:szCs w:val="16"/>
              </w:rPr>
              <w:t xml:space="preserve"> </w:t>
            </w:r>
            <w:r w:rsidR="00641F9E">
              <w:fldChar w:fldCharType="begin"/>
            </w:r>
            <w:r w:rsidR="00641F9E">
              <w:instrText xml:space="preserve"> REF _Ref13734518 \r \h  \* MERGEFORMAT </w:instrText>
            </w:r>
            <w:r w:rsidR="00641F9E">
              <w:fldChar w:fldCharType="separate"/>
            </w:r>
            <w:r w:rsidR="00820656" w:rsidRPr="00820656">
              <w:rPr>
                <w:sz w:val="16"/>
                <w:szCs w:val="16"/>
              </w:rPr>
              <w:t>4.7</w:t>
            </w:r>
            <w:r w:rsidR="00641F9E">
              <w:fldChar w:fldCharType="end"/>
            </w:r>
            <w:r>
              <w:rPr>
                <w:sz w:val="16"/>
                <w:szCs w:val="16"/>
              </w:rPr>
              <w:t xml:space="preserve"> </w:t>
            </w:r>
            <w:r w:rsidR="00AB54BB" w:rsidRPr="00277438">
              <w:rPr>
                <w:sz w:val="16"/>
                <w:szCs w:val="16"/>
              </w:rPr>
              <w:t>Приложения Б к Договору (Освобождение Помещения из аренды)</w:t>
            </w:r>
          </w:p>
        </w:tc>
        <w:tc>
          <w:tcPr>
            <w:tcW w:w="3827" w:type="dxa"/>
            <w:shd w:val="clear" w:color="auto" w:fill="FFFFFF"/>
            <w:tcMar>
              <w:top w:w="0" w:type="dxa"/>
              <w:left w:w="57" w:type="dxa"/>
              <w:bottom w:w="57" w:type="dxa"/>
              <w:right w:w="57" w:type="dxa"/>
            </w:tcMar>
          </w:tcPr>
          <w:p w14:paraId="3223DE5F" w14:textId="77777777" w:rsidR="00AB54BB" w:rsidRPr="00277438" w:rsidRDefault="00AB54BB" w:rsidP="00277438">
            <w:pPr>
              <w:ind w:left="123"/>
              <w:rPr>
                <w:sz w:val="16"/>
                <w:szCs w:val="18"/>
              </w:rPr>
            </w:pPr>
            <w:r w:rsidRPr="00277438">
              <w:rPr>
                <w:sz w:val="16"/>
                <w:szCs w:val="18"/>
              </w:rPr>
              <w:t>2/30 ГМС</w:t>
            </w:r>
            <w:r w:rsidR="000C7009" w:rsidRPr="00277438">
              <w:rPr>
                <w:color w:val="auto"/>
                <w:sz w:val="16"/>
                <w:szCs w:val="16"/>
              </w:rPr>
              <w:t>, но не менее 10 000 рублей,</w:t>
            </w:r>
            <w:r w:rsidRPr="00277438">
              <w:rPr>
                <w:sz w:val="16"/>
                <w:szCs w:val="18"/>
              </w:rPr>
              <w:t xml:space="preserve"> за каждый день просрочки.</w:t>
            </w:r>
          </w:p>
          <w:p w14:paraId="2516A0EE" w14:textId="77777777" w:rsidR="00AB54BB" w:rsidRPr="00277438" w:rsidRDefault="00AB54BB" w:rsidP="00277438">
            <w:pPr>
              <w:ind w:left="123"/>
              <w:rPr>
                <w:sz w:val="16"/>
                <w:szCs w:val="16"/>
              </w:rPr>
            </w:pPr>
          </w:p>
        </w:tc>
      </w:tr>
      <w:tr w:rsidR="000300D6" w:rsidRPr="00097501" w14:paraId="4522E1ED" w14:textId="77777777" w:rsidTr="00277438">
        <w:tc>
          <w:tcPr>
            <w:tcW w:w="505" w:type="dxa"/>
            <w:shd w:val="clear" w:color="auto" w:fill="FFFFFF"/>
          </w:tcPr>
          <w:p w14:paraId="5E377D8E" w14:textId="77777777" w:rsidR="000300D6" w:rsidRPr="00277438" w:rsidRDefault="000300D6"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11D88F39" w14:textId="3E37A7EE" w:rsidR="000300D6" w:rsidRPr="00277438" w:rsidRDefault="000300D6" w:rsidP="00277438">
            <w:pPr>
              <w:pStyle w:val="aff6"/>
              <w:rPr>
                <w:sz w:val="16"/>
                <w:szCs w:val="16"/>
              </w:rPr>
            </w:pPr>
            <w:r w:rsidRPr="00277438">
              <w:rPr>
                <w:sz w:val="16"/>
                <w:szCs w:val="16"/>
              </w:rPr>
              <w:t xml:space="preserve">Нарушение пункта </w:t>
            </w:r>
            <w:r w:rsidR="00641F9E">
              <w:fldChar w:fldCharType="begin"/>
            </w:r>
            <w:r w:rsidR="00641F9E">
              <w:instrText xml:space="preserve"> REF _Ref13734550 \r \h  \* MERGEFORMAT </w:instrText>
            </w:r>
            <w:r w:rsidR="00641F9E">
              <w:fldChar w:fldCharType="separate"/>
            </w:r>
            <w:r w:rsidR="00820656" w:rsidRPr="00820656">
              <w:rPr>
                <w:sz w:val="16"/>
                <w:szCs w:val="16"/>
              </w:rPr>
              <w:t>5.8</w:t>
            </w:r>
            <w:r w:rsidR="00641F9E">
              <w:fldChar w:fldCharType="end"/>
            </w:r>
            <w:r w:rsidRPr="00277438">
              <w:rPr>
                <w:sz w:val="16"/>
                <w:szCs w:val="16"/>
              </w:rPr>
              <w:t xml:space="preserve"> (в части подпунктов </w:t>
            </w:r>
            <w:r w:rsidR="00641F9E">
              <w:fldChar w:fldCharType="begin"/>
            </w:r>
            <w:r w:rsidR="00641F9E">
              <w:instrText xml:space="preserve"> REF _Ref13734560 \r \h  \* MERGEFORMAT </w:instrText>
            </w:r>
            <w:r w:rsidR="00641F9E">
              <w:fldChar w:fldCharType="separate"/>
            </w:r>
            <w:r w:rsidR="00820656" w:rsidRPr="00820656">
              <w:rPr>
                <w:sz w:val="16"/>
                <w:szCs w:val="16"/>
              </w:rPr>
              <w:t>5.8.1</w:t>
            </w:r>
            <w:r w:rsidR="00641F9E">
              <w:fldChar w:fldCharType="end"/>
            </w:r>
            <w:r w:rsidR="009E6916" w:rsidRPr="00277438">
              <w:rPr>
                <w:sz w:val="16"/>
                <w:szCs w:val="16"/>
              </w:rPr>
              <w:t>-</w:t>
            </w:r>
            <w:r w:rsidR="00641F9E">
              <w:fldChar w:fldCharType="begin"/>
            </w:r>
            <w:r w:rsidR="00641F9E">
              <w:instrText xml:space="preserve"> REF _Ref13734562 \r \h  \* MERGEFORMAT </w:instrText>
            </w:r>
            <w:r w:rsidR="00641F9E">
              <w:fldChar w:fldCharType="separate"/>
            </w:r>
            <w:r w:rsidR="00820656" w:rsidRPr="00820656">
              <w:rPr>
                <w:sz w:val="16"/>
                <w:szCs w:val="16"/>
              </w:rPr>
              <w:t>5.8.3</w:t>
            </w:r>
            <w:r w:rsidR="00641F9E">
              <w:fldChar w:fldCharType="end"/>
            </w:r>
            <w:r w:rsidRPr="00277438">
              <w:rPr>
                <w:sz w:val="16"/>
                <w:szCs w:val="16"/>
              </w:rPr>
              <w:t xml:space="preserve">) Приложения Б к Договору (Отчет по Товарообороту), </w:t>
            </w:r>
            <w:r w:rsidR="00641F9E">
              <w:fldChar w:fldCharType="begin"/>
            </w:r>
            <w:r w:rsidR="00641F9E">
              <w:instrText xml:space="preserve"> REF _Ref13734633 \r \h  \* MERGEFORMAT </w:instrText>
            </w:r>
            <w:r w:rsidR="00641F9E">
              <w:fldChar w:fldCharType="separate"/>
            </w:r>
            <w:r w:rsidR="00820656" w:rsidRPr="00820656">
              <w:rPr>
                <w:sz w:val="16"/>
                <w:szCs w:val="16"/>
              </w:rPr>
              <w:t>5.9</w:t>
            </w:r>
            <w:r w:rsidR="00641F9E">
              <w:fldChar w:fldCharType="end"/>
            </w:r>
            <w:r w:rsidRPr="00277438">
              <w:rPr>
                <w:sz w:val="16"/>
                <w:szCs w:val="16"/>
              </w:rPr>
              <w:t xml:space="preserve"> Приложения Б к Договору (аудит на отчет по Товарообороту)</w:t>
            </w:r>
            <w:r w:rsidR="005D08EB" w:rsidRPr="00277438">
              <w:rPr>
                <w:sz w:val="16"/>
                <w:szCs w:val="16"/>
              </w:rPr>
              <w:t xml:space="preserve"> путем просрочки предоставления документов и/или сведений. </w:t>
            </w:r>
          </w:p>
        </w:tc>
        <w:tc>
          <w:tcPr>
            <w:tcW w:w="3827" w:type="dxa"/>
            <w:shd w:val="clear" w:color="auto" w:fill="FFFFFF"/>
            <w:tcMar>
              <w:top w:w="0" w:type="dxa"/>
              <w:left w:w="57" w:type="dxa"/>
              <w:bottom w:w="57" w:type="dxa"/>
              <w:right w:w="57" w:type="dxa"/>
            </w:tcMar>
          </w:tcPr>
          <w:p w14:paraId="3BFB40FE" w14:textId="77777777" w:rsidR="000300D6" w:rsidRPr="00277438" w:rsidRDefault="000300D6" w:rsidP="00277438">
            <w:pPr>
              <w:ind w:left="123"/>
              <w:rPr>
                <w:sz w:val="16"/>
                <w:szCs w:val="16"/>
              </w:rPr>
            </w:pPr>
            <w:r w:rsidRPr="00277438">
              <w:rPr>
                <w:sz w:val="16"/>
                <w:szCs w:val="16"/>
              </w:rPr>
              <w:t>1) По требованию Арендодателя Арендатор уплачивает неустойку в размере при просрочке срока предоставления документации:</w:t>
            </w:r>
          </w:p>
          <w:p w14:paraId="30F92E76" w14:textId="77777777" w:rsidR="000300D6" w:rsidRPr="00277438" w:rsidRDefault="000300D6" w:rsidP="00277438">
            <w:pPr>
              <w:pStyle w:val="afe"/>
              <w:numPr>
                <w:ilvl w:val="0"/>
                <w:numId w:val="9"/>
              </w:numPr>
              <w:suppressAutoHyphens w:val="0"/>
              <w:rPr>
                <w:sz w:val="16"/>
                <w:szCs w:val="16"/>
              </w:rPr>
            </w:pPr>
            <w:r w:rsidRPr="00277438">
              <w:rPr>
                <w:sz w:val="16"/>
                <w:szCs w:val="16"/>
              </w:rPr>
              <w:t>от 1 до 3 календарных дней включительно – 1000 рублей за каждый день просрочки;</w:t>
            </w:r>
          </w:p>
          <w:p w14:paraId="627824B4" w14:textId="77777777" w:rsidR="000300D6" w:rsidRPr="00277438" w:rsidRDefault="000300D6" w:rsidP="00277438">
            <w:pPr>
              <w:pStyle w:val="afe"/>
              <w:numPr>
                <w:ilvl w:val="0"/>
                <w:numId w:val="9"/>
              </w:numPr>
              <w:suppressAutoHyphens w:val="0"/>
              <w:rPr>
                <w:sz w:val="16"/>
                <w:szCs w:val="16"/>
              </w:rPr>
            </w:pPr>
            <w:r w:rsidRPr="00277438">
              <w:rPr>
                <w:sz w:val="16"/>
                <w:szCs w:val="16"/>
              </w:rPr>
              <w:t>от 4 до 10 календарных дней включительно – 5000 рублей за каждый день просрочки;</w:t>
            </w:r>
          </w:p>
          <w:p w14:paraId="3625044E" w14:textId="77777777" w:rsidR="000300D6" w:rsidRPr="00277438" w:rsidRDefault="000300D6" w:rsidP="00277438">
            <w:pPr>
              <w:pStyle w:val="afe"/>
              <w:numPr>
                <w:ilvl w:val="0"/>
                <w:numId w:val="9"/>
              </w:numPr>
              <w:suppressAutoHyphens w:val="0"/>
              <w:rPr>
                <w:color w:val="auto"/>
                <w:sz w:val="16"/>
                <w:szCs w:val="16"/>
              </w:rPr>
            </w:pPr>
            <w:r w:rsidRPr="00277438">
              <w:rPr>
                <w:sz w:val="16"/>
                <w:szCs w:val="16"/>
              </w:rPr>
              <w:t>более 10 дней – 10 000 рублей за каждый день просрочки.</w:t>
            </w:r>
          </w:p>
        </w:tc>
      </w:tr>
      <w:tr w:rsidR="00122E72" w:rsidRPr="00097501" w14:paraId="776CC252" w14:textId="77777777" w:rsidTr="00277438">
        <w:tc>
          <w:tcPr>
            <w:tcW w:w="505" w:type="dxa"/>
            <w:shd w:val="clear" w:color="auto" w:fill="FFFFFF"/>
          </w:tcPr>
          <w:p w14:paraId="664226C6" w14:textId="77777777" w:rsidR="00122E72" w:rsidRPr="00277438" w:rsidRDefault="00122E72"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12D6666E" w14:textId="77777777" w:rsidR="00122E72" w:rsidRPr="00277438" w:rsidRDefault="00122E72" w:rsidP="00277438">
            <w:pPr>
              <w:pStyle w:val="aff6"/>
              <w:rPr>
                <w:sz w:val="16"/>
                <w:szCs w:val="16"/>
              </w:rPr>
            </w:pPr>
            <w:r>
              <w:rPr>
                <w:color w:val="auto"/>
                <w:sz w:val="16"/>
                <w:szCs w:val="16"/>
              </w:rPr>
              <w:t>У</w:t>
            </w:r>
            <w:r w:rsidRPr="006628EF">
              <w:rPr>
                <w:color w:val="auto"/>
                <w:sz w:val="16"/>
                <w:szCs w:val="16"/>
              </w:rPr>
              <w:t>становлени</w:t>
            </w:r>
            <w:r>
              <w:rPr>
                <w:color w:val="auto"/>
                <w:sz w:val="16"/>
                <w:szCs w:val="16"/>
              </w:rPr>
              <w:t>е</w:t>
            </w:r>
            <w:r w:rsidRPr="006628EF">
              <w:rPr>
                <w:color w:val="auto"/>
                <w:sz w:val="16"/>
                <w:szCs w:val="16"/>
              </w:rPr>
              <w:t xml:space="preserve"> Арендодателем </w:t>
            </w:r>
            <w:r>
              <w:rPr>
                <w:color w:val="auto"/>
                <w:sz w:val="16"/>
                <w:szCs w:val="16"/>
              </w:rPr>
              <w:t xml:space="preserve">3-го и (или) более случая в течение Отчетного месяца </w:t>
            </w:r>
            <w:r w:rsidRPr="006628EF">
              <w:rPr>
                <w:color w:val="auto"/>
                <w:sz w:val="16"/>
                <w:szCs w:val="16"/>
              </w:rPr>
              <w:t>предоставления недостоверной информации</w:t>
            </w:r>
            <w:r>
              <w:rPr>
                <w:color w:val="auto"/>
                <w:sz w:val="16"/>
                <w:szCs w:val="16"/>
              </w:rPr>
              <w:t xml:space="preserve"> о Товарообороте</w:t>
            </w:r>
            <w:r w:rsidRPr="006628EF">
              <w:rPr>
                <w:color w:val="auto"/>
                <w:sz w:val="16"/>
                <w:szCs w:val="16"/>
              </w:rPr>
              <w:t xml:space="preserve">, </w:t>
            </w:r>
            <w:r>
              <w:rPr>
                <w:color w:val="auto"/>
                <w:sz w:val="16"/>
                <w:szCs w:val="16"/>
              </w:rPr>
              <w:t xml:space="preserve">случая </w:t>
            </w:r>
            <w:r w:rsidRPr="006628EF">
              <w:rPr>
                <w:color w:val="auto"/>
                <w:sz w:val="16"/>
                <w:szCs w:val="16"/>
              </w:rPr>
              <w:t>невыдачи покупателю/заказчику и/или не пробития кассового (фискального) чека покупателю</w:t>
            </w:r>
            <w:r>
              <w:rPr>
                <w:color w:val="auto"/>
                <w:sz w:val="16"/>
                <w:szCs w:val="16"/>
              </w:rPr>
              <w:t>/заказчику</w:t>
            </w:r>
            <w:r w:rsidRPr="006628EF">
              <w:rPr>
                <w:color w:val="auto"/>
                <w:sz w:val="16"/>
                <w:szCs w:val="16"/>
              </w:rPr>
              <w:t xml:space="preserve">, или </w:t>
            </w:r>
            <w:r>
              <w:rPr>
                <w:color w:val="auto"/>
                <w:sz w:val="16"/>
                <w:szCs w:val="16"/>
              </w:rPr>
              <w:t>случая</w:t>
            </w:r>
            <w:r w:rsidRPr="006628EF">
              <w:rPr>
                <w:color w:val="auto"/>
                <w:sz w:val="16"/>
                <w:szCs w:val="16"/>
              </w:rPr>
              <w:t xml:space="preserve"> занижения показателей То</w:t>
            </w:r>
            <w:r>
              <w:rPr>
                <w:color w:val="auto"/>
                <w:sz w:val="16"/>
                <w:szCs w:val="16"/>
              </w:rPr>
              <w:t>варооборота каким-либо способом Арендатором, то есть совершение злостного нарушения.</w:t>
            </w:r>
          </w:p>
        </w:tc>
        <w:tc>
          <w:tcPr>
            <w:tcW w:w="3827" w:type="dxa"/>
            <w:shd w:val="clear" w:color="auto" w:fill="FFFFFF"/>
            <w:tcMar>
              <w:top w:w="0" w:type="dxa"/>
              <w:left w:w="57" w:type="dxa"/>
              <w:bottom w:w="57" w:type="dxa"/>
              <w:right w:w="57" w:type="dxa"/>
            </w:tcMar>
          </w:tcPr>
          <w:p w14:paraId="46243E09" w14:textId="77777777" w:rsidR="00122E72" w:rsidRPr="00277438" w:rsidRDefault="00122E72" w:rsidP="00277438">
            <w:pPr>
              <w:ind w:left="123"/>
              <w:rPr>
                <w:sz w:val="16"/>
                <w:szCs w:val="16"/>
              </w:rPr>
            </w:pPr>
            <w:r>
              <w:rPr>
                <w:sz w:val="16"/>
                <w:szCs w:val="16"/>
              </w:rPr>
              <w:t xml:space="preserve">В размере равном </w:t>
            </w:r>
            <w:r w:rsidRPr="00D93B34">
              <w:rPr>
                <w:sz w:val="16"/>
                <w:szCs w:val="16"/>
              </w:rPr>
              <w:t xml:space="preserve">100% </w:t>
            </w:r>
            <w:r>
              <w:rPr>
                <w:sz w:val="16"/>
                <w:szCs w:val="16"/>
              </w:rPr>
              <w:t xml:space="preserve">ГМС </w:t>
            </w:r>
            <w:r w:rsidRPr="00DB2AEF">
              <w:rPr>
                <w:sz w:val="16"/>
                <w:szCs w:val="16"/>
              </w:rPr>
              <w:t>за месяц, в котором выявлено нарушение</w:t>
            </w:r>
            <w:r>
              <w:rPr>
                <w:sz w:val="16"/>
                <w:szCs w:val="16"/>
              </w:rPr>
              <w:t>,</w:t>
            </w:r>
            <w:r w:rsidRPr="00DB2AEF">
              <w:rPr>
                <w:sz w:val="16"/>
                <w:szCs w:val="16"/>
              </w:rPr>
              <w:t xml:space="preserve"> или последний месяц действия Договора (если Договор окончился)</w:t>
            </w:r>
            <w:r>
              <w:rPr>
                <w:sz w:val="16"/>
                <w:szCs w:val="16"/>
              </w:rPr>
              <w:t xml:space="preserve">, </w:t>
            </w:r>
            <w:r w:rsidRPr="00D93B34">
              <w:rPr>
                <w:sz w:val="16"/>
                <w:szCs w:val="16"/>
              </w:rPr>
              <w:t xml:space="preserve">за </w:t>
            </w:r>
            <w:r>
              <w:rPr>
                <w:sz w:val="16"/>
                <w:szCs w:val="16"/>
              </w:rPr>
              <w:t>каждый случай, начиная с 3-го в Отчетном месяце.</w:t>
            </w:r>
          </w:p>
        </w:tc>
      </w:tr>
      <w:tr w:rsidR="000300D6" w:rsidRPr="00097501" w14:paraId="545A5595" w14:textId="77777777" w:rsidTr="00277438">
        <w:tc>
          <w:tcPr>
            <w:tcW w:w="505" w:type="dxa"/>
            <w:shd w:val="clear" w:color="auto" w:fill="FFFFFF"/>
          </w:tcPr>
          <w:p w14:paraId="2267C8F0" w14:textId="77777777" w:rsidR="000300D6" w:rsidRPr="00277438" w:rsidRDefault="000300D6"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0294707D" w14:textId="3657D540" w:rsidR="000300D6" w:rsidRPr="00277438" w:rsidRDefault="000300D6" w:rsidP="00277438">
            <w:pPr>
              <w:pStyle w:val="aff6"/>
              <w:rPr>
                <w:sz w:val="16"/>
                <w:szCs w:val="16"/>
              </w:rPr>
            </w:pPr>
            <w:r w:rsidRPr="00277438">
              <w:rPr>
                <w:sz w:val="16"/>
                <w:szCs w:val="16"/>
              </w:rPr>
              <w:t xml:space="preserve">Нарушение пункта </w:t>
            </w:r>
            <w:r w:rsidR="00641F9E">
              <w:fldChar w:fldCharType="begin"/>
            </w:r>
            <w:r w:rsidR="00641F9E">
              <w:instrText xml:space="preserve"> REF _Ref13734686 \r \h  \* MERGEFORMAT </w:instrText>
            </w:r>
            <w:r w:rsidR="00641F9E">
              <w:fldChar w:fldCharType="separate"/>
            </w:r>
            <w:r w:rsidR="00820656" w:rsidRPr="00820656">
              <w:rPr>
                <w:sz w:val="16"/>
                <w:szCs w:val="16"/>
              </w:rPr>
              <w:t>5.8.4</w:t>
            </w:r>
            <w:r w:rsidR="00641F9E">
              <w:fldChar w:fldCharType="end"/>
            </w:r>
            <w:r w:rsidRPr="00277438">
              <w:rPr>
                <w:sz w:val="16"/>
                <w:szCs w:val="16"/>
              </w:rPr>
              <w:t xml:space="preserve"> Приложения Б к Договору (документы, подтверждающие отчет по Товарообороту).</w:t>
            </w:r>
          </w:p>
        </w:tc>
        <w:tc>
          <w:tcPr>
            <w:tcW w:w="3827" w:type="dxa"/>
            <w:shd w:val="clear" w:color="auto" w:fill="FFFFFF"/>
            <w:tcMar>
              <w:top w:w="0" w:type="dxa"/>
              <w:left w:w="57" w:type="dxa"/>
              <w:bottom w:w="57" w:type="dxa"/>
              <w:right w:w="57" w:type="dxa"/>
            </w:tcMar>
          </w:tcPr>
          <w:p w14:paraId="13AC21F6" w14:textId="77777777" w:rsidR="000300D6" w:rsidRPr="00277438" w:rsidRDefault="000300D6" w:rsidP="00277438">
            <w:pPr>
              <w:ind w:left="123"/>
              <w:rPr>
                <w:sz w:val="16"/>
                <w:szCs w:val="16"/>
              </w:rPr>
            </w:pPr>
            <w:r w:rsidRPr="00277438">
              <w:rPr>
                <w:sz w:val="16"/>
                <w:szCs w:val="16"/>
              </w:rPr>
              <w:t>По требованию Арендодателя Арендатор обязуется уплатить неустойку в размере при просрочке предоставления отчетности в указанный срок:</w:t>
            </w:r>
          </w:p>
          <w:p w14:paraId="4D9F96D6" w14:textId="77777777" w:rsidR="000300D6" w:rsidRPr="00277438" w:rsidRDefault="000300D6" w:rsidP="00277438">
            <w:pPr>
              <w:pStyle w:val="afe"/>
              <w:numPr>
                <w:ilvl w:val="0"/>
                <w:numId w:val="8"/>
              </w:numPr>
              <w:suppressAutoHyphens w:val="0"/>
              <w:rPr>
                <w:sz w:val="16"/>
                <w:szCs w:val="16"/>
              </w:rPr>
            </w:pPr>
            <w:r w:rsidRPr="00277438">
              <w:rPr>
                <w:sz w:val="16"/>
                <w:szCs w:val="16"/>
              </w:rPr>
              <w:t>от 1 до 3 календарных дней включительно – 300 рублей за каждый день просрочки;</w:t>
            </w:r>
          </w:p>
          <w:p w14:paraId="7E6A709F" w14:textId="77777777" w:rsidR="000300D6" w:rsidRPr="00277438" w:rsidRDefault="000300D6" w:rsidP="00277438">
            <w:pPr>
              <w:pStyle w:val="afe"/>
              <w:numPr>
                <w:ilvl w:val="0"/>
                <w:numId w:val="8"/>
              </w:numPr>
              <w:suppressAutoHyphens w:val="0"/>
              <w:rPr>
                <w:sz w:val="16"/>
                <w:szCs w:val="16"/>
              </w:rPr>
            </w:pPr>
            <w:r w:rsidRPr="00277438">
              <w:rPr>
                <w:sz w:val="16"/>
                <w:szCs w:val="16"/>
              </w:rPr>
              <w:t>от 4 до 10 календарных дней включительно – 500 рублей за каждый день просрочки;</w:t>
            </w:r>
          </w:p>
          <w:p w14:paraId="546F7EA5" w14:textId="77777777" w:rsidR="000300D6" w:rsidRPr="00277438" w:rsidRDefault="000300D6" w:rsidP="00277438">
            <w:pPr>
              <w:pStyle w:val="aff6"/>
              <w:numPr>
                <w:ilvl w:val="0"/>
                <w:numId w:val="8"/>
              </w:numPr>
              <w:rPr>
                <w:color w:val="auto"/>
                <w:sz w:val="16"/>
                <w:szCs w:val="16"/>
              </w:rPr>
            </w:pPr>
            <w:r w:rsidRPr="00277438">
              <w:rPr>
                <w:sz w:val="16"/>
                <w:szCs w:val="16"/>
              </w:rPr>
              <w:t>более 10 дней – 1 000 рублей за каждый день просрочки.</w:t>
            </w:r>
          </w:p>
        </w:tc>
      </w:tr>
      <w:tr w:rsidR="000300D6" w:rsidRPr="00097501" w14:paraId="27A06F1F" w14:textId="77777777" w:rsidTr="00277438">
        <w:tc>
          <w:tcPr>
            <w:tcW w:w="505" w:type="dxa"/>
            <w:shd w:val="clear" w:color="auto" w:fill="FFFFFF"/>
          </w:tcPr>
          <w:p w14:paraId="28922692" w14:textId="77777777" w:rsidR="000300D6" w:rsidRPr="00277438" w:rsidRDefault="000300D6"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393BB127" w14:textId="124E5889" w:rsidR="000300D6" w:rsidRPr="00277438" w:rsidRDefault="000300D6" w:rsidP="00D37CBD">
            <w:pPr>
              <w:pStyle w:val="aff6"/>
              <w:rPr>
                <w:b/>
                <w:bCs/>
                <w:sz w:val="16"/>
                <w:szCs w:val="16"/>
              </w:rPr>
            </w:pPr>
            <w:r w:rsidRPr="00277438">
              <w:rPr>
                <w:sz w:val="16"/>
                <w:szCs w:val="16"/>
              </w:rPr>
              <w:t xml:space="preserve">Нарушение сроков уплаты </w:t>
            </w:r>
            <w:r w:rsidR="00695273" w:rsidRPr="00277438">
              <w:rPr>
                <w:sz w:val="16"/>
                <w:szCs w:val="16"/>
              </w:rPr>
              <w:t>А</w:t>
            </w:r>
            <w:r w:rsidRPr="00277438">
              <w:rPr>
                <w:sz w:val="16"/>
                <w:szCs w:val="16"/>
              </w:rPr>
              <w:t>рендной платы</w:t>
            </w:r>
            <w:r w:rsidR="00E52D1E">
              <w:rPr>
                <w:sz w:val="16"/>
                <w:szCs w:val="16"/>
              </w:rPr>
              <w:t>, включая аванс,</w:t>
            </w:r>
            <w:r w:rsidRPr="00277438">
              <w:rPr>
                <w:sz w:val="16"/>
                <w:szCs w:val="16"/>
              </w:rPr>
              <w:t xml:space="preserve"> </w:t>
            </w:r>
            <w:r w:rsidR="00C01371">
              <w:rPr>
                <w:sz w:val="16"/>
                <w:szCs w:val="16"/>
              </w:rPr>
              <w:t xml:space="preserve">или уплаты/восполнения </w:t>
            </w:r>
            <w:r w:rsidR="00E52D1E">
              <w:rPr>
                <w:sz w:val="16"/>
                <w:szCs w:val="16"/>
              </w:rPr>
              <w:t>О</w:t>
            </w:r>
            <w:r w:rsidR="00C01371">
              <w:rPr>
                <w:sz w:val="16"/>
                <w:szCs w:val="16"/>
              </w:rPr>
              <w:t>беспечительного платежа</w:t>
            </w:r>
            <w:r w:rsidR="005D500D">
              <w:rPr>
                <w:sz w:val="16"/>
                <w:szCs w:val="16"/>
              </w:rPr>
              <w:t>/банковской гарантии</w:t>
            </w:r>
            <w:r w:rsidR="00C01371">
              <w:rPr>
                <w:sz w:val="16"/>
                <w:szCs w:val="16"/>
              </w:rPr>
              <w:t xml:space="preserve"> </w:t>
            </w:r>
            <w:r w:rsidRPr="00277438">
              <w:rPr>
                <w:sz w:val="16"/>
                <w:szCs w:val="16"/>
              </w:rPr>
              <w:t>(</w:t>
            </w:r>
            <w:r w:rsidR="00F302E2">
              <w:rPr>
                <w:sz w:val="16"/>
                <w:szCs w:val="16"/>
              </w:rPr>
              <w:t xml:space="preserve">подпункт 4 пункта </w:t>
            </w:r>
            <w:r w:rsidR="00FB673F">
              <w:rPr>
                <w:sz w:val="16"/>
                <w:szCs w:val="16"/>
              </w:rPr>
              <w:fldChar w:fldCharType="begin"/>
            </w:r>
            <w:r w:rsidR="00771498">
              <w:rPr>
                <w:sz w:val="16"/>
                <w:szCs w:val="16"/>
              </w:rPr>
              <w:instrText xml:space="preserve"> REF _Ref465280626 \r \h </w:instrText>
            </w:r>
            <w:r w:rsidR="00FB673F">
              <w:rPr>
                <w:sz w:val="16"/>
                <w:szCs w:val="16"/>
              </w:rPr>
            </w:r>
            <w:r w:rsidR="00FB673F">
              <w:rPr>
                <w:sz w:val="16"/>
                <w:szCs w:val="16"/>
              </w:rPr>
              <w:fldChar w:fldCharType="separate"/>
            </w:r>
            <w:r w:rsidR="00820656">
              <w:rPr>
                <w:sz w:val="16"/>
                <w:szCs w:val="16"/>
              </w:rPr>
              <w:t>1.34</w:t>
            </w:r>
            <w:r w:rsidR="00FB673F">
              <w:rPr>
                <w:sz w:val="16"/>
                <w:szCs w:val="16"/>
              </w:rPr>
              <w:fldChar w:fldCharType="end"/>
            </w:r>
            <w:r w:rsidR="00D37CBD">
              <w:rPr>
                <w:sz w:val="16"/>
                <w:szCs w:val="16"/>
              </w:rPr>
              <w:t xml:space="preserve"> Договора</w:t>
            </w:r>
            <w:r w:rsidR="00F302E2">
              <w:rPr>
                <w:sz w:val="16"/>
                <w:szCs w:val="16"/>
              </w:rPr>
              <w:t xml:space="preserve">, </w:t>
            </w:r>
            <w:r w:rsidRPr="00277438">
              <w:rPr>
                <w:sz w:val="16"/>
                <w:szCs w:val="16"/>
              </w:rPr>
              <w:t>пункт</w:t>
            </w:r>
            <w:r w:rsidR="0095799A">
              <w:rPr>
                <w:sz w:val="16"/>
                <w:szCs w:val="16"/>
              </w:rPr>
              <w:t>ы</w:t>
            </w:r>
            <w:r w:rsidRPr="00277438">
              <w:rPr>
                <w:sz w:val="16"/>
                <w:szCs w:val="16"/>
              </w:rPr>
              <w:t xml:space="preserve"> </w:t>
            </w:r>
            <w:r w:rsidR="00641F9E">
              <w:fldChar w:fldCharType="begin"/>
            </w:r>
            <w:r w:rsidR="00641F9E">
              <w:instrText xml:space="preserve"> REF _Ref13212925 \r \h  \* MERGEFORMAT </w:instrText>
            </w:r>
            <w:r w:rsidR="00641F9E">
              <w:fldChar w:fldCharType="separate"/>
            </w:r>
            <w:r w:rsidR="00820656" w:rsidRPr="00820656">
              <w:rPr>
                <w:sz w:val="16"/>
                <w:szCs w:val="16"/>
              </w:rPr>
              <w:t>3.1</w:t>
            </w:r>
            <w:r w:rsidR="00641F9E">
              <w:fldChar w:fldCharType="end"/>
            </w:r>
            <w:r w:rsidR="0095799A">
              <w:rPr>
                <w:sz w:val="16"/>
                <w:szCs w:val="16"/>
              </w:rPr>
              <w:t xml:space="preserve">, </w:t>
            </w:r>
            <w:r w:rsidR="00FB673F">
              <w:rPr>
                <w:sz w:val="16"/>
                <w:szCs w:val="16"/>
              </w:rPr>
              <w:fldChar w:fldCharType="begin"/>
            </w:r>
            <w:r w:rsidR="004B1898">
              <w:rPr>
                <w:sz w:val="16"/>
                <w:szCs w:val="16"/>
              </w:rPr>
              <w:instrText xml:space="preserve"> REF _Ref27822937 \r \h </w:instrText>
            </w:r>
            <w:r w:rsidR="00FB673F">
              <w:rPr>
                <w:sz w:val="16"/>
                <w:szCs w:val="16"/>
              </w:rPr>
            </w:r>
            <w:r w:rsidR="00FB673F">
              <w:rPr>
                <w:sz w:val="16"/>
                <w:szCs w:val="16"/>
              </w:rPr>
              <w:fldChar w:fldCharType="separate"/>
            </w:r>
            <w:r w:rsidR="00820656">
              <w:rPr>
                <w:sz w:val="16"/>
                <w:szCs w:val="16"/>
              </w:rPr>
              <w:t>3.5</w:t>
            </w:r>
            <w:r w:rsidR="00FB673F">
              <w:rPr>
                <w:sz w:val="16"/>
                <w:szCs w:val="16"/>
              </w:rPr>
              <w:fldChar w:fldCharType="end"/>
            </w:r>
            <w:r w:rsidRPr="00277438">
              <w:rPr>
                <w:sz w:val="16"/>
                <w:szCs w:val="16"/>
              </w:rPr>
              <w:t xml:space="preserve">, включая подпункты, Приложения Б к Договору). </w:t>
            </w:r>
          </w:p>
        </w:tc>
        <w:tc>
          <w:tcPr>
            <w:tcW w:w="3827" w:type="dxa"/>
            <w:shd w:val="clear" w:color="auto" w:fill="FFFFFF"/>
            <w:tcMar>
              <w:top w:w="0" w:type="dxa"/>
              <w:left w:w="57" w:type="dxa"/>
              <w:bottom w:w="57" w:type="dxa"/>
              <w:right w:w="57" w:type="dxa"/>
            </w:tcMar>
          </w:tcPr>
          <w:p w14:paraId="4207F651" w14:textId="77777777" w:rsidR="000300D6" w:rsidRPr="00277438" w:rsidRDefault="000300D6" w:rsidP="00277438">
            <w:pPr>
              <w:tabs>
                <w:tab w:val="left" w:pos="709"/>
              </w:tabs>
              <w:ind w:left="123"/>
              <w:rPr>
                <w:sz w:val="16"/>
                <w:szCs w:val="16"/>
              </w:rPr>
            </w:pPr>
            <w:r w:rsidRPr="00277438">
              <w:rPr>
                <w:sz w:val="16"/>
                <w:szCs w:val="16"/>
              </w:rPr>
              <w:t xml:space="preserve">Арендатор оплачивает Арендодателю </w:t>
            </w:r>
            <w:r w:rsidR="00790641" w:rsidRPr="00277438">
              <w:rPr>
                <w:sz w:val="16"/>
                <w:szCs w:val="16"/>
              </w:rPr>
              <w:t xml:space="preserve">неустойку </w:t>
            </w:r>
            <w:r w:rsidRPr="00277438">
              <w:rPr>
                <w:sz w:val="16"/>
                <w:szCs w:val="16"/>
              </w:rPr>
              <w:t xml:space="preserve">в размере 0,2% от суммы просроченного платежа за каждый день просрочки. </w:t>
            </w:r>
          </w:p>
          <w:p w14:paraId="46815066" w14:textId="77777777" w:rsidR="000300D6" w:rsidRPr="00277438" w:rsidRDefault="000300D6" w:rsidP="00277438">
            <w:pPr>
              <w:pStyle w:val="aff6"/>
              <w:ind w:left="123"/>
              <w:rPr>
                <w:sz w:val="16"/>
                <w:szCs w:val="16"/>
              </w:rPr>
            </w:pPr>
            <w:r w:rsidRPr="00277438">
              <w:rPr>
                <w:sz w:val="16"/>
                <w:szCs w:val="16"/>
              </w:rPr>
              <w:t xml:space="preserve">Кроме того, Арендодатель вправе, в соответствии со ст. 329 ГК РФ, произвести изъятие и удержание товара и иного имущества Арендатора, находящегося на территории Помещений. Удержание производится с составлением описи товара и иного имущества Арендатора в присутствии работников Арендодателя. Удержание товара и иного имущества Арендатора производится до момента оплаты Арендатором задолженности по Договору. При этом Арендатор обязан возместить расходы, понесенные </w:t>
            </w:r>
            <w:r w:rsidRPr="00277438">
              <w:rPr>
                <w:sz w:val="16"/>
                <w:szCs w:val="16"/>
              </w:rPr>
              <w:lastRenderedPageBreak/>
              <w:t>Арендодателем в связи с охраной товара и иного имущества Арендатора (Арендодатель не несут ответственность за сохранность удерживаемого имущества). При этом риски того, что изымаемое имущество не принадлежит Арендатору на законном основании, и третьими лицами может быть предъявлен виндикационный иск, несет Арендатор.</w:t>
            </w:r>
          </w:p>
          <w:p w14:paraId="69F64420" w14:textId="77777777" w:rsidR="000300D6" w:rsidRPr="00277438" w:rsidRDefault="000300D6" w:rsidP="00277438">
            <w:pPr>
              <w:pStyle w:val="aff6"/>
              <w:ind w:left="123"/>
              <w:rPr>
                <w:b/>
                <w:bCs/>
                <w:color w:val="auto"/>
                <w:sz w:val="16"/>
                <w:szCs w:val="16"/>
              </w:rPr>
            </w:pPr>
            <w:r w:rsidRPr="00277438">
              <w:rPr>
                <w:sz w:val="16"/>
                <w:szCs w:val="16"/>
              </w:rPr>
              <w:t>Стороны договорились, что обращение взыскания на удерживаемое имущество может произведено Арендодателем в любое время во внесудебном порядке любыми способами, предусмотренными статьей 350.1 ГК, в том числе способами, указанными в части 2 статьи 350.1 ГК. При реализации имущества стоимость имущества (начальная продажная цена) определяется на основании информационной справки о рыночной стоимости имущества, подготовленной Арендодателем или оценщиком, выбранным Арендодателем. Если Арендодатель в качестве способа реализации имущества выбрал торги и, если первые торги объявлены не состоявшимися, повторные торги по решению Арендодателя могут проводиться путем последовательного снижения цены до 0,1% от начальной продажной цены на первых торгах.</w:t>
            </w:r>
          </w:p>
        </w:tc>
      </w:tr>
      <w:tr w:rsidR="000300D6" w:rsidRPr="00097501" w14:paraId="2807812D" w14:textId="77777777" w:rsidTr="00277438">
        <w:tc>
          <w:tcPr>
            <w:tcW w:w="505" w:type="dxa"/>
            <w:shd w:val="clear" w:color="auto" w:fill="FFFFFF"/>
          </w:tcPr>
          <w:p w14:paraId="50D3B687" w14:textId="77777777" w:rsidR="000300D6" w:rsidRPr="00277438" w:rsidRDefault="000300D6"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650E30B5" w14:textId="42BF110F" w:rsidR="000300D6" w:rsidRPr="00277438" w:rsidRDefault="000300D6" w:rsidP="00277438">
            <w:pPr>
              <w:pStyle w:val="aff6"/>
              <w:rPr>
                <w:sz w:val="16"/>
                <w:szCs w:val="16"/>
              </w:rPr>
            </w:pPr>
            <w:r w:rsidRPr="00277438">
              <w:rPr>
                <w:sz w:val="16"/>
                <w:szCs w:val="16"/>
              </w:rPr>
              <w:t xml:space="preserve">При просрочке любых платежей или их части по настоящему Договору более чем на 15-ть календарных дней и (или) при Систематических задержках платежей Арендатором по настоящему Договору, а также нарушения пункта </w:t>
            </w:r>
            <w:r w:rsidR="00641F9E">
              <w:fldChar w:fldCharType="begin"/>
            </w:r>
            <w:r w:rsidR="00641F9E">
              <w:instrText xml:space="preserve"> REF _Ref13734953 \r \h  \* MERGEFORMAT </w:instrText>
            </w:r>
            <w:r w:rsidR="00641F9E">
              <w:fldChar w:fldCharType="separate"/>
            </w:r>
            <w:r w:rsidR="00820656" w:rsidRPr="00820656">
              <w:rPr>
                <w:sz w:val="16"/>
                <w:szCs w:val="16"/>
              </w:rPr>
              <w:t>3.5.5</w:t>
            </w:r>
            <w:r w:rsidR="00641F9E">
              <w:fldChar w:fldCharType="end"/>
            </w:r>
            <w:r w:rsidRPr="00277438">
              <w:rPr>
                <w:sz w:val="16"/>
                <w:szCs w:val="16"/>
              </w:rPr>
              <w:t xml:space="preserve"> Приложения Б, Арендодатель вправе по своему усмотрению, в том числе одновременно, дополнительно к иным правам, предусмотренным договором или законом.</w:t>
            </w:r>
          </w:p>
          <w:p w14:paraId="6C6F7D85" w14:textId="77777777" w:rsidR="000300D6" w:rsidRPr="00277438" w:rsidRDefault="000300D6" w:rsidP="00277438">
            <w:pPr>
              <w:pStyle w:val="aff6"/>
              <w:rPr>
                <w:sz w:val="16"/>
                <w:szCs w:val="16"/>
              </w:rPr>
            </w:pPr>
            <w:r w:rsidRPr="00277438">
              <w:rPr>
                <w:sz w:val="16"/>
                <w:szCs w:val="16"/>
              </w:rPr>
              <w:t>В настоящем Договоре термин Систематические задержки означает 3-и и более просрочек по уплате причитающихся Арендодателю сумм</w:t>
            </w:r>
            <w:r w:rsidR="007B1713" w:rsidRPr="00277438">
              <w:rPr>
                <w:sz w:val="16"/>
                <w:szCs w:val="16"/>
              </w:rPr>
              <w:t xml:space="preserve"> в течение </w:t>
            </w:r>
            <w:r w:rsidR="003A438A" w:rsidRPr="00277438">
              <w:rPr>
                <w:sz w:val="16"/>
                <w:szCs w:val="16"/>
              </w:rPr>
              <w:t>действия Договора</w:t>
            </w:r>
            <w:r w:rsidRPr="00277438">
              <w:rPr>
                <w:sz w:val="16"/>
                <w:szCs w:val="16"/>
              </w:rPr>
              <w:t>, в том числе авансов, более чем на 5-ть рабочих дней.</w:t>
            </w:r>
          </w:p>
        </w:tc>
        <w:tc>
          <w:tcPr>
            <w:tcW w:w="3827" w:type="dxa"/>
            <w:shd w:val="clear" w:color="auto" w:fill="FFFFFF"/>
            <w:tcMar>
              <w:top w:w="0" w:type="dxa"/>
              <w:left w:w="57" w:type="dxa"/>
              <w:bottom w:w="57" w:type="dxa"/>
              <w:right w:w="57" w:type="dxa"/>
            </w:tcMar>
          </w:tcPr>
          <w:p w14:paraId="0C2F5B7E" w14:textId="77777777" w:rsidR="000300D6" w:rsidRPr="00277438" w:rsidRDefault="000300D6" w:rsidP="00277438">
            <w:pPr>
              <w:tabs>
                <w:tab w:val="left" w:pos="709"/>
              </w:tabs>
              <w:ind w:left="123"/>
              <w:rPr>
                <w:sz w:val="16"/>
                <w:szCs w:val="16"/>
              </w:rPr>
            </w:pPr>
            <w:r w:rsidRPr="00277438">
              <w:rPr>
                <w:sz w:val="16"/>
                <w:szCs w:val="16"/>
              </w:rPr>
              <w:t>1. Приостановить исполнение Договора.</w:t>
            </w:r>
          </w:p>
          <w:p w14:paraId="0FD5B423" w14:textId="77777777" w:rsidR="000300D6" w:rsidRPr="00277438" w:rsidRDefault="000300D6" w:rsidP="00277438">
            <w:pPr>
              <w:tabs>
                <w:tab w:val="left" w:pos="709"/>
              </w:tabs>
              <w:ind w:left="123"/>
              <w:rPr>
                <w:sz w:val="16"/>
                <w:szCs w:val="16"/>
              </w:rPr>
            </w:pPr>
            <w:r w:rsidRPr="00277438">
              <w:rPr>
                <w:sz w:val="16"/>
                <w:szCs w:val="16"/>
              </w:rPr>
              <w:t xml:space="preserve">2. Пресечь доступ Арендатора в Арендуемое помещение, в том числе путем блокирования пропусков; </w:t>
            </w:r>
          </w:p>
          <w:p w14:paraId="146C6182" w14:textId="77777777" w:rsidR="000300D6" w:rsidRPr="00277438" w:rsidRDefault="000300D6" w:rsidP="00277438">
            <w:pPr>
              <w:tabs>
                <w:tab w:val="left" w:pos="709"/>
              </w:tabs>
              <w:ind w:left="123"/>
              <w:rPr>
                <w:sz w:val="16"/>
                <w:szCs w:val="16"/>
              </w:rPr>
            </w:pPr>
            <w:r w:rsidRPr="00277438">
              <w:rPr>
                <w:sz w:val="16"/>
                <w:szCs w:val="16"/>
              </w:rPr>
              <w:t>3. Прекратить подачу электроэнергии и/или иных коммунальных услуг в Помещение до полной оплаты всех задолженностей, включая неустойки (пени, штрафы), убытки по Договору.</w:t>
            </w:r>
          </w:p>
          <w:p w14:paraId="1CE573F2" w14:textId="77777777" w:rsidR="000300D6" w:rsidRPr="00277438" w:rsidRDefault="000300D6" w:rsidP="00277438">
            <w:pPr>
              <w:tabs>
                <w:tab w:val="left" w:pos="709"/>
              </w:tabs>
              <w:ind w:left="123"/>
              <w:rPr>
                <w:sz w:val="16"/>
                <w:szCs w:val="16"/>
              </w:rPr>
            </w:pPr>
            <w:r w:rsidRPr="00277438">
              <w:rPr>
                <w:sz w:val="16"/>
                <w:szCs w:val="16"/>
              </w:rPr>
              <w:t>4. В одностороннем внесудебном порядке отказаться от исполнения Договора с уведомлением Арендатора не менее, чем за 3 дня.</w:t>
            </w:r>
          </w:p>
          <w:p w14:paraId="299DDBD7" w14:textId="77777777" w:rsidR="000300D6" w:rsidRPr="00277438" w:rsidRDefault="000300D6" w:rsidP="003C710C">
            <w:pPr>
              <w:tabs>
                <w:tab w:val="left" w:pos="709"/>
              </w:tabs>
              <w:ind w:left="123"/>
              <w:rPr>
                <w:sz w:val="16"/>
                <w:szCs w:val="16"/>
              </w:rPr>
            </w:pPr>
            <w:r w:rsidRPr="00277438">
              <w:rPr>
                <w:sz w:val="16"/>
                <w:szCs w:val="16"/>
              </w:rPr>
              <w:t xml:space="preserve">5. </w:t>
            </w:r>
            <w:r w:rsidR="00141308">
              <w:rPr>
                <w:sz w:val="16"/>
                <w:szCs w:val="16"/>
              </w:rPr>
              <w:t xml:space="preserve">Применить ответственность, в размере, предусмотренном </w:t>
            </w:r>
            <w:r w:rsidRPr="00277438">
              <w:rPr>
                <w:sz w:val="16"/>
                <w:szCs w:val="16"/>
              </w:rPr>
              <w:t>пункт</w:t>
            </w:r>
            <w:r w:rsidR="00141308">
              <w:rPr>
                <w:sz w:val="16"/>
                <w:szCs w:val="16"/>
              </w:rPr>
              <w:t>ом</w:t>
            </w:r>
            <w:r w:rsidRPr="00277438">
              <w:rPr>
                <w:sz w:val="16"/>
                <w:szCs w:val="16"/>
              </w:rPr>
              <w:t xml:space="preserve"> 1.</w:t>
            </w:r>
            <w:r w:rsidR="003C710C">
              <w:rPr>
                <w:sz w:val="16"/>
                <w:szCs w:val="16"/>
              </w:rPr>
              <w:t>7</w:t>
            </w:r>
            <w:r w:rsidRPr="00277438">
              <w:rPr>
                <w:sz w:val="16"/>
                <w:szCs w:val="16"/>
              </w:rPr>
              <w:t xml:space="preserve"> Приложения Б-1.</w:t>
            </w:r>
          </w:p>
        </w:tc>
      </w:tr>
      <w:tr w:rsidR="000300D6" w:rsidRPr="00097501" w14:paraId="62B21E63" w14:textId="77777777" w:rsidTr="00277438">
        <w:tc>
          <w:tcPr>
            <w:tcW w:w="505" w:type="dxa"/>
            <w:shd w:val="clear" w:color="auto" w:fill="FFFFFF"/>
          </w:tcPr>
          <w:p w14:paraId="42F36C6C" w14:textId="77777777" w:rsidR="000300D6" w:rsidRPr="00277438" w:rsidRDefault="000300D6"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0F93333E" w14:textId="77777777" w:rsidR="000300D6" w:rsidRPr="00277438" w:rsidRDefault="000300D6" w:rsidP="00277438">
            <w:pPr>
              <w:pStyle w:val="aff6"/>
              <w:rPr>
                <w:sz w:val="16"/>
                <w:szCs w:val="16"/>
              </w:rPr>
            </w:pPr>
            <w:r w:rsidRPr="00277438">
              <w:rPr>
                <w:sz w:val="16"/>
                <w:szCs w:val="16"/>
              </w:rPr>
              <w:t>В случае отсутствия в продаже</w:t>
            </w:r>
            <w:r w:rsidR="00A478B1" w:rsidRPr="00277438">
              <w:rPr>
                <w:sz w:val="16"/>
                <w:szCs w:val="16"/>
              </w:rPr>
              <w:t xml:space="preserve"> (невозможность предоставить клиенту)</w:t>
            </w:r>
            <w:r w:rsidRPr="00277438">
              <w:rPr>
                <w:sz w:val="16"/>
                <w:szCs w:val="16"/>
              </w:rPr>
              <w:t xml:space="preserve"> 5% или более позиций</w:t>
            </w:r>
            <w:r w:rsidR="00407ABF" w:rsidRPr="00277438">
              <w:rPr>
                <w:sz w:val="16"/>
                <w:szCs w:val="16"/>
              </w:rPr>
              <w:t xml:space="preserve"> (пунктов списка)</w:t>
            </w:r>
            <w:r w:rsidRPr="00277438">
              <w:rPr>
                <w:sz w:val="16"/>
                <w:szCs w:val="16"/>
              </w:rPr>
              <w:t xml:space="preserve"> от указанных в Ассортиментом перечне.</w:t>
            </w:r>
          </w:p>
          <w:p w14:paraId="1D219A5B" w14:textId="77777777" w:rsidR="000300D6" w:rsidRPr="00277438" w:rsidRDefault="000300D6" w:rsidP="00277438">
            <w:pPr>
              <w:pStyle w:val="aff6"/>
              <w:rPr>
                <w:b/>
                <w:bCs/>
                <w:sz w:val="16"/>
                <w:szCs w:val="16"/>
              </w:rPr>
            </w:pPr>
          </w:p>
        </w:tc>
        <w:tc>
          <w:tcPr>
            <w:tcW w:w="3827" w:type="dxa"/>
            <w:shd w:val="clear" w:color="auto" w:fill="FFFFFF"/>
            <w:tcMar>
              <w:top w:w="0" w:type="dxa"/>
              <w:left w:w="57" w:type="dxa"/>
              <w:bottom w:w="57" w:type="dxa"/>
              <w:right w:w="57" w:type="dxa"/>
            </w:tcMar>
          </w:tcPr>
          <w:p w14:paraId="2D2B5DD1" w14:textId="77777777" w:rsidR="000300D6" w:rsidRPr="00277438" w:rsidRDefault="000300D6" w:rsidP="00277438">
            <w:pPr>
              <w:pStyle w:val="aff6"/>
              <w:ind w:left="123"/>
              <w:rPr>
                <w:color w:val="auto"/>
                <w:sz w:val="16"/>
                <w:szCs w:val="16"/>
              </w:rPr>
            </w:pPr>
            <w:r w:rsidRPr="00277438">
              <w:rPr>
                <w:color w:val="auto"/>
                <w:sz w:val="16"/>
                <w:szCs w:val="16"/>
              </w:rPr>
              <w:t xml:space="preserve">5 000 рублей за каждый случай нарушения и (или) день, если нарушение длится более </w:t>
            </w:r>
            <w:r w:rsidR="00EC34FF" w:rsidRPr="00277438">
              <w:rPr>
                <w:color w:val="auto"/>
                <w:sz w:val="16"/>
                <w:szCs w:val="16"/>
              </w:rPr>
              <w:t>одного дня</w:t>
            </w:r>
          </w:p>
          <w:p w14:paraId="73BADCB6" w14:textId="77777777" w:rsidR="000300D6" w:rsidRPr="00277438" w:rsidRDefault="000300D6" w:rsidP="00277438">
            <w:pPr>
              <w:pStyle w:val="aff6"/>
              <w:ind w:left="123"/>
              <w:rPr>
                <w:b/>
                <w:bCs/>
                <w:color w:val="auto"/>
                <w:sz w:val="16"/>
                <w:szCs w:val="16"/>
              </w:rPr>
            </w:pPr>
          </w:p>
        </w:tc>
      </w:tr>
      <w:tr w:rsidR="000300D6" w:rsidRPr="00097501" w14:paraId="297AE9C5" w14:textId="77777777" w:rsidTr="00277438">
        <w:tc>
          <w:tcPr>
            <w:tcW w:w="505" w:type="dxa"/>
            <w:shd w:val="clear" w:color="auto" w:fill="FFFFFF"/>
          </w:tcPr>
          <w:p w14:paraId="6644A7EF" w14:textId="77777777" w:rsidR="000300D6" w:rsidRPr="00277438" w:rsidRDefault="000300D6"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72EB7235" w14:textId="77777777" w:rsidR="000300D6" w:rsidRPr="00277438" w:rsidRDefault="00F147AC" w:rsidP="00685FD0">
            <w:pPr>
              <w:pStyle w:val="aff6"/>
              <w:rPr>
                <w:sz w:val="16"/>
                <w:szCs w:val="16"/>
              </w:rPr>
            </w:pPr>
            <w:r w:rsidRPr="00277438">
              <w:rPr>
                <w:color w:val="auto"/>
                <w:sz w:val="16"/>
                <w:szCs w:val="16"/>
              </w:rPr>
              <w:t>Нарушение Арендатором Разрешенного использования Помещения</w:t>
            </w:r>
            <w:r w:rsidR="008D1E92" w:rsidRPr="00277438">
              <w:rPr>
                <w:color w:val="auto"/>
                <w:sz w:val="16"/>
                <w:szCs w:val="16"/>
              </w:rPr>
              <w:t>, включая Концепцию Точки</w:t>
            </w:r>
            <w:r w:rsidR="00B706C0" w:rsidRPr="00277438">
              <w:rPr>
                <w:color w:val="auto"/>
                <w:sz w:val="16"/>
                <w:szCs w:val="16"/>
              </w:rPr>
              <w:t xml:space="preserve"> с нарушением его назначения</w:t>
            </w:r>
            <w:r w:rsidR="00782DC7" w:rsidRPr="00277438">
              <w:rPr>
                <w:color w:val="auto"/>
                <w:sz w:val="16"/>
                <w:szCs w:val="16"/>
              </w:rPr>
              <w:t>, не предусмотренное иными положениями Приложения Б-1</w:t>
            </w:r>
          </w:p>
        </w:tc>
        <w:tc>
          <w:tcPr>
            <w:tcW w:w="3827" w:type="dxa"/>
            <w:shd w:val="clear" w:color="auto" w:fill="FFFFFF"/>
            <w:tcMar>
              <w:top w:w="0" w:type="dxa"/>
              <w:left w:w="57" w:type="dxa"/>
              <w:bottom w:w="57" w:type="dxa"/>
              <w:right w:w="57" w:type="dxa"/>
            </w:tcMar>
          </w:tcPr>
          <w:p w14:paraId="4D895B28" w14:textId="77777777" w:rsidR="000300D6" w:rsidRPr="00277438" w:rsidRDefault="000300D6" w:rsidP="00277438">
            <w:pPr>
              <w:pStyle w:val="aff6"/>
              <w:ind w:left="123"/>
              <w:rPr>
                <w:color w:val="auto"/>
                <w:sz w:val="16"/>
                <w:szCs w:val="16"/>
              </w:rPr>
            </w:pPr>
            <w:r w:rsidRPr="00277438">
              <w:rPr>
                <w:sz w:val="16"/>
                <w:szCs w:val="16"/>
              </w:rPr>
              <w:t xml:space="preserve">50% ГМС за месяц, в котором выявлено нарушение или последний месяц действия Договора (если Договор окончился) за первый случай, 100% </w:t>
            </w:r>
            <w:r w:rsidR="008C594B" w:rsidRPr="00277438">
              <w:rPr>
                <w:sz w:val="16"/>
                <w:szCs w:val="16"/>
              </w:rPr>
              <w:t xml:space="preserve">ГМС </w:t>
            </w:r>
            <w:r w:rsidR="003D5433" w:rsidRPr="00277438">
              <w:rPr>
                <w:sz w:val="16"/>
                <w:szCs w:val="16"/>
              </w:rPr>
              <w:t xml:space="preserve">за месяц </w:t>
            </w:r>
            <w:r w:rsidRPr="00277438">
              <w:rPr>
                <w:sz w:val="16"/>
                <w:szCs w:val="16"/>
              </w:rPr>
              <w:t>– за последующие случаи нарушения.</w:t>
            </w:r>
          </w:p>
        </w:tc>
      </w:tr>
      <w:tr w:rsidR="00310265" w:rsidRPr="00097501" w14:paraId="484037EF" w14:textId="77777777" w:rsidTr="00277438">
        <w:tc>
          <w:tcPr>
            <w:tcW w:w="505" w:type="dxa"/>
            <w:shd w:val="clear" w:color="auto" w:fill="FFFFFF"/>
          </w:tcPr>
          <w:p w14:paraId="6B66F50B" w14:textId="77777777" w:rsidR="00310265" w:rsidRPr="00277438" w:rsidRDefault="00310265"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67D395F6" w14:textId="551D4812" w:rsidR="00310265" w:rsidRPr="00277438" w:rsidRDefault="00FE26D5" w:rsidP="00277438">
            <w:pPr>
              <w:pStyle w:val="aff6"/>
              <w:rPr>
                <w:sz w:val="16"/>
                <w:szCs w:val="16"/>
              </w:rPr>
            </w:pPr>
            <w:r w:rsidRPr="00277438">
              <w:rPr>
                <w:sz w:val="16"/>
                <w:szCs w:val="16"/>
              </w:rPr>
              <w:t xml:space="preserve">Нарушение Арендатором </w:t>
            </w:r>
            <w:r w:rsidR="00875544" w:rsidRPr="00277438">
              <w:rPr>
                <w:sz w:val="16"/>
                <w:szCs w:val="16"/>
              </w:rPr>
              <w:t xml:space="preserve">пункта </w:t>
            </w:r>
            <w:r w:rsidR="00641F9E">
              <w:fldChar w:fldCharType="begin"/>
            </w:r>
            <w:r w:rsidR="00641F9E">
              <w:instrText xml:space="preserve"> REF _Ref13814161 \r \h  \* MERGEFORMAT </w:instrText>
            </w:r>
            <w:r w:rsidR="00641F9E">
              <w:fldChar w:fldCharType="separate"/>
            </w:r>
            <w:r w:rsidR="00820656" w:rsidRPr="00820656">
              <w:rPr>
                <w:sz w:val="16"/>
                <w:szCs w:val="16"/>
              </w:rPr>
              <w:t>5.10</w:t>
            </w:r>
            <w:r w:rsidR="00641F9E">
              <w:fldChar w:fldCharType="end"/>
            </w:r>
            <w:r w:rsidR="00C71B8E" w:rsidRPr="00277438">
              <w:rPr>
                <w:sz w:val="16"/>
                <w:szCs w:val="16"/>
              </w:rPr>
              <w:t xml:space="preserve"> </w:t>
            </w:r>
            <w:r w:rsidR="00875544" w:rsidRPr="00277438">
              <w:rPr>
                <w:sz w:val="16"/>
                <w:szCs w:val="16"/>
              </w:rPr>
              <w:t>Приложения Б-1</w:t>
            </w:r>
            <w:r w:rsidR="00FF290C" w:rsidRPr="00277438">
              <w:rPr>
                <w:sz w:val="16"/>
                <w:szCs w:val="16"/>
              </w:rPr>
              <w:t xml:space="preserve"> (реклама).</w:t>
            </w:r>
          </w:p>
        </w:tc>
        <w:tc>
          <w:tcPr>
            <w:tcW w:w="3827" w:type="dxa"/>
            <w:shd w:val="clear" w:color="auto" w:fill="FFFFFF"/>
            <w:tcMar>
              <w:top w:w="0" w:type="dxa"/>
              <w:left w:w="57" w:type="dxa"/>
              <w:bottom w:w="57" w:type="dxa"/>
              <w:right w:w="57" w:type="dxa"/>
            </w:tcMar>
          </w:tcPr>
          <w:p w14:paraId="3B2CFF05" w14:textId="77777777" w:rsidR="00310265" w:rsidRPr="00277438" w:rsidRDefault="00265179" w:rsidP="00685FD0">
            <w:pPr>
              <w:pStyle w:val="aff6"/>
              <w:ind w:left="123"/>
              <w:rPr>
                <w:color w:val="auto"/>
                <w:sz w:val="16"/>
                <w:szCs w:val="16"/>
              </w:rPr>
            </w:pPr>
            <w:r w:rsidRPr="00277438">
              <w:rPr>
                <w:color w:val="auto"/>
                <w:sz w:val="16"/>
                <w:szCs w:val="16"/>
              </w:rPr>
              <w:t>5 000 руб. за каждый случай нарушения и день, если нарушение длится более одного дня.</w:t>
            </w:r>
          </w:p>
        </w:tc>
      </w:tr>
      <w:tr w:rsidR="000300D6" w:rsidRPr="00097501" w14:paraId="7C986B9B" w14:textId="77777777" w:rsidTr="00277438">
        <w:tc>
          <w:tcPr>
            <w:tcW w:w="505" w:type="dxa"/>
            <w:shd w:val="clear" w:color="auto" w:fill="FFFFFF"/>
          </w:tcPr>
          <w:p w14:paraId="62AEB2D9" w14:textId="77777777" w:rsidR="000300D6" w:rsidRPr="00277438" w:rsidRDefault="000300D6"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631025AB" w14:textId="686F81C1" w:rsidR="000300D6" w:rsidRPr="00277438" w:rsidRDefault="000300D6" w:rsidP="00277438">
            <w:pPr>
              <w:pStyle w:val="aff6"/>
              <w:rPr>
                <w:sz w:val="16"/>
                <w:szCs w:val="16"/>
              </w:rPr>
            </w:pPr>
            <w:r w:rsidRPr="00277438">
              <w:rPr>
                <w:sz w:val="16"/>
                <w:szCs w:val="16"/>
              </w:rPr>
              <w:t xml:space="preserve">Нарушение пункта </w:t>
            </w:r>
            <w:r w:rsidR="00641F9E">
              <w:fldChar w:fldCharType="begin"/>
            </w:r>
            <w:r w:rsidR="00641F9E">
              <w:instrText xml:space="preserve"> REF _Ref13814435 \r \h  \* MERGEFORMAT </w:instrText>
            </w:r>
            <w:r w:rsidR="00641F9E">
              <w:fldChar w:fldCharType="separate"/>
            </w:r>
            <w:r w:rsidR="00820656" w:rsidRPr="00820656">
              <w:rPr>
                <w:sz w:val="16"/>
                <w:szCs w:val="16"/>
              </w:rPr>
              <w:t>5.21</w:t>
            </w:r>
            <w:r w:rsidR="00641F9E">
              <w:fldChar w:fldCharType="end"/>
            </w:r>
            <w:r w:rsidRPr="00277438">
              <w:rPr>
                <w:sz w:val="16"/>
                <w:szCs w:val="16"/>
              </w:rPr>
              <w:t xml:space="preserve"> Приложения Б к Договору (доступ обслуживающего персонала Арендодателя)</w:t>
            </w:r>
          </w:p>
        </w:tc>
        <w:tc>
          <w:tcPr>
            <w:tcW w:w="3827" w:type="dxa"/>
            <w:shd w:val="clear" w:color="auto" w:fill="FFFFFF"/>
            <w:tcMar>
              <w:top w:w="0" w:type="dxa"/>
              <w:left w:w="57" w:type="dxa"/>
              <w:bottom w:w="57" w:type="dxa"/>
              <w:right w:w="57" w:type="dxa"/>
            </w:tcMar>
          </w:tcPr>
          <w:p w14:paraId="7D81EE1B" w14:textId="77777777" w:rsidR="000300D6" w:rsidRPr="00277438" w:rsidRDefault="000300D6" w:rsidP="00277438">
            <w:pPr>
              <w:pStyle w:val="aff6"/>
              <w:ind w:left="123"/>
              <w:rPr>
                <w:color w:val="auto"/>
                <w:sz w:val="16"/>
                <w:szCs w:val="16"/>
              </w:rPr>
            </w:pPr>
            <w:r w:rsidRPr="00277438">
              <w:rPr>
                <w:color w:val="auto"/>
                <w:sz w:val="16"/>
                <w:szCs w:val="16"/>
              </w:rPr>
              <w:t>Возместить Арендодателю любые расходы, понесенные последним в связи с нарушением настоящего пункта. Нарушения фиксируются в Акте о нарушении. При аварии в инженерных сетях или иных обстоятельствах, требующих принятия срочных мер – составление акта о повторном нарушении не требуется.</w:t>
            </w:r>
          </w:p>
        </w:tc>
      </w:tr>
      <w:tr w:rsidR="000300D6" w:rsidRPr="00097501" w14:paraId="6F736693" w14:textId="77777777" w:rsidTr="00277438">
        <w:tc>
          <w:tcPr>
            <w:tcW w:w="505" w:type="dxa"/>
            <w:shd w:val="clear" w:color="auto" w:fill="FFFFFF"/>
          </w:tcPr>
          <w:p w14:paraId="7E65056D" w14:textId="77777777" w:rsidR="000300D6" w:rsidRPr="00277438" w:rsidRDefault="000300D6"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048E2B00" w14:textId="3F6AA509" w:rsidR="000300D6" w:rsidRPr="00277438" w:rsidRDefault="000300D6" w:rsidP="00277438">
            <w:pPr>
              <w:pStyle w:val="aff6"/>
              <w:rPr>
                <w:sz w:val="16"/>
                <w:szCs w:val="16"/>
              </w:rPr>
            </w:pPr>
            <w:r w:rsidRPr="00277438">
              <w:rPr>
                <w:sz w:val="16"/>
                <w:szCs w:val="16"/>
              </w:rPr>
              <w:t xml:space="preserve">Нарушение пункта </w:t>
            </w:r>
            <w:r w:rsidR="00641F9E">
              <w:fldChar w:fldCharType="begin"/>
            </w:r>
            <w:r w:rsidR="00641F9E">
              <w:instrText xml:space="preserve"> REF _Ref13814732 \r \h  \* MERGEFORMAT </w:instrText>
            </w:r>
            <w:r w:rsidR="00641F9E">
              <w:fldChar w:fldCharType="separate"/>
            </w:r>
            <w:r w:rsidR="00820656" w:rsidRPr="00820656">
              <w:rPr>
                <w:sz w:val="16"/>
                <w:szCs w:val="16"/>
              </w:rPr>
              <w:t>5.25</w:t>
            </w:r>
            <w:r w:rsidR="00641F9E">
              <w:fldChar w:fldCharType="end"/>
            </w:r>
            <w:r w:rsidRPr="00277438">
              <w:rPr>
                <w:sz w:val="16"/>
                <w:szCs w:val="16"/>
              </w:rPr>
              <w:t xml:space="preserve"> Приложения Б к Договору (уступка прав, обязанностей)</w:t>
            </w:r>
          </w:p>
        </w:tc>
        <w:tc>
          <w:tcPr>
            <w:tcW w:w="3827" w:type="dxa"/>
            <w:shd w:val="clear" w:color="auto" w:fill="FFFFFF"/>
            <w:tcMar>
              <w:top w:w="0" w:type="dxa"/>
              <w:left w:w="57" w:type="dxa"/>
              <w:bottom w:w="57" w:type="dxa"/>
              <w:right w:w="57" w:type="dxa"/>
            </w:tcMar>
          </w:tcPr>
          <w:p w14:paraId="5D1450FA" w14:textId="77777777" w:rsidR="000300D6" w:rsidRPr="00277438" w:rsidRDefault="000300D6" w:rsidP="00277438">
            <w:pPr>
              <w:pStyle w:val="aff6"/>
              <w:ind w:left="123"/>
              <w:rPr>
                <w:color w:val="auto"/>
                <w:sz w:val="16"/>
                <w:szCs w:val="16"/>
              </w:rPr>
            </w:pPr>
            <w:r w:rsidRPr="00277438">
              <w:rPr>
                <w:color w:val="auto"/>
                <w:sz w:val="16"/>
                <w:szCs w:val="16"/>
              </w:rPr>
              <w:t xml:space="preserve">1 ГМС, но не менее 20 000 рублей за каждый случай нарушения и (или) день, если нарушение длится более </w:t>
            </w:r>
            <w:r w:rsidR="00EC34FF" w:rsidRPr="00277438">
              <w:rPr>
                <w:color w:val="auto"/>
                <w:sz w:val="16"/>
                <w:szCs w:val="16"/>
              </w:rPr>
              <w:t>одного дня</w:t>
            </w:r>
            <w:r w:rsidRPr="00277438">
              <w:rPr>
                <w:color w:val="auto"/>
                <w:sz w:val="16"/>
                <w:szCs w:val="16"/>
              </w:rPr>
              <w:t>.</w:t>
            </w:r>
          </w:p>
        </w:tc>
      </w:tr>
      <w:tr w:rsidR="003A41A8" w:rsidRPr="00097501" w14:paraId="44F317B6" w14:textId="77777777" w:rsidTr="00277438">
        <w:tc>
          <w:tcPr>
            <w:tcW w:w="505" w:type="dxa"/>
            <w:shd w:val="clear" w:color="auto" w:fill="FFFFFF"/>
          </w:tcPr>
          <w:p w14:paraId="39331ADA" w14:textId="77777777" w:rsidR="003A41A8" w:rsidRPr="00277438" w:rsidRDefault="003A41A8"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7899E400" w14:textId="77777777" w:rsidR="003A41A8" w:rsidRPr="00277438" w:rsidRDefault="003A41A8" w:rsidP="003A41A8">
            <w:pPr>
              <w:pStyle w:val="aff6"/>
              <w:rPr>
                <w:sz w:val="16"/>
                <w:szCs w:val="16"/>
              </w:rPr>
            </w:pPr>
            <w:r w:rsidRPr="00277438">
              <w:rPr>
                <w:sz w:val="16"/>
                <w:szCs w:val="16"/>
              </w:rPr>
              <w:t>Арендатор допускает неисправност</w:t>
            </w:r>
            <w:r>
              <w:rPr>
                <w:sz w:val="16"/>
                <w:szCs w:val="16"/>
              </w:rPr>
              <w:t>ь</w:t>
            </w:r>
            <w:r w:rsidR="00D92936">
              <w:rPr>
                <w:sz w:val="16"/>
                <w:szCs w:val="16"/>
              </w:rPr>
              <w:t xml:space="preserve"> и (или) неработоспособность</w:t>
            </w:r>
            <w:r>
              <w:rPr>
                <w:sz w:val="16"/>
                <w:szCs w:val="16"/>
              </w:rPr>
              <w:t xml:space="preserve"> Торгового автомата, влекущего приостановление продажи товаров, оказания услуг</w:t>
            </w:r>
            <w:r w:rsidRPr="00277438">
              <w:rPr>
                <w:sz w:val="16"/>
                <w:szCs w:val="16"/>
              </w:rPr>
              <w:t>.</w:t>
            </w:r>
          </w:p>
        </w:tc>
        <w:tc>
          <w:tcPr>
            <w:tcW w:w="3827" w:type="dxa"/>
            <w:shd w:val="clear" w:color="auto" w:fill="FFFFFF"/>
            <w:tcMar>
              <w:top w:w="0" w:type="dxa"/>
              <w:left w:w="57" w:type="dxa"/>
              <w:bottom w:w="57" w:type="dxa"/>
              <w:right w:w="57" w:type="dxa"/>
            </w:tcMar>
          </w:tcPr>
          <w:p w14:paraId="42CCC6CA" w14:textId="77777777" w:rsidR="003A41A8" w:rsidRPr="00277438" w:rsidRDefault="00071B3D" w:rsidP="00053EC4">
            <w:pPr>
              <w:pStyle w:val="aff6"/>
              <w:ind w:left="123"/>
              <w:rPr>
                <w:color w:val="auto"/>
                <w:sz w:val="16"/>
                <w:szCs w:val="16"/>
              </w:rPr>
            </w:pPr>
            <w:r>
              <w:rPr>
                <w:color w:val="auto"/>
                <w:sz w:val="16"/>
                <w:szCs w:val="16"/>
              </w:rPr>
              <w:t>5</w:t>
            </w:r>
            <w:r w:rsidR="00A82277" w:rsidRPr="00277438">
              <w:rPr>
                <w:color w:val="auto"/>
                <w:sz w:val="16"/>
                <w:szCs w:val="16"/>
              </w:rPr>
              <w:t xml:space="preserve"> 000 руб. за каждый д</w:t>
            </w:r>
            <w:r w:rsidR="00053EC4">
              <w:rPr>
                <w:color w:val="auto"/>
                <w:sz w:val="16"/>
                <w:szCs w:val="16"/>
              </w:rPr>
              <w:t>е</w:t>
            </w:r>
            <w:r w:rsidR="00A82277" w:rsidRPr="00277438">
              <w:rPr>
                <w:color w:val="auto"/>
                <w:sz w:val="16"/>
                <w:szCs w:val="16"/>
              </w:rPr>
              <w:t>н</w:t>
            </w:r>
            <w:r w:rsidR="00053EC4">
              <w:rPr>
                <w:color w:val="auto"/>
                <w:sz w:val="16"/>
                <w:szCs w:val="16"/>
              </w:rPr>
              <w:t>ь нарушения</w:t>
            </w:r>
            <w:r w:rsidR="00A82277">
              <w:rPr>
                <w:color w:val="auto"/>
                <w:sz w:val="16"/>
                <w:szCs w:val="16"/>
              </w:rPr>
              <w:t xml:space="preserve"> по одному Торговому автомату</w:t>
            </w:r>
            <w:r w:rsidR="00053EC4">
              <w:rPr>
                <w:color w:val="auto"/>
                <w:sz w:val="16"/>
                <w:szCs w:val="16"/>
              </w:rPr>
              <w:t>, начиная со 2-го дня</w:t>
            </w:r>
            <w:r w:rsidR="00695D2E">
              <w:rPr>
                <w:color w:val="auto"/>
                <w:sz w:val="16"/>
                <w:szCs w:val="16"/>
              </w:rPr>
              <w:t xml:space="preserve"> нарушения</w:t>
            </w:r>
            <w:r w:rsidR="00053EC4">
              <w:rPr>
                <w:color w:val="auto"/>
                <w:sz w:val="16"/>
                <w:szCs w:val="16"/>
              </w:rPr>
              <w:t>.</w:t>
            </w:r>
          </w:p>
        </w:tc>
      </w:tr>
      <w:tr w:rsidR="000300D6" w:rsidRPr="00097501" w14:paraId="70F7E219" w14:textId="77777777" w:rsidTr="00277438">
        <w:tc>
          <w:tcPr>
            <w:tcW w:w="505" w:type="dxa"/>
            <w:shd w:val="clear" w:color="auto" w:fill="F2F2F2" w:themeFill="background1" w:themeFillShade="F2"/>
            <w:vAlign w:val="center"/>
          </w:tcPr>
          <w:p w14:paraId="3CE18346" w14:textId="77777777" w:rsidR="000300D6" w:rsidRPr="00277438" w:rsidRDefault="000300D6" w:rsidP="00277438">
            <w:pPr>
              <w:pStyle w:val="aff6"/>
              <w:numPr>
                <w:ilvl w:val="0"/>
                <w:numId w:val="2"/>
              </w:numPr>
              <w:ind w:left="0" w:firstLine="0"/>
              <w:jc w:val="left"/>
              <w:rPr>
                <w:sz w:val="16"/>
                <w:szCs w:val="16"/>
              </w:rPr>
            </w:pPr>
          </w:p>
        </w:tc>
        <w:tc>
          <w:tcPr>
            <w:tcW w:w="10073" w:type="dxa"/>
            <w:gridSpan w:val="2"/>
            <w:shd w:val="clear" w:color="auto" w:fill="F2F2F2" w:themeFill="background1" w:themeFillShade="F2"/>
            <w:tcMar>
              <w:top w:w="0" w:type="dxa"/>
              <w:left w:w="57" w:type="dxa"/>
              <w:bottom w:w="57" w:type="dxa"/>
              <w:right w:w="57" w:type="dxa"/>
            </w:tcMar>
          </w:tcPr>
          <w:p w14:paraId="3275EC52" w14:textId="77777777" w:rsidR="000300D6" w:rsidRPr="00277438" w:rsidRDefault="000300D6" w:rsidP="00277438">
            <w:pPr>
              <w:pStyle w:val="aff6"/>
              <w:ind w:left="123"/>
              <w:jc w:val="left"/>
              <w:rPr>
                <w:b/>
                <w:caps/>
                <w:color w:val="auto"/>
                <w:sz w:val="16"/>
                <w:szCs w:val="16"/>
              </w:rPr>
            </w:pPr>
            <w:r w:rsidRPr="00277438">
              <w:rPr>
                <w:b/>
                <w:caps/>
                <w:sz w:val="16"/>
                <w:szCs w:val="16"/>
              </w:rPr>
              <w:t>Правила безопасности</w:t>
            </w:r>
            <w:r w:rsidR="003B1D37" w:rsidRPr="00277438">
              <w:rPr>
                <w:b/>
                <w:caps/>
                <w:sz w:val="16"/>
                <w:szCs w:val="16"/>
              </w:rPr>
              <w:t xml:space="preserve"> (группа нарушений)</w:t>
            </w:r>
          </w:p>
        </w:tc>
      </w:tr>
      <w:tr w:rsidR="000300D6" w:rsidRPr="00097501" w14:paraId="223F9337" w14:textId="77777777" w:rsidTr="00277438">
        <w:tc>
          <w:tcPr>
            <w:tcW w:w="505" w:type="dxa"/>
            <w:shd w:val="clear" w:color="auto" w:fill="FFFFFF"/>
          </w:tcPr>
          <w:p w14:paraId="70A9D0E4" w14:textId="77777777" w:rsidR="000300D6" w:rsidRPr="00277438" w:rsidRDefault="000300D6"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3DBFA5C0" w14:textId="77777777" w:rsidR="000300D6" w:rsidRPr="00277438" w:rsidRDefault="000300D6" w:rsidP="00277438">
            <w:pPr>
              <w:pStyle w:val="aff6"/>
              <w:rPr>
                <w:sz w:val="16"/>
                <w:szCs w:val="16"/>
              </w:rPr>
            </w:pPr>
            <w:r w:rsidRPr="00277438">
              <w:rPr>
                <w:sz w:val="16"/>
                <w:szCs w:val="16"/>
              </w:rPr>
              <w:t>Арендатор допускает загромождения путей эвакуации</w:t>
            </w:r>
            <w:r w:rsidR="00A93BB5" w:rsidRPr="00277438">
              <w:rPr>
                <w:sz w:val="16"/>
                <w:szCs w:val="16"/>
              </w:rPr>
              <w:t>,</w:t>
            </w:r>
            <w:r w:rsidRPr="00277438">
              <w:rPr>
                <w:sz w:val="16"/>
                <w:szCs w:val="16"/>
              </w:rPr>
              <w:t xml:space="preserve">  складировани</w:t>
            </w:r>
            <w:r w:rsidR="00D6042E" w:rsidRPr="00277438">
              <w:rPr>
                <w:sz w:val="16"/>
                <w:szCs w:val="16"/>
              </w:rPr>
              <w:t>е/размещение</w:t>
            </w:r>
            <w:r w:rsidRPr="00277438">
              <w:rPr>
                <w:sz w:val="16"/>
                <w:szCs w:val="16"/>
              </w:rPr>
              <w:t xml:space="preserve"> </w:t>
            </w:r>
            <w:r w:rsidR="00D6042E" w:rsidRPr="00277438">
              <w:rPr>
                <w:sz w:val="16"/>
                <w:szCs w:val="16"/>
              </w:rPr>
              <w:t xml:space="preserve">вещей </w:t>
            </w:r>
            <w:r w:rsidRPr="00277438">
              <w:rPr>
                <w:sz w:val="16"/>
                <w:szCs w:val="16"/>
              </w:rPr>
              <w:t>на путях эвакуации</w:t>
            </w:r>
            <w:r w:rsidR="00A93BB5" w:rsidRPr="00277438">
              <w:rPr>
                <w:sz w:val="16"/>
                <w:szCs w:val="16"/>
              </w:rPr>
              <w:t xml:space="preserve"> и (или) складирование</w:t>
            </w:r>
            <w:r w:rsidR="00D6042E" w:rsidRPr="00277438">
              <w:rPr>
                <w:sz w:val="16"/>
                <w:szCs w:val="16"/>
              </w:rPr>
              <w:t>/размещение</w:t>
            </w:r>
            <w:r w:rsidR="00A93BB5" w:rsidRPr="00277438">
              <w:rPr>
                <w:sz w:val="16"/>
                <w:szCs w:val="16"/>
              </w:rPr>
              <w:t xml:space="preserve"> горючих материалов на территории Помещения</w:t>
            </w:r>
            <w:r w:rsidR="00741974" w:rsidRPr="00277438">
              <w:rPr>
                <w:sz w:val="16"/>
                <w:szCs w:val="16"/>
              </w:rPr>
              <w:t xml:space="preserve"> и (или) </w:t>
            </w:r>
            <w:r w:rsidR="00775E93" w:rsidRPr="00277438">
              <w:rPr>
                <w:sz w:val="16"/>
                <w:szCs w:val="16"/>
              </w:rPr>
              <w:t>складирование/размещение</w:t>
            </w:r>
            <w:r w:rsidR="00DE6DA9" w:rsidRPr="00277438">
              <w:rPr>
                <w:sz w:val="16"/>
                <w:szCs w:val="16"/>
              </w:rPr>
              <w:t>/загромождение вещами</w:t>
            </w:r>
            <w:r w:rsidR="001957BA" w:rsidRPr="00277438">
              <w:rPr>
                <w:sz w:val="16"/>
                <w:szCs w:val="16"/>
              </w:rPr>
              <w:t xml:space="preserve"> </w:t>
            </w:r>
            <w:r w:rsidR="00DE6DA9" w:rsidRPr="00277438">
              <w:rPr>
                <w:sz w:val="16"/>
                <w:szCs w:val="16"/>
              </w:rPr>
              <w:t xml:space="preserve">территории Помещения </w:t>
            </w:r>
            <w:r w:rsidR="009F4F06" w:rsidRPr="00277438">
              <w:rPr>
                <w:sz w:val="16"/>
                <w:szCs w:val="16"/>
              </w:rPr>
              <w:t xml:space="preserve">(торговая площадь, зона обслуживания, кухня, крыша и прочее) </w:t>
            </w:r>
            <w:r w:rsidR="00DE6DA9" w:rsidRPr="00277438">
              <w:rPr>
                <w:sz w:val="16"/>
                <w:szCs w:val="16"/>
              </w:rPr>
              <w:t>и Здания</w:t>
            </w:r>
            <w:r w:rsidR="009F4F06" w:rsidRPr="00277438">
              <w:rPr>
                <w:sz w:val="16"/>
                <w:szCs w:val="16"/>
              </w:rPr>
              <w:t>, в том числе товаром в тарах, коробками, мусором, грузовыми тележками и прочее</w:t>
            </w:r>
            <w:r w:rsidRPr="00277438">
              <w:rPr>
                <w:sz w:val="16"/>
                <w:szCs w:val="16"/>
              </w:rPr>
              <w:t>.</w:t>
            </w:r>
          </w:p>
          <w:p w14:paraId="7C469861" w14:textId="77777777" w:rsidR="009F4F06" w:rsidRPr="00277438" w:rsidRDefault="0012757B" w:rsidP="00277438">
            <w:pPr>
              <w:pStyle w:val="aff6"/>
              <w:rPr>
                <w:sz w:val="16"/>
                <w:szCs w:val="16"/>
              </w:rPr>
            </w:pPr>
            <w:r w:rsidRPr="00277438">
              <w:rPr>
                <w:sz w:val="16"/>
                <w:szCs w:val="16"/>
              </w:rPr>
              <w:t>Арендатор использует места</w:t>
            </w:r>
            <w:r w:rsidR="005B31A9" w:rsidRPr="00277438">
              <w:rPr>
                <w:sz w:val="16"/>
                <w:szCs w:val="16"/>
              </w:rPr>
              <w:t xml:space="preserve"> общего пользования, для упаковки товара, размещения товара, размещения тары/упаковки из-под товара, размещения имущества, оборудования и пр.</w:t>
            </w:r>
          </w:p>
        </w:tc>
        <w:tc>
          <w:tcPr>
            <w:tcW w:w="3827" w:type="dxa"/>
            <w:shd w:val="clear" w:color="auto" w:fill="FFFFFF"/>
            <w:tcMar>
              <w:top w:w="0" w:type="dxa"/>
              <w:left w:w="57" w:type="dxa"/>
              <w:bottom w:w="57" w:type="dxa"/>
              <w:right w:w="57" w:type="dxa"/>
            </w:tcMar>
          </w:tcPr>
          <w:p w14:paraId="3B50B514" w14:textId="77777777" w:rsidR="000300D6" w:rsidRPr="00277438" w:rsidRDefault="000300D6" w:rsidP="00277438">
            <w:pPr>
              <w:pStyle w:val="aff6"/>
              <w:ind w:left="123"/>
              <w:rPr>
                <w:color w:val="auto"/>
                <w:sz w:val="16"/>
                <w:szCs w:val="16"/>
              </w:rPr>
            </w:pPr>
            <w:r w:rsidRPr="00277438">
              <w:rPr>
                <w:color w:val="auto"/>
                <w:sz w:val="16"/>
                <w:szCs w:val="16"/>
              </w:rPr>
              <w:t>1</w:t>
            </w:r>
            <w:r w:rsidR="00A93BB5" w:rsidRPr="00277438">
              <w:rPr>
                <w:color w:val="auto"/>
                <w:sz w:val="16"/>
                <w:szCs w:val="16"/>
              </w:rPr>
              <w:t>0</w:t>
            </w:r>
            <w:r w:rsidRPr="00277438">
              <w:rPr>
                <w:color w:val="auto"/>
                <w:sz w:val="16"/>
                <w:szCs w:val="16"/>
              </w:rPr>
              <w:t xml:space="preserve"> 000 руб. за каждый случай нарушения</w:t>
            </w:r>
            <w:r w:rsidR="00834E1D" w:rsidRPr="00277438">
              <w:rPr>
                <w:color w:val="auto"/>
                <w:sz w:val="16"/>
                <w:szCs w:val="16"/>
              </w:rPr>
              <w:t xml:space="preserve"> и (или) день, если нарушение длится более одного дня.</w:t>
            </w:r>
          </w:p>
        </w:tc>
      </w:tr>
      <w:tr w:rsidR="000300D6" w:rsidRPr="00097501" w14:paraId="0D1D46E1" w14:textId="77777777" w:rsidTr="00277438">
        <w:tc>
          <w:tcPr>
            <w:tcW w:w="505" w:type="dxa"/>
            <w:shd w:val="clear" w:color="auto" w:fill="FFFFFF"/>
          </w:tcPr>
          <w:p w14:paraId="7BFF5B60" w14:textId="77777777" w:rsidR="000300D6" w:rsidRPr="00277438" w:rsidRDefault="000300D6"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0E616D23" w14:textId="77777777" w:rsidR="000300D6" w:rsidRPr="00277438" w:rsidRDefault="000300D6" w:rsidP="00277438">
            <w:pPr>
              <w:pStyle w:val="aff6"/>
              <w:rPr>
                <w:sz w:val="16"/>
                <w:szCs w:val="16"/>
              </w:rPr>
            </w:pPr>
            <w:r w:rsidRPr="00277438">
              <w:rPr>
                <w:sz w:val="16"/>
                <w:szCs w:val="16"/>
              </w:rPr>
              <w:t xml:space="preserve">Арендатор не выполняет или выполняет с нарушением сроков, или ненадлежаще </w:t>
            </w:r>
            <w:r w:rsidR="00523E17">
              <w:rPr>
                <w:sz w:val="16"/>
                <w:szCs w:val="16"/>
              </w:rPr>
              <w:t>требования</w:t>
            </w:r>
            <w:r w:rsidRPr="00277438">
              <w:rPr>
                <w:sz w:val="16"/>
                <w:szCs w:val="16"/>
              </w:rPr>
              <w:t xml:space="preserve"> надзорных органов и организаций, а также Арендодателя в установленные </w:t>
            </w:r>
            <w:r w:rsidRPr="00277438">
              <w:rPr>
                <w:sz w:val="16"/>
                <w:szCs w:val="16"/>
              </w:rPr>
              <w:lastRenderedPageBreak/>
              <w:t>сроки.</w:t>
            </w:r>
          </w:p>
          <w:p w14:paraId="4AA4838C" w14:textId="77777777" w:rsidR="002E2020" w:rsidRPr="00277438" w:rsidRDefault="002E2020" w:rsidP="00332F1E">
            <w:pPr>
              <w:pStyle w:val="aff6"/>
              <w:rPr>
                <w:sz w:val="16"/>
                <w:szCs w:val="16"/>
              </w:rPr>
            </w:pPr>
            <w:r w:rsidRPr="00277438">
              <w:rPr>
                <w:sz w:val="16"/>
                <w:szCs w:val="16"/>
              </w:rPr>
              <w:t xml:space="preserve">В том числе в отношении приведения в надлежащее состояние систем </w:t>
            </w:r>
            <w:r w:rsidR="008D20AC">
              <w:rPr>
                <w:sz w:val="16"/>
                <w:szCs w:val="16"/>
              </w:rPr>
              <w:t xml:space="preserve">сетей/систем </w:t>
            </w:r>
            <w:r w:rsidR="008D20AC" w:rsidRPr="006628EF">
              <w:rPr>
                <w:sz w:val="16"/>
                <w:szCs w:val="16"/>
              </w:rPr>
              <w:t>инженерн</w:t>
            </w:r>
            <w:r w:rsidR="008D20AC">
              <w:rPr>
                <w:sz w:val="16"/>
                <w:szCs w:val="16"/>
              </w:rPr>
              <w:t>о-технического обеспечения</w:t>
            </w:r>
            <w:r w:rsidR="008D20AC" w:rsidRPr="006628EF">
              <w:rPr>
                <w:sz w:val="16"/>
                <w:szCs w:val="16"/>
              </w:rPr>
              <w:t xml:space="preserve"> </w:t>
            </w:r>
            <w:r w:rsidR="008D20AC">
              <w:rPr>
                <w:sz w:val="16"/>
                <w:szCs w:val="16"/>
              </w:rPr>
              <w:t>Здания</w:t>
            </w:r>
            <w:r w:rsidRPr="00277438">
              <w:rPr>
                <w:sz w:val="16"/>
                <w:szCs w:val="16"/>
              </w:rPr>
              <w:t>, отнесенных к ответственности Арендатора.</w:t>
            </w:r>
          </w:p>
        </w:tc>
        <w:tc>
          <w:tcPr>
            <w:tcW w:w="3827" w:type="dxa"/>
            <w:shd w:val="clear" w:color="auto" w:fill="FFFFFF"/>
            <w:tcMar>
              <w:top w:w="0" w:type="dxa"/>
              <w:left w:w="57" w:type="dxa"/>
              <w:bottom w:w="57" w:type="dxa"/>
              <w:right w:w="57" w:type="dxa"/>
            </w:tcMar>
          </w:tcPr>
          <w:p w14:paraId="245775AA" w14:textId="77777777" w:rsidR="000300D6" w:rsidRPr="00277438" w:rsidRDefault="000300D6" w:rsidP="00277438">
            <w:pPr>
              <w:pStyle w:val="aff6"/>
              <w:ind w:left="123"/>
              <w:rPr>
                <w:color w:val="auto"/>
                <w:sz w:val="16"/>
                <w:szCs w:val="16"/>
              </w:rPr>
            </w:pPr>
            <w:r w:rsidRPr="00277438">
              <w:rPr>
                <w:color w:val="auto"/>
                <w:sz w:val="16"/>
                <w:szCs w:val="16"/>
              </w:rPr>
              <w:lastRenderedPageBreak/>
              <w:t>10 000 руб. за каждый случай нарушения</w:t>
            </w:r>
            <w:r w:rsidR="006007D8" w:rsidRPr="00277438">
              <w:rPr>
                <w:color w:val="auto"/>
                <w:sz w:val="16"/>
                <w:szCs w:val="16"/>
              </w:rPr>
              <w:t xml:space="preserve"> и (или) день, если нарушение длится более одного дня</w:t>
            </w:r>
            <w:r w:rsidRPr="00277438">
              <w:rPr>
                <w:color w:val="auto"/>
                <w:sz w:val="16"/>
                <w:szCs w:val="16"/>
              </w:rPr>
              <w:t>.</w:t>
            </w:r>
          </w:p>
          <w:p w14:paraId="4A49D280" w14:textId="77777777" w:rsidR="000300D6" w:rsidRPr="00277438" w:rsidRDefault="000300D6" w:rsidP="00277438">
            <w:pPr>
              <w:pStyle w:val="aff6"/>
              <w:ind w:left="123"/>
              <w:rPr>
                <w:color w:val="auto"/>
                <w:sz w:val="16"/>
                <w:szCs w:val="16"/>
              </w:rPr>
            </w:pPr>
            <w:r w:rsidRPr="00277438">
              <w:rPr>
                <w:color w:val="auto"/>
                <w:sz w:val="16"/>
                <w:szCs w:val="16"/>
              </w:rPr>
              <w:lastRenderedPageBreak/>
              <w:t>А также возместить расходы Арендодателя, понесенные последним в связи с неисполнением или ненадлежащим исполнением Арендатором указанных предписаний, в том числе расходы по уплате административных штрафов, устранении недостатков, указанных в предписаниях.</w:t>
            </w:r>
          </w:p>
        </w:tc>
      </w:tr>
      <w:tr w:rsidR="000300D6" w:rsidRPr="00097501" w14:paraId="541D9731" w14:textId="77777777" w:rsidTr="00277438">
        <w:tc>
          <w:tcPr>
            <w:tcW w:w="505" w:type="dxa"/>
            <w:shd w:val="clear" w:color="auto" w:fill="FFFFFF"/>
          </w:tcPr>
          <w:p w14:paraId="3734D911" w14:textId="77777777" w:rsidR="000300D6" w:rsidRPr="00277438" w:rsidRDefault="000300D6"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017824EA" w14:textId="77777777" w:rsidR="000300D6" w:rsidRPr="00277438" w:rsidRDefault="000300D6" w:rsidP="00277438">
            <w:pPr>
              <w:pStyle w:val="aff6"/>
              <w:rPr>
                <w:sz w:val="16"/>
                <w:szCs w:val="16"/>
              </w:rPr>
            </w:pPr>
            <w:r w:rsidRPr="00277438">
              <w:rPr>
                <w:sz w:val="16"/>
                <w:szCs w:val="16"/>
              </w:rPr>
              <w:t xml:space="preserve">Арендатор или его работники, подрядчики, контрагенты, иные привлеченные им лица допустили задымление в Помещение и (или) Здание и иным образом допустили срабатывание системы пожарной сигнализации и (или) автоматического пожаротушения. </w:t>
            </w:r>
          </w:p>
        </w:tc>
        <w:tc>
          <w:tcPr>
            <w:tcW w:w="3827" w:type="dxa"/>
            <w:shd w:val="clear" w:color="auto" w:fill="FFFFFF"/>
            <w:tcMar>
              <w:top w:w="0" w:type="dxa"/>
              <w:left w:w="57" w:type="dxa"/>
              <w:bottom w:w="57" w:type="dxa"/>
              <w:right w:w="57" w:type="dxa"/>
            </w:tcMar>
          </w:tcPr>
          <w:p w14:paraId="792CE046" w14:textId="77777777" w:rsidR="000300D6" w:rsidRPr="00277438" w:rsidRDefault="000300D6" w:rsidP="00277438">
            <w:pPr>
              <w:pStyle w:val="aff6"/>
              <w:ind w:left="123"/>
              <w:rPr>
                <w:color w:val="auto"/>
                <w:sz w:val="16"/>
                <w:szCs w:val="16"/>
              </w:rPr>
            </w:pPr>
            <w:r w:rsidRPr="00277438">
              <w:rPr>
                <w:color w:val="auto"/>
                <w:sz w:val="16"/>
                <w:szCs w:val="16"/>
              </w:rPr>
              <w:t>10 000 руб. за каждый случай нарушения.</w:t>
            </w:r>
          </w:p>
          <w:p w14:paraId="49A4D145" w14:textId="77777777" w:rsidR="000300D6" w:rsidRPr="00277438" w:rsidRDefault="000300D6" w:rsidP="00277438">
            <w:pPr>
              <w:pStyle w:val="aff6"/>
              <w:ind w:left="123"/>
              <w:rPr>
                <w:color w:val="auto"/>
                <w:sz w:val="16"/>
                <w:szCs w:val="16"/>
              </w:rPr>
            </w:pPr>
            <w:r w:rsidRPr="00277438">
              <w:rPr>
                <w:color w:val="auto"/>
                <w:sz w:val="16"/>
                <w:szCs w:val="16"/>
              </w:rPr>
              <w:t>А также возместить причиненные убытки.</w:t>
            </w:r>
          </w:p>
          <w:p w14:paraId="52FD2266" w14:textId="77777777" w:rsidR="000300D6" w:rsidRPr="00277438" w:rsidRDefault="000300D6" w:rsidP="00277438">
            <w:pPr>
              <w:pStyle w:val="aff6"/>
              <w:ind w:left="123"/>
              <w:rPr>
                <w:color w:val="auto"/>
                <w:sz w:val="16"/>
                <w:szCs w:val="16"/>
              </w:rPr>
            </w:pPr>
          </w:p>
        </w:tc>
      </w:tr>
      <w:tr w:rsidR="00107680" w:rsidRPr="00097501" w14:paraId="474EB32C" w14:textId="77777777" w:rsidTr="00277438">
        <w:tc>
          <w:tcPr>
            <w:tcW w:w="505" w:type="dxa"/>
            <w:shd w:val="clear" w:color="auto" w:fill="FFFFFF"/>
          </w:tcPr>
          <w:p w14:paraId="0E3E2179" w14:textId="77777777" w:rsidR="00107680" w:rsidRPr="00277438" w:rsidRDefault="00107680"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0096DD4D" w14:textId="77777777" w:rsidR="00107680" w:rsidRPr="00277438" w:rsidRDefault="00107680" w:rsidP="00277438">
            <w:pPr>
              <w:pStyle w:val="aff6"/>
              <w:rPr>
                <w:sz w:val="16"/>
                <w:szCs w:val="16"/>
              </w:rPr>
            </w:pPr>
            <w:r w:rsidRPr="00277438">
              <w:rPr>
                <w:sz w:val="16"/>
                <w:szCs w:val="16"/>
              </w:rPr>
              <w:t xml:space="preserve">Персоналу Арендатора запрещается курение и разведение огня </w:t>
            </w:r>
            <w:r w:rsidR="007C185E" w:rsidRPr="00277438">
              <w:rPr>
                <w:sz w:val="16"/>
                <w:szCs w:val="16"/>
              </w:rPr>
              <w:t xml:space="preserve">в Здании или прилегающей территории или территории аэродрома </w:t>
            </w:r>
            <w:r w:rsidRPr="00277438">
              <w:rPr>
                <w:sz w:val="16"/>
                <w:szCs w:val="16"/>
              </w:rPr>
              <w:t>в местах, не предусмотренных для этой цели.</w:t>
            </w:r>
          </w:p>
        </w:tc>
        <w:tc>
          <w:tcPr>
            <w:tcW w:w="3827" w:type="dxa"/>
            <w:shd w:val="clear" w:color="auto" w:fill="FFFFFF"/>
            <w:tcMar>
              <w:top w:w="0" w:type="dxa"/>
              <w:left w:w="57" w:type="dxa"/>
              <w:bottom w:w="57" w:type="dxa"/>
              <w:right w:w="57" w:type="dxa"/>
            </w:tcMar>
          </w:tcPr>
          <w:p w14:paraId="36B48B3F" w14:textId="77777777" w:rsidR="00107680" w:rsidRPr="00277438" w:rsidRDefault="00107680" w:rsidP="00277438">
            <w:pPr>
              <w:pStyle w:val="aff6"/>
              <w:ind w:left="123"/>
              <w:jc w:val="left"/>
              <w:rPr>
                <w:color w:val="auto"/>
                <w:sz w:val="16"/>
                <w:szCs w:val="16"/>
              </w:rPr>
            </w:pPr>
            <w:r w:rsidRPr="00277438">
              <w:rPr>
                <w:color w:val="auto"/>
                <w:sz w:val="16"/>
                <w:szCs w:val="16"/>
              </w:rPr>
              <w:t>15 000 руб. за каждый случай нарушения</w:t>
            </w:r>
          </w:p>
        </w:tc>
      </w:tr>
      <w:tr w:rsidR="000300D6" w:rsidRPr="00097501" w14:paraId="4BF97879" w14:textId="77777777" w:rsidTr="00277438">
        <w:tc>
          <w:tcPr>
            <w:tcW w:w="505" w:type="dxa"/>
            <w:shd w:val="clear" w:color="auto" w:fill="F2F2F2" w:themeFill="background1" w:themeFillShade="F2"/>
          </w:tcPr>
          <w:p w14:paraId="313C88A2" w14:textId="77777777" w:rsidR="000300D6" w:rsidRPr="00277438" w:rsidRDefault="000300D6" w:rsidP="00277438">
            <w:pPr>
              <w:pStyle w:val="aff6"/>
              <w:numPr>
                <w:ilvl w:val="0"/>
                <w:numId w:val="2"/>
              </w:numPr>
              <w:ind w:left="0" w:firstLine="0"/>
              <w:jc w:val="left"/>
              <w:rPr>
                <w:b/>
                <w:sz w:val="16"/>
                <w:szCs w:val="16"/>
              </w:rPr>
            </w:pPr>
          </w:p>
        </w:tc>
        <w:tc>
          <w:tcPr>
            <w:tcW w:w="10073" w:type="dxa"/>
            <w:gridSpan w:val="2"/>
            <w:shd w:val="clear" w:color="auto" w:fill="F2F2F2" w:themeFill="background1" w:themeFillShade="F2"/>
            <w:tcMar>
              <w:top w:w="0" w:type="dxa"/>
              <w:left w:w="57" w:type="dxa"/>
              <w:bottom w:w="57" w:type="dxa"/>
              <w:right w:w="57" w:type="dxa"/>
            </w:tcMar>
          </w:tcPr>
          <w:p w14:paraId="7A528D08" w14:textId="77777777" w:rsidR="000300D6" w:rsidRPr="00277438" w:rsidRDefault="000300D6" w:rsidP="00277438">
            <w:pPr>
              <w:pStyle w:val="aff6"/>
              <w:ind w:left="123"/>
              <w:rPr>
                <w:b/>
                <w:sz w:val="16"/>
                <w:szCs w:val="16"/>
              </w:rPr>
            </w:pPr>
            <w:r w:rsidRPr="00277438">
              <w:rPr>
                <w:b/>
                <w:sz w:val="16"/>
                <w:szCs w:val="16"/>
              </w:rPr>
              <w:t>ТЕХНИЧЕСКОЕ СОСТОЯНИЕ</w:t>
            </w:r>
            <w:r w:rsidR="003B1D37" w:rsidRPr="00277438">
              <w:rPr>
                <w:b/>
                <w:sz w:val="16"/>
                <w:szCs w:val="16"/>
              </w:rPr>
              <w:t xml:space="preserve"> </w:t>
            </w:r>
            <w:r w:rsidR="0014669A" w:rsidRPr="00277438">
              <w:rPr>
                <w:b/>
                <w:sz w:val="16"/>
                <w:szCs w:val="16"/>
              </w:rPr>
              <w:t>ПОМЕЩЕНИЯ</w:t>
            </w:r>
            <w:r w:rsidR="000F0FBD">
              <w:rPr>
                <w:b/>
                <w:sz w:val="16"/>
                <w:szCs w:val="16"/>
              </w:rPr>
              <w:t>, ТОРГОВЫХ АВТОМАТОВ</w:t>
            </w:r>
            <w:r w:rsidR="0014669A" w:rsidRPr="00277438">
              <w:rPr>
                <w:b/>
                <w:sz w:val="16"/>
                <w:szCs w:val="16"/>
              </w:rPr>
              <w:t xml:space="preserve"> И СЕТЕЙ/СИСТЕМ ИНЖЕНЕРНО-ТЕХНИЧЕСКОГО ОБЕСПЕЧЕНИЯ </w:t>
            </w:r>
            <w:r w:rsidR="003B1D37" w:rsidRPr="00277438">
              <w:rPr>
                <w:b/>
                <w:caps/>
                <w:sz w:val="16"/>
                <w:szCs w:val="16"/>
              </w:rPr>
              <w:t>(группа нарушений)</w:t>
            </w:r>
          </w:p>
        </w:tc>
      </w:tr>
      <w:tr w:rsidR="000300D6" w:rsidRPr="00097501" w14:paraId="1F9ABA7E" w14:textId="77777777" w:rsidTr="00277438">
        <w:tc>
          <w:tcPr>
            <w:tcW w:w="505" w:type="dxa"/>
            <w:shd w:val="clear" w:color="auto" w:fill="FFFFFF" w:themeFill="background1"/>
          </w:tcPr>
          <w:p w14:paraId="3C8F8A81" w14:textId="77777777" w:rsidR="000300D6" w:rsidRPr="00277438" w:rsidRDefault="000300D6" w:rsidP="00277438">
            <w:pPr>
              <w:pStyle w:val="aff6"/>
              <w:numPr>
                <w:ilvl w:val="1"/>
                <w:numId w:val="2"/>
              </w:numPr>
              <w:ind w:left="0" w:firstLine="0"/>
              <w:jc w:val="left"/>
              <w:rPr>
                <w:b/>
                <w:sz w:val="16"/>
                <w:szCs w:val="16"/>
              </w:rPr>
            </w:pPr>
          </w:p>
        </w:tc>
        <w:tc>
          <w:tcPr>
            <w:tcW w:w="6246" w:type="dxa"/>
            <w:shd w:val="clear" w:color="auto" w:fill="FFFFFF" w:themeFill="background1"/>
            <w:tcMar>
              <w:top w:w="0" w:type="dxa"/>
              <w:left w:w="57" w:type="dxa"/>
              <w:bottom w:w="57" w:type="dxa"/>
              <w:right w:w="57" w:type="dxa"/>
            </w:tcMar>
          </w:tcPr>
          <w:p w14:paraId="69C15AD1" w14:textId="77777777" w:rsidR="000300D6" w:rsidRPr="00277438" w:rsidRDefault="000300D6" w:rsidP="007E10DF">
            <w:pPr>
              <w:pStyle w:val="aff6"/>
              <w:rPr>
                <w:sz w:val="16"/>
                <w:szCs w:val="16"/>
              </w:rPr>
            </w:pPr>
            <w:r w:rsidRPr="00277438">
              <w:rPr>
                <w:sz w:val="16"/>
                <w:szCs w:val="16"/>
              </w:rPr>
              <w:t xml:space="preserve">Арендатор допускает неисправности, неполадки, </w:t>
            </w:r>
            <w:r w:rsidR="007E10DF">
              <w:rPr>
                <w:sz w:val="16"/>
                <w:szCs w:val="16"/>
              </w:rPr>
              <w:t xml:space="preserve">сетей/систем </w:t>
            </w:r>
            <w:r w:rsidR="007E10DF" w:rsidRPr="006628EF">
              <w:rPr>
                <w:sz w:val="16"/>
                <w:szCs w:val="16"/>
              </w:rPr>
              <w:t>инженерн</w:t>
            </w:r>
            <w:r w:rsidR="007E10DF">
              <w:rPr>
                <w:sz w:val="16"/>
                <w:szCs w:val="16"/>
              </w:rPr>
              <w:t>о-технического обеспечения</w:t>
            </w:r>
            <w:r w:rsidR="007E10DF" w:rsidRPr="006628EF">
              <w:rPr>
                <w:sz w:val="16"/>
                <w:szCs w:val="16"/>
              </w:rPr>
              <w:t xml:space="preserve"> </w:t>
            </w:r>
            <w:r w:rsidR="007E10DF">
              <w:rPr>
                <w:sz w:val="16"/>
                <w:szCs w:val="16"/>
              </w:rPr>
              <w:t>Здания</w:t>
            </w:r>
            <w:r w:rsidRPr="00277438">
              <w:rPr>
                <w:sz w:val="16"/>
                <w:szCs w:val="16"/>
              </w:rPr>
              <w:t>, отнесенных к ответственности Арендатора</w:t>
            </w:r>
            <w:r w:rsidR="00CC0C3A" w:rsidRPr="00277438">
              <w:rPr>
                <w:sz w:val="16"/>
                <w:szCs w:val="16"/>
              </w:rPr>
              <w:t xml:space="preserve"> в соответствии с Актом разграничения эксплуатационной ответственности</w:t>
            </w:r>
            <w:r w:rsidR="006E1CBF" w:rsidRPr="00277438">
              <w:rPr>
                <w:sz w:val="16"/>
                <w:szCs w:val="16"/>
              </w:rPr>
              <w:t>.</w:t>
            </w:r>
          </w:p>
        </w:tc>
        <w:tc>
          <w:tcPr>
            <w:tcW w:w="3827" w:type="dxa"/>
            <w:shd w:val="clear" w:color="auto" w:fill="FFFFFF" w:themeFill="background1"/>
          </w:tcPr>
          <w:p w14:paraId="39C5E99B" w14:textId="77777777" w:rsidR="000300D6" w:rsidRPr="00277438" w:rsidRDefault="000300D6" w:rsidP="00277438">
            <w:pPr>
              <w:pStyle w:val="aff6"/>
              <w:ind w:left="123"/>
              <w:rPr>
                <w:color w:val="auto"/>
                <w:sz w:val="16"/>
                <w:szCs w:val="16"/>
              </w:rPr>
            </w:pPr>
            <w:r w:rsidRPr="00277438">
              <w:rPr>
                <w:sz w:val="16"/>
                <w:szCs w:val="16"/>
              </w:rPr>
              <w:t xml:space="preserve">5000 руб. </w:t>
            </w:r>
            <w:r w:rsidRPr="00277438">
              <w:rPr>
                <w:color w:val="auto"/>
                <w:sz w:val="16"/>
                <w:szCs w:val="16"/>
              </w:rPr>
              <w:t xml:space="preserve">за каждый случай нарушения и (или) день, если нарушение длится более </w:t>
            </w:r>
            <w:r w:rsidR="00EC34FF" w:rsidRPr="00277438">
              <w:rPr>
                <w:color w:val="auto"/>
                <w:sz w:val="16"/>
                <w:szCs w:val="16"/>
              </w:rPr>
              <w:t>одного дня</w:t>
            </w:r>
            <w:r w:rsidRPr="00277438">
              <w:rPr>
                <w:color w:val="auto"/>
                <w:sz w:val="16"/>
                <w:szCs w:val="16"/>
              </w:rPr>
              <w:t>.</w:t>
            </w:r>
          </w:p>
          <w:p w14:paraId="789FA570" w14:textId="77777777" w:rsidR="000300D6" w:rsidRPr="00277438" w:rsidRDefault="000300D6" w:rsidP="00277438">
            <w:pPr>
              <w:pStyle w:val="aff6"/>
              <w:ind w:left="123"/>
              <w:rPr>
                <w:b/>
                <w:sz w:val="16"/>
                <w:szCs w:val="16"/>
              </w:rPr>
            </w:pPr>
            <w:r w:rsidRPr="00277438">
              <w:rPr>
                <w:sz w:val="16"/>
                <w:szCs w:val="16"/>
              </w:rPr>
              <w:t>15000 руб.</w:t>
            </w:r>
            <w:r w:rsidRPr="00277438">
              <w:rPr>
                <w:color w:val="auto"/>
                <w:sz w:val="16"/>
                <w:szCs w:val="16"/>
              </w:rPr>
              <w:t xml:space="preserve"> за каждый случай нарушения и (или) день, если нарушение длится более </w:t>
            </w:r>
            <w:r w:rsidR="00EC34FF" w:rsidRPr="00277438">
              <w:rPr>
                <w:color w:val="auto"/>
                <w:sz w:val="16"/>
                <w:szCs w:val="16"/>
              </w:rPr>
              <w:t>одного дня</w:t>
            </w:r>
            <w:r w:rsidRPr="00277438">
              <w:rPr>
                <w:color w:val="auto"/>
                <w:sz w:val="16"/>
                <w:szCs w:val="16"/>
              </w:rPr>
              <w:t>, если при этом причинен ущерб имуществу Арендодателя или иных лиц.</w:t>
            </w:r>
          </w:p>
        </w:tc>
      </w:tr>
      <w:tr w:rsidR="006756CF" w:rsidRPr="00097501" w14:paraId="46EB4B93" w14:textId="77777777" w:rsidTr="00277438">
        <w:tc>
          <w:tcPr>
            <w:tcW w:w="505" w:type="dxa"/>
            <w:shd w:val="clear" w:color="auto" w:fill="FFFFFF"/>
          </w:tcPr>
          <w:p w14:paraId="0DF1308B" w14:textId="77777777" w:rsidR="006756CF" w:rsidRPr="00277438" w:rsidRDefault="006756CF"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78E003E2" w14:textId="77777777" w:rsidR="006756CF" w:rsidRPr="00277438" w:rsidRDefault="006756CF" w:rsidP="00277438">
            <w:pPr>
              <w:pStyle w:val="aff6"/>
              <w:rPr>
                <w:sz w:val="16"/>
                <w:szCs w:val="16"/>
              </w:rPr>
            </w:pPr>
            <w:r w:rsidRPr="00277438">
              <w:rPr>
                <w:sz w:val="16"/>
                <w:szCs w:val="16"/>
              </w:rPr>
              <w:t xml:space="preserve">Арендатор </w:t>
            </w:r>
            <w:r w:rsidR="00084046">
              <w:rPr>
                <w:sz w:val="16"/>
                <w:szCs w:val="16"/>
              </w:rPr>
              <w:t xml:space="preserve">или его работники осуществили </w:t>
            </w:r>
            <w:r w:rsidRPr="00277438">
              <w:rPr>
                <w:sz w:val="16"/>
                <w:szCs w:val="16"/>
              </w:rPr>
              <w:t>переустройство, демонтаж, или иным образом препятствует функционированию</w:t>
            </w:r>
            <w:r w:rsidR="00084046">
              <w:rPr>
                <w:sz w:val="16"/>
                <w:szCs w:val="16"/>
              </w:rPr>
              <w:t xml:space="preserve"> </w:t>
            </w:r>
            <w:r w:rsidR="00084046" w:rsidRPr="00277438">
              <w:rPr>
                <w:sz w:val="16"/>
                <w:szCs w:val="16"/>
              </w:rPr>
              <w:t>сет</w:t>
            </w:r>
            <w:r w:rsidR="00084046">
              <w:rPr>
                <w:sz w:val="16"/>
                <w:szCs w:val="16"/>
              </w:rPr>
              <w:t>ей/систем</w:t>
            </w:r>
            <w:r w:rsidR="00084046" w:rsidRPr="00277438">
              <w:rPr>
                <w:sz w:val="16"/>
                <w:szCs w:val="16"/>
              </w:rPr>
              <w:t xml:space="preserve"> инженерно-технического обеспечения (в том числе системы пожаротушения, пожарной сигнализации, вентиляции, отопления, кондиционирования и т.д.)</w:t>
            </w:r>
            <w:r w:rsidRPr="00277438">
              <w:rPr>
                <w:sz w:val="16"/>
                <w:szCs w:val="16"/>
              </w:rPr>
              <w:t>.</w:t>
            </w:r>
          </w:p>
          <w:p w14:paraId="4501E891" w14:textId="77777777" w:rsidR="00680F79" w:rsidRPr="00277438" w:rsidRDefault="00680F79" w:rsidP="00277438">
            <w:pPr>
              <w:pStyle w:val="aff6"/>
              <w:rPr>
                <w:sz w:val="16"/>
                <w:szCs w:val="16"/>
              </w:rPr>
            </w:pPr>
            <w:r w:rsidRPr="00277438">
              <w:rPr>
                <w:sz w:val="16"/>
                <w:szCs w:val="16"/>
              </w:rPr>
              <w:t>Арендатор не имеет право хранить излишки товара на территории Точки. Арендатор не обеспечивает вывоз излишков товара с территории обслуживания посетителей/торгового зала Точки в складские помещения.</w:t>
            </w:r>
          </w:p>
        </w:tc>
        <w:tc>
          <w:tcPr>
            <w:tcW w:w="3827" w:type="dxa"/>
            <w:shd w:val="clear" w:color="auto" w:fill="FFFFFF"/>
            <w:tcMar>
              <w:top w:w="0" w:type="dxa"/>
              <w:left w:w="57" w:type="dxa"/>
              <w:bottom w:w="57" w:type="dxa"/>
              <w:right w:w="57" w:type="dxa"/>
            </w:tcMar>
          </w:tcPr>
          <w:p w14:paraId="7543D911" w14:textId="77777777" w:rsidR="006756CF" w:rsidRPr="00277438" w:rsidRDefault="006756CF" w:rsidP="00277438">
            <w:pPr>
              <w:pStyle w:val="aff6"/>
              <w:ind w:left="123"/>
              <w:rPr>
                <w:color w:val="auto"/>
                <w:sz w:val="16"/>
                <w:szCs w:val="16"/>
              </w:rPr>
            </w:pPr>
            <w:r w:rsidRPr="00277438">
              <w:rPr>
                <w:color w:val="auto"/>
                <w:sz w:val="16"/>
                <w:szCs w:val="16"/>
              </w:rPr>
              <w:t>5 000 руб. за каждый случай нарушения и (или) день, если нарушение длится более одного дня после срока, указанного в Акте о нарушении.</w:t>
            </w:r>
          </w:p>
        </w:tc>
      </w:tr>
      <w:tr w:rsidR="00107680" w:rsidRPr="00097501" w14:paraId="26780597" w14:textId="77777777" w:rsidTr="00277438">
        <w:tc>
          <w:tcPr>
            <w:tcW w:w="505" w:type="dxa"/>
            <w:shd w:val="clear" w:color="auto" w:fill="FFFFFF"/>
          </w:tcPr>
          <w:p w14:paraId="4BBF1D8B" w14:textId="77777777" w:rsidR="00107680" w:rsidRPr="00277438" w:rsidRDefault="00107680"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7DDD40D9" w14:textId="77777777" w:rsidR="00107680" w:rsidRPr="00277438" w:rsidRDefault="00107680" w:rsidP="00277438">
            <w:pPr>
              <w:pStyle w:val="aff6"/>
              <w:rPr>
                <w:sz w:val="16"/>
                <w:szCs w:val="16"/>
              </w:rPr>
            </w:pPr>
            <w:r w:rsidRPr="00277438">
              <w:rPr>
                <w:sz w:val="16"/>
                <w:szCs w:val="16"/>
              </w:rPr>
              <w:t>Арендатору и его поставщикам запрещается превышать предельные величины грузоподъемности любых лифтов Арендодателя.</w:t>
            </w:r>
          </w:p>
        </w:tc>
        <w:tc>
          <w:tcPr>
            <w:tcW w:w="3827" w:type="dxa"/>
            <w:shd w:val="clear" w:color="auto" w:fill="FFFFFF"/>
            <w:tcMar>
              <w:top w:w="0" w:type="dxa"/>
              <w:left w:w="57" w:type="dxa"/>
              <w:bottom w:w="57" w:type="dxa"/>
              <w:right w:w="57" w:type="dxa"/>
            </w:tcMar>
          </w:tcPr>
          <w:p w14:paraId="2C0DBF7E" w14:textId="77777777" w:rsidR="00107680" w:rsidRPr="00277438" w:rsidRDefault="00107680" w:rsidP="00277438">
            <w:pPr>
              <w:pStyle w:val="aff6"/>
              <w:ind w:left="123"/>
              <w:jc w:val="left"/>
              <w:rPr>
                <w:color w:val="auto"/>
                <w:sz w:val="16"/>
                <w:szCs w:val="16"/>
              </w:rPr>
            </w:pPr>
            <w:r w:rsidRPr="00277438">
              <w:rPr>
                <w:color w:val="auto"/>
                <w:sz w:val="16"/>
                <w:szCs w:val="16"/>
              </w:rPr>
              <w:t>15 000 руб. за каждый случай нарушения</w:t>
            </w:r>
          </w:p>
        </w:tc>
      </w:tr>
      <w:tr w:rsidR="000300D6" w:rsidRPr="00097501" w14:paraId="67564D99" w14:textId="77777777" w:rsidTr="00277438">
        <w:tc>
          <w:tcPr>
            <w:tcW w:w="505" w:type="dxa"/>
            <w:shd w:val="clear" w:color="auto" w:fill="FFFFFF" w:themeFill="background1"/>
          </w:tcPr>
          <w:p w14:paraId="657B29E6" w14:textId="77777777" w:rsidR="000300D6" w:rsidRPr="00277438" w:rsidRDefault="000300D6" w:rsidP="00277438">
            <w:pPr>
              <w:pStyle w:val="aff6"/>
              <w:numPr>
                <w:ilvl w:val="1"/>
                <w:numId w:val="2"/>
              </w:numPr>
              <w:ind w:left="0" w:firstLine="0"/>
              <w:jc w:val="left"/>
              <w:rPr>
                <w:b/>
                <w:sz w:val="16"/>
                <w:szCs w:val="16"/>
              </w:rPr>
            </w:pPr>
          </w:p>
        </w:tc>
        <w:tc>
          <w:tcPr>
            <w:tcW w:w="6246" w:type="dxa"/>
            <w:shd w:val="clear" w:color="auto" w:fill="FFFFFF" w:themeFill="background1"/>
            <w:tcMar>
              <w:top w:w="0" w:type="dxa"/>
              <w:left w:w="57" w:type="dxa"/>
              <w:bottom w:w="57" w:type="dxa"/>
              <w:right w:w="57" w:type="dxa"/>
            </w:tcMar>
          </w:tcPr>
          <w:p w14:paraId="410357AA" w14:textId="77777777" w:rsidR="000300D6" w:rsidRPr="00277438" w:rsidRDefault="000300D6" w:rsidP="00B70799">
            <w:pPr>
              <w:pStyle w:val="aff6"/>
              <w:rPr>
                <w:sz w:val="16"/>
                <w:szCs w:val="16"/>
              </w:rPr>
            </w:pPr>
            <w:r w:rsidRPr="00277438">
              <w:rPr>
                <w:sz w:val="16"/>
                <w:szCs w:val="16"/>
              </w:rPr>
              <w:t xml:space="preserve">Арендатор </w:t>
            </w:r>
            <w:r w:rsidR="00F04B8B" w:rsidRPr="00277438">
              <w:rPr>
                <w:sz w:val="16"/>
                <w:szCs w:val="16"/>
              </w:rPr>
              <w:t xml:space="preserve">нарушил Договор в части сетей/систем инженерно-технического обеспечения, </w:t>
            </w:r>
            <w:r w:rsidR="00B70799">
              <w:rPr>
                <w:sz w:val="16"/>
                <w:szCs w:val="16"/>
              </w:rPr>
              <w:t xml:space="preserve">а именно: </w:t>
            </w:r>
            <w:r w:rsidRPr="00277438">
              <w:rPr>
                <w:sz w:val="16"/>
                <w:szCs w:val="16"/>
              </w:rPr>
              <w:t xml:space="preserve">осуществил или осуществляет врезку в </w:t>
            </w:r>
            <w:r w:rsidR="00F04B8B" w:rsidRPr="00277438">
              <w:rPr>
                <w:sz w:val="16"/>
                <w:szCs w:val="16"/>
              </w:rPr>
              <w:t xml:space="preserve">сети/системы </w:t>
            </w:r>
            <w:r w:rsidRPr="00277438">
              <w:rPr>
                <w:sz w:val="16"/>
                <w:szCs w:val="16"/>
              </w:rPr>
              <w:t>инженерн</w:t>
            </w:r>
            <w:r w:rsidR="00F04B8B" w:rsidRPr="00277438">
              <w:rPr>
                <w:sz w:val="16"/>
                <w:szCs w:val="16"/>
              </w:rPr>
              <w:t>о-технического обеспечения</w:t>
            </w:r>
            <w:r w:rsidRPr="00277438">
              <w:rPr>
                <w:sz w:val="16"/>
                <w:szCs w:val="16"/>
              </w:rPr>
              <w:t>, которые не предусмотрены Дизайн-проектом и (или) предварительно письменно не согласован</w:t>
            </w:r>
            <w:r w:rsidR="00F977BD" w:rsidRPr="00277438">
              <w:rPr>
                <w:sz w:val="16"/>
                <w:szCs w:val="16"/>
              </w:rPr>
              <w:t>ы</w:t>
            </w:r>
            <w:r w:rsidRPr="00277438">
              <w:rPr>
                <w:sz w:val="16"/>
                <w:szCs w:val="16"/>
              </w:rPr>
              <w:t xml:space="preserve"> с Арендодателем</w:t>
            </w:r>
          </w:p>
        </w:tc>
        <w:tc>
          <w:tcPr>
            <w:tcW w:w="3827" w:type="dxa"/>
            <w:shd w:val="clear" w:color="auto" w:fill="FFFFFF" w:themeFill="background1"/>
          </w:tcPr>
          <w:p w14:paraId="3846D8F1" w14:textId="77777777" w:rsidR="000300D6" w:rsidRPr="00277438" w:rsidRDefault="000300D6" w:rsidP="00277438">
            <w:pPr>
              <w:pStyle w:val="aff6"/>
              <w:ind w:left="123"/>
              <w:rPr>
                <w:sz w:val="16"/>
                <w:szCs w:val="16"/>
              </w:rPr>
            </w:pPr>
            <w:r w:rsidRPr="00277438">
              <w:rPr>
                <w:sz w:val="16"/>
                <w:szCs w:val="16"/>
              </w:rPr>
              <w:t>50 000 руб.</w:t>
            </w:r>
            <w:r w:rsidRPr="00277438">
              <w:rPr>
                <w:color w:val="auto"/>
                <w:sz w:val="16"/>
                <w:szCs w:val="16"/>
              </w:rPr>
              <w:t xml:space="preserve"> за каждый случай нарушения и (или) день, если нарушение длится более </w:t>
            </w:r>
            <w:r w:rsidR="00EC34FF" w:rsidRPr="00277438">
              <w:rPr>
                <w:color w:val="auto"/>
                <w:sz w:val="16"/>
                <w:szCs w:val="16"/>
              </w:rPr>
              <w:t>одного дня</w:t>
            </w:r>
            <w:r w:rsidRPr="00277438">
              <w:rPr>
                <w:color w:val="auto"/>
                <w:sz w:val="16"/>
                <w:szCs w:val="16"/>
              </w:rPr>
              <w:t>.</w:t>
            </w:r>
          </w:p>
          <w:p w14:paraId="10FD7AA2" w14:textId="77777777" w:rsidR="000300D6" w:rsidRPr="00277438" w:rsidRDefault="00E6011C" w:rsidP="00277438">
            <w:pPr>
              <w:pStyle w:val="aff6"/>
              <w:ind w:left="123"/>
              <w:rPr>
                <w:sz w:val="16"/>
                <w:szCs w:val="16"/>
              </w:rPr>
            </w:pPr>
            <w:r w:rsidRPr="00277438">
              <w:rPr>
                <w:color w:val="auto"/>
                <w:sz w:val="16"/>
                <w:szCs w:val="16"/>
              </w:rPr>
              <w:t>Требуется составление акта о нарушении</w:t>
            </w:r>
            <w:r w:rsidR="000300D6" w:rsidRPr="00277438">
              <w:rPr>
                <w:color w:val="auto"/>
                <w:sz w:val="16"/>
                <w:szCs w:val="16"/>
              </w:rPr>
              <w:t>.</w:t>
            </w:r>
          </w:p>
        </w:tc>
      </w:tr>
      <w:tr w:rsidR="000300D6" w:rsidRPr="00097501" w14:paraId="48BD93F6" w14:textId="77777777" w:rsidTr="00277438">
        <w:tc>
          <w:tcPr>
            <w:tcW w:w="505" w:type="dxa"/>
            <w:shd w:val="clear" w:color="auto" w:fill="FFFFFF" w:themeFill="background1"/>
          </w:tcPr>
          <w:p w14:paraId="74EBE1FC" w14:textId="77777777" w:rsidR="000300D6" w:rsidRPr="00277438" w:rsidRDefault="000300D6" w:rsidP="00277438">
            <w:pPr>
              <w:pStyle w:val="aff6"/>
              <w:numPr>
                <w:ilvl w:val="1"/>
                <w:numId w:val="2"/>
              </w:numPr>
              <w:ind w:left="0" w:firstLine="0"/>
              <w:jc w:val="left"/>
              <w:rPr>
                <w:b/>
                <w:sz w:val="16"/>
                <w:szCs w:val="16"/>
              </w:rPr>
            </w:pPr>
          </w:p>
        </w:tc>
        <w:tc>
          <w:tcPr>
            <w:tcW w:w="6246" w:type="dxa"/>
            <w:shd w:val="clear" w:color="auto" w:fill="FFFFFF" w:themeFill="background1"/>
            <w:tcMar>
              <w:top w:w="0" w:type="dxa"/>
              <w:left w:w="57" w:type="dxa"/>
              <w:bottom w:w="57" w:type="dxa"/>
              <w:right w:w="57" w:type="dxa"/>
            </w:tcMar>
          </w:tcPr>
          <w:p w14:paraId="184986F9" w14:textId="77777777" w:rsidR="000300D6" w:rsidRPr="00277438" w:rsidRDefault="000300D6" w:rsidP="00277438">
            <w:pPr>
              <w:pStyle w:val="aff6"/>
              <w:rPr>
                <w:sz w:val="16"/>
                <w:szCs w:val="16"/>
              </w:rPr>
            </w:pPr>
            <w:r w:rsidRPr="00277438">
              <w:rPr>
                <w:sz w:val="16"/>
                <w:szCs w:val="16"/>
              </w:rPr>
              <w:t xml:space="preserve">Арендатор допускает перегруз коммунальных или иных </w:t>
            </w:r>
            <w:r w:rsidR="006346E7" w:rsidRPr="00277438">
              <w:rPr>
                <w:sz w:val="16"/>
                <w:szCs w:val="16"/>
              </w:rPr>
              <w:t xml:space="preserve">сетей/систем </w:t>
            </w:r>
            <w:r w:rsidRPr="00277438">
              <w:rPr>
                <w:sz w:val="16"/>
                <w:szCs w:val="16"/>
              </w:rPr>
              <w:t>инженерн</w:t>
            </w:r>
            <w:r w:rsidR="006346E7" w:rsidRPr="00277438">
              <w:rPr>
                <w:sz w:val="16"/>
                <w:szCs w:val="16"/>
              </w:rPr>
              <w:t>о-технического</w:t>
            </w:r>
            <w:r w:rsidRPr="00277438">
              <w:rPr>
                <w:sz w:val="16"/>
                <w:szCs w:val="16"/>
              </w:rPr>
              <w:t xml:space="preserve"> </w:t>
            </w:r>
            <w:r w:rsidR="006346E7" w:rsidRPr="00277438">
              <w:rPr>
                <w:sz w:val="16"/>
                <w:szCs w:val="16"/>
              </w:rPr>
              <w:t xml:space="preserve">обеспечения </w:t>
            </w:r>
            <w:r w:rsidRPr="00277438">
              <w:rPr>
                <w:sz w:val="16"/>
                <w:szCs w:val="16"/>
              </w:rPr>
              <w:t>Здания</w:t>
            </w:r>
            <w:r w:rsidR="00D22156">
              <w:rPr>
                <w:sz w:val="16"/>
                <w:szCs w:val="16"/>
              </w:rPr>
              <w:t>.</w:t>
            </w:r>
          </w:p>
        </w:tc>
        <w:tc>
          <w:tcPr>
            <w:tcW w:w="3827" w:type="dxa"/>
            <w:shd w:val="clear" w:color="auto" w:fill="FFFFFF" w:themeFill="background1"/>
          </w:tcPr>
          <w:p w14:paraId="57CBACD6" w14:textId="77777777" w:rsidR="000300D6" w:rsidRPr="00277438" w:rsidRDefault="000300D6" w:rsidP="00277438">
            <w:pPr>
              <w:pStyle w:val="aff6"/>
              <w:ind w:left="123"/>
              <w:rPr>
                <w:sz w:val="16"/>
                <w:szCs w:val="16"/>
              </w:rPr>
            </w:pPr>
            <w:r w:rsidRPr="00277438">
              <w:rPr>
                <w:sz w:val="16"/>
                <w:szCs w:val="16"/>
              </w:rPr>
              <w:t>5000 руб.</w:t>
            </w:r>
            <w:r w:rsidRPr="00277438">
              <w:rPr>
                <w:color w:val="auto"/>
                <w:sz w:val="16"/>
                <w:szCs w:val="16"/>
              </w:rPr>
              <w:t xml:space="preserve"> за каждый случай нарушения и (или) день, если нарушение длится более </w:t>
            </w:r>
            <w:r w:rsidR="00EC34FF" w:rsidRPr="00277438">
              <w:rPr>
                <w:color w:val="auto"/>
                <w:sz w:val="16"/>
                <w:szCs w:val="16"/>
              </w:rPr>
              <w:t>одного дня</w:t>
            </w:r>
            <w:r w:rsidRPr="00277438">
              <w:rPr>
                <w:color w:val="auto"/>
                <w:sz w:val="16"/>
                <w:szCs w:val="16"/>
              </w:rPr>
              <w:t>.</w:t>
            </w:r>
          </w:p>
          <w:p w14:paraId="3BB2784A" w14:textId="77777777" w:rsidR="000300D6" w:rsidRPr="00277438" w:rsidRDefault="000300D6" w:rsidP="00277438">
            <w:pPr>
              <w:pStyle w:val="aff6"/>
              <w:ind w:left="123"/>
              <w:rPr>
                <w:sz w:val="16"/>
                <w:szCs w:val="16"/>
              </w:rPr>
            </w:pPr>
            <w:r w:rsidRPr="00277438">
              <w:rPr>
                <w:sz w:val="16"/>
                <w:szCs w:val="16"/>
              </w:rPr>
              <w:t>15000 руб. в случае повторного нарушения в течение года.</w:t>
            </w:r>
          </w:p>
        </w:tc>
      </w:tr>
      <w:tr w:rsidR="00986B8B" w:rsidRPr="00097501" w14:paraId="72F18E14" w14:textId="77777777" w:rsidTr="00277438">
        <w:tc>
          <w:tcPr>
            <w:tcW w:w="505" w:type="dxa"/>
            <w:shd w:val="clear" w:color="auto" w:fill="FFFFFF"/>
          </w:tcPr>
          <w:p w14:paraId="2BE21F7B" w14:textId="77777777" w:rsidR="00986B8B" w:rsidRPr="00277438" w:rsidRDefault="00986B8B"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1CDE86BB" w14:textId="77777777" w:rsidR="00986B8B" w:rsidRPr="00277438" w:rsidRDefault="00986B8B" w:rsidP="00277438">
            <w:pPr>
              <w:pStyle w:val="aff6"/>
              <w:rPr>
                <w:sz w:val="16"/>
                <w:szCs w:val="16"/>
              </w:rPr>
            </w:pPr>
            <w:r w:rsidRPr="00277438">
              <w:rPr>
                <w:sz w:val="16"/>
                <w:szCs w:val="16"/>
              </w:rPr>
              <w:t>Арендатору запрещается устанавливать без предварительного согласования с Арендодателем любых радиоизлучающих средств связи и управления.</w:t>
            </w:r>
          </w:p>
        </w:tc>
        <w:tc>
          <w:tcPr>
            <w:tcW w:w="3827" w:type="dxa"/>
            <w:shd w:val="clear" w:color="auto" w:fill="FFFFFF"/>
            <w:tcMar>
              <w:top w:w="0" w:type="dxa"/>
              <w:left w:w="57" w:type="dxa"/>
              <w:bottom w:w="57" w:type="dxa"/>
              <w:right w:w="57" w:type="dxa"/>
            </w:tcMar>
          </w:tcPr>
          <w:p w14:paraId="1FE36DA1" w14:textId="77777777" w:rsidR="00986B8B" w:rsidRPr="00277438" w:rsidRDefault="00986B8B" w:rsidP="00277438">
            <w:pPr>
              <w:pStyle w:val="aff6"/>
              <w:ind w:left="123"/>
              <w:jc w:val="left"/>
              <w:rPr>
                <w:color w:val="auto"/>
                <w:sz w:val="16"/>
                <w:szCs w:val="16"/>
              </w:rPr>
            </w:pPr>
            <w:r w:rsidRPr="00277438">
              <w:rPr>
                <w:color w:val="auto"/>
                <w:sz w:val="16"/>
                <w:szCs w:val="16"/>
              </w:rPr>
              <w:t>5 000 руб. за каждый случай нарушения</w:t>
            </w:r>
            <w:r w:rsidR="00806FD3" w:rsidRPr="00277438">
              <w:rPr>
                <w:color w:val="auto"/>
                <w:sz w:val="16"/>
                <w:szCs w:val="16"/>
              </w:rPr>
              <w:t xml:space="preserve"> и (или) день, если нарушение длится более одного дня</w:t>
            </w:r>
            <w:r w:rsidR="00927279" w:rsidRPr="00277438">
              <w:rPr>
                <w:color w:val="auto"/>
                <w:sz w:val="16"/>
                <w:szCs w:val="16"/>
              </w:rPr>
              <w:t>.</w:t>
            </w:r>
          </w:p>
        </w:tc>
      </w:tr>
      <w:tr w:rsidR="000300D6" w:rsidRPr="00097501" w14:paraId="5A54BE51" w14:textId="77777777" w:rsidTr="00277438">
        <w:tc>
          <w:tcPr>
            <w:tcW w:w="505" w:type="dxa"/>
            <w:shd w:val="clear" w:color="auto" w:fill="FFFFFF" w:themeFill="background1"/>
          </w:tcPr>
          <w:p w14:paraId="37E4983E" w14:textId="77777777" w:rsidR="000300D6" w:rsidRPr="00277438" w:rsidRDefault="000300D6" w:rsidP="00277438">
            <w:pPr>
              <w:pStyle w:val="aff6"/>
              <w:numPr>
                <w:ilvl w:val="1"/>
                <w:numId w:val="2"/>
              </w:numPr>
              <w:ind w:left="0" w:firstLine="0"/>
              <w:jc w:val="left"/>
              <w:rPr>
                <w:b/>
                <w:sz w:val="16"/>
                <w:szCs w:val="16"/>
              </w:rPr>
            </w:pPr>
          </w:p>
        </w:tc>
        <w:tc>
          <w:tcPr>
            <w:tcW w:w="6246" w:type="dxa"/>
            <w:shd w:val="clear" w:color="auto" w:fill="FFFFFF" w:themeFill="background1"/>
            <w:tcMar>
              <w:top w:w="0" w:type="dxa"/>
              <w:left w:w="57" w:type="dxa"/>
              <w:bottom w:w="57" w:type="dxa"/>
              <w:right w:w="57" w:type="dxa"/>
            </w:tcMar>
          </w:tcPr>
          <w:p w14:paraId="57B1497B" w14:textId="77777777" w:rsidR="000300D6" w:rsidRPr="00277438" w:rsidRDefault="000300D6" w:rsidP="00277438">
            <w:pPr>
              <w:pStyle w:val="aff6"/>
              <w:rPr>
                <w:sz w:val="16"/>
                <w:szCs w:val="16"/>
              </w:rPr>
            </w:pPr>
            <w:r w:rsidRPr="00277438">
              <w:rPr>
                <w:sz w:val="16"/>
                <w:szCs w:val="16"/>
              </w:rPr>
              <w:t xml:space="preserve">Арендатор допускает </w:t>
            </w:r>
            <w:r w:rsidR="00C7516C" w:rsidRPr="00277438">
              <w:rPr>
                <w:sz w:val="16"/>
                <w:szCs w:val="16"/>
              </w:rPr>
              <w:t xml:space="preserve">неприятный </w:t>
            </w:r>
            <w:r w:rsidRPr="00277438">
              <w:rPr>
                <w:sz w:val="16"/>
                <w:szCs w:val="16"/>
              </w:rPr>
              <w:t xml:space="preserve">запах пищи, </w:t>
            </w:r>
            <w:r w:rsidR="008A642D" w:rsidRPr="00277438">
              <w:rPr>
                <w:sz w:val="16"/>
                <w:szCs w:val="16"/>
              </w:rPr>
              <w:t xml:space="preserve">запах </w:t>
            </w:r>
            <w:r w:rsidRPr="00277438">
              <w:rPr>
                <w:sz w:val="16"/>
                <w:szCs w:val="16"/>
              </w:rPr>
              <w:t xml:space="preserve">отходов или иные резкие </w:t>
            </w:r>
            <w:r w:rsidR="007A0780" w:rsidRPr="00277438">
              <w:rPr>
                <w:sz w:val="16"/>
                <w:szCs w:val="16"/>
              </w:rPr>
              <w:t xml:space="preserve">неприятные </w:t>
            </w:r>
            <w:r w:rsidRPr="00277438">
              <w:rPr>
                <w:sz w:val="16"/>
                <w:szCs w:val="16"/>
              </w:rPr>
              <w:t xml:space="preserve">запахи, исходящие из </w:t>
            </w:r>
            <w:r w:rsidR="00A16522">
              <w:rPr>
                <w:sz w:val="16"/>
                <w:szCs w:val="16"/>
              </w:rPr>
              <w:t>Торгового автомата</w:t>
            </w:r>
            <w:r w:rsidR="007B1237" w:rsidRPr="00277438">
              <w:rPr>
                <w:sz w:val="16"/>
                <w:szCs w:val="16"/>
              </w:rPr>
              <w:t>.</w:t>
            </w:r>
          </w:p>
          <w:p w14:paraId="475CCE0C" w14:textId="77777777" w:rsidR="003E2E0F" w:rsidRPr="00277438" w:rsidRDefault="003E2E0F" w:rsidP="00277438">
            <w:pPr>
              <w:pStyle w:val="aff6"/>
              <w:rPr>
                <w:sz w:val="16"/>
                <w:szCs w:val="16"/>
              </w:rPr>
            </w:pPr>
            <w:r w:rsidRPr="00277438">
              <w:rPr>
                <w:sz w:val="16"/>
                <w:szCs w:val="16"/>
              </w:rPr>
              <w:t>Нарушает правила обращения с отходами, установленные Договором, если иные последствия не установлены в настоящем приложении Б-1.</w:t>
            </w:r>
          </w:p>
        </w:tc>
        <w:tc>
          <w:tcPr>
            <w:tcW w:w="3827" w:type="dxa"/>
            <w:shd w:val="clear" w:color="auto" w:fill="FFFFFF" w:themeFill="background1"/>
          </w:tcPr>
          <w:p w14:paraId="4E597E72" w14:textId="77777777" w:rsidR="000300D6" w:rsidRPr="00277438" w:rsidRDefault="000300D6" w:rsidP="00277438">
            <w:pPr>
              <w:pStyle w:val="aff6"/>
              <w:ind w:left="123"/>
              <w:rPr>
                <w:sz w:val="16"/>
                <w:szCs w:val="16"/>
              </w:rPr>
            </w:pPr>
            <w:r w:rsidRPr="00277438">
              <w:rPr>
                <w:sz w:val="16"/>
                <w:szCs w:val="16"/>
              </w:rPr>
              <w:t xml:space="preserve">5000 руб. </w:t>
            </w:r>
            <w:r w:rsidRPr="00277438">
              <w:rPr>
                <w:color w:val="auto"/>
                <w:sz w:val="16"/>
                <w:szCs w:val="16"/>
              </w:rPr>
              <w:t xml:space="preserve">за каждый случай нарушения и (или) день, если нарушение длится более </w:t>
            </w:r>
            <w:r w:rsidR="00EC34FF" w:rsidRPr="00277438">
              <w:rPr>
                <w:color w:val="auto"/>
                <w:sz w:val="16"/>
                <w:szCs w:val="16"/>
              </w:rPr>
              <w:t>одного дня</w:t>
            </w:r>
            <w:r w:rsidRPr="00277438">
              <w:rPr>
                <w:color w:val="auto"/>
                <w:sz w:val="16"/>
                <w:szCs w:val="16"/>
              </w:rPr>
              <w:t>.</w:t>
            </w:r>
          </w:p>
        </w:tc>
      </w:tr>
      <w:tr w:rsidR="000300D6" w:rsidRPr="00097501" w14:paraId="47147668" w14:textId="77777777" w:rsidTr="00277438">
        <w:trPr>
          <w:cantSplit/>
        </w:trPr>
        <w:tc>
          <w:tcPr>
            <w:tcW w:w="505" w:type="dxa"/>
            <w:shd w:val="clear" w:color="auto" w:fill="F2F2F2" w:themeFill="background1" w:themeFillShade="F2"/>
          </w:tcPr>
          <w:p w14:paraId="001620A4" w14:textId="77777777" w:rsidR="000300D6" w:rsidRPr="00277438" w:rsidRDefault="000300D6" w:rsidP="00277438">
            <w:pPr>
              <w:pStyle w:val="aff6"/>
              <w:numPr>
                <w:ilvl w:val="0"/>
                <w:numId w:val="2"/>
              </w:numPr>
              <w:ind w:left="0" w:firstLine="0"/>
              <w:jc w:val="left"/>
              <w:rPr>
                <w:b/>
                <w:sz w:val="16"/>
                <w:szCs w:val="16"/>
              </w:rPr>
            </w:pPr>
          </w:p>
        </w:tc>
        <w:tc>
          <w:tcPr>
            <w:tcW w:w="10073" w:type="dxa"/>
            <w:gridSpan w:val="2"/>
            <w:shd w:val="clear" w:color="auto" w:fill="F2F2F2" w:themeFill="background1" w:themeFillShade="F2"/>
            <w:tcMar>
              <w:top w:w="0" w:type="dxa"/>
              <w:left w:w="57" w:type="dxa"/>
              <w:bottom w:w="57" w:type="dxa"/>
              <w:right w:w="57" w:type="dxa"/>
            </w:tcMar>
          </w:tcPr>
          <w:p w14:paraId="6BEEE6AD" w14:textId="77777777" w:rsidR="000300D6" w:rsidRPr="00277438" w:rsidRDefault="000300D6" w:rsidP="00277438">
            <w:pPr>
              <w:pStyle w:val="aff6"/>
              <w:keepNext/>
              <w:ind w:left="125"/>
              <w:rPr>
                <w:b/>
                <w:color w:val="auto"/>
                <w:sz w:val="16"/>
                <w:szCs w:val="16"/>
              </w:rPr>
            </w:pPr>
            <w:r w:rsidRPr="00277438">
              <w:rPr>
                <w:b/>
                <w:sz w:val="16"/>
                <w:szCs w:val="16"/>
              </w:rPr>
              <w:t>ВНЕШНИЙ ВИД ТОЧКИ</w:t>
            </w:r>
            <w:r w:rsidR="003B1D37" w:rsidRPr="00277438">
              <w:rPr>
                <w:b/>
                <w:sz w:val="16"/>
                <w:szCs w:val="16"/>
              </w:rPr>
              <w:t xml:space="preserve"> </w:t>
            </w:r>
            <w:r w:rsidR="003B1D37" w:rsidRPr="00277438">
              <w:rPr>
                <w:b/>
                <w:caps/>
                <w:sz w:val="16"/>
                <w:szCs w:val="16"/>
              </w:rPr>
              <w:t>(группа нарушений)</w:t>
            </w:r>
          </w:p>
        </w:tc>
      </w:tr>
      <w:tr w:rsidR="000300D6" w:rsidRPr="00097501" w14:paraId="464DEB48" w14:textId="77777777" w:rsidTr="00277438">
        <w:tc>
          <w:tcPr>
            <w:tcW w:w="505" w:type="dxa"/>
            <w:shd w:val="clear" w:color="auto" w:fill="FFFFFF"/>
          </w:tcPr>
          <w:p w14:paraId="770F491F" w14:textId="77777777" w:rsidR="000300D6" w:rsidRPr="00277438" w:rsidRDefault="000300D6"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20752632" w14:textId="77777777" w:rsidR="000300D6" w:rsidRPr="00277438" w:rsidRDefault="000300D6" w:rsidP="00277438">
            <w:pPr>
              <w:pStyle w:val="aff6"/>
              <w:keepNext/>
              <w:rPr>
                <w:sz w:val="16"/>
                <w:szCs w:val="16"/>
              </w:rPr>
            </w:pPr>
            <w:r w:rsidRPr="00277438">
              <w:rPr>
                <w:sz w:val="16"/>
                <w:szCs w:val="16"/>
              </w:rPr>
              <w:t>Арендатор не обеспечивает соответствие оформления Точки согласованному Дизайн-проекту после фактического начала коммерческой эксплуатации Точки.</w:t>
            </w:r>
          </w:p>
        </w:tc>
        <w:tc>
          <w:tcPr>
            <w:tcW w:w="3827" w:type="dxa"/>
            <w:shd w:val="clear" w:color="auto" w:fill="FFFFFF"/>
            <w:tcMar>
              <w:top w:w="0" w:type="dxa"/>
              <w:left w:w="57" w:type="dxa"/>
              <w:bottom w:w="57" w:type="dxa"/>
              <w:right w:w="57" w:type="dxa"/>
            </w:tcMar>
          </w:tcPr>
          <w:p w14:paraId="4947106C" w14:textId="77777777" w:rsidR="000300D6" w:rsidRPr="00277438" w:rsidRDefault="00E87876" w:rsidP="00277438">
            <w:pPr>
              <w:pStyle w:val="aff6"/>
              <w:ind w:left="123"/>
              <w:rPr>
                <w:color w:val="auto"/>
                <w:sz w:val="16"/>
                <w:szCs w:val="16"/>
              </w:rPr>
            </w:pPr>
            <w:r w:rsidRPr="00277438">
              <w:rPr>
                <w:color w:val="auto"/>
                <w:sz w:val="16"/>
                <w:szCs w:val="16"/>
              </w:rPr>
              <w:t>5% от ГМС за текущий месяц</w:t>
            </w:r>
            <w:r w:rsidR="004B5B53" w:rsidRPr="00277438">
              <w:rPr>
                <w:color w:val="auto"/>
                <w:sz w:val="16"/>
                <w:szCs w:val="16"/>
              </w:rPr>
              <w:t>, но не менее 10 000 рублей,</w:t>
            </w:r>
            <w:r w:rsidR="000300D6" w:rsidRPr="00277438">
              <w:rPr>
                <w:color w:val="auto"/>
                <w:sz w:val="16"/>
                <w:szCs w:val="16"/>
              </w:rPr>
              <w:t xml:space="preserve"> за каждый день до устранения нарушения</w:t>
            </w:r>
          </w:p>
        </w:tc>
      </w:tr>
      <w:tr w:rsidR="000300D6" w:rsidRPr="00097501" w14:paraId="16C59AE1" w14:textId="77777777" w:rsidTr="00277438">
        <w:tc>
          <w:tcPr>
            <w:tcW w:w="505" w:type="dxa"/>
            <w:shd w:val="clear" w:color="auto" w:fill="FFFFFF"/>
          </w:tcPr>
          <w:p w14:paraId="36480026" w14:textId="77777777" w:rsidR="000300D6" w:rsidRPr="00277438" w:rsidRDefault="000300D6"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033A873A" w14:textId="77777777" w:rsidR="000300D6" w:rsidRPr="00277438" w:rsidRDefault="000300D6" w:rsidP="005A171A">
            <w:pPr>
              <w:pStyle w:val="aff6"/>
              <w:rPr>
                <w:b/>
                <w:bCs/>
                <w:sz w:val="16"/>
                <w:szCs w:val="16"/>
              </w:rPr>
            </w:pPr>
            <w:r w:rsidRPr="00277438">
              <w:rPr>
                <w:sz w:val="16"/>
                <w:szCs w:val="16"/>
              </w:rPr>
              <w:t xml:space="preserve">Арендатор допускает загрязнение элементов </w:t>
            </w:r>
            <w:r w:rsidR="00603F04">
              <w:rPr>
                <w:sz w:val="16"/>
                <w:szCs w:val="16"/>
              </w:rPr>
              <w:t>Торгового автомата</w:t>
            </w:r>
            <w:r w:rsidR="005A171A">
              <w:rPr>
                <w:sz w:val="16"/>
                <w:szCs w:val="16"/>
              </w:rPr>
              <w:t>,</w:t>
            </w:r>
            <w:r w:rsidR="007D5502">
              <w:rPr>
                <w:sz w:val="16"/>
                <w:szCs w:val="16"/>
              </w:rPr>
              <w:t xml:space="preserve"> </w:t>
            </w:r>
            <w:r w:rsidRPr="00277438">
              <w:rPr>
                <w:sz w:val="16"/>
                <w:szCs w:val="16"/>
              </w:rPr>
              <w:t>ограждающих конструкций Точки</w:t>
            </w:r>
            <w:r w:rsidR="00CE3009" w:rsidRPr="00277438">
              <w:rPr>
                <w:sz w:val="16"/>
                <w:szCs w:val="16"/>
              </w:rPr>
              <w:t>.</w:t>
            </w:r>
          </w:p>
        </w:tc>
        <w:tc>
          <w:tcPr>
            <w:tcW w:w="3827" w:type="dxa"/>
            <w:shd w:val="clear" w:color="auto" w:fill="FFFFFF"/>
            <w:tcMar>
              <w:top w:w="0" w:type="dxa"/>
              <w:left w:w="57" w:type="dxa"/>
              <w:bottom w:w="57" w:type="dxa"/>
              <w:right w:w="57" w:type="dxa"/>
            </w:tcMar>
          </w:tcPr>
          <w:p w14:paraId="7762723E" w14:textId="77777777" w:rsidR="000300D6" w:rsidRPr="00277438" w:rsidRDefault="000300D6" w:rsidP="00277438">
            <w:pPr>
              <w:pStyle w:val="aff6"/>
              <w:ind w:left="123"/>
              <w:rPr>
                <w:b/>
                <w:bCs/>
                <w:color w:val="auto"/>
                <w:sz w:val="16"/>
                <w:szCs w:val="16"/>
              </w:rPr>
            </w:pPr>
            <w:r w:rsidRPr="00277438">
              <w:rPr>
                <w:sz w:val="16"/>
                <w:szCs w:val="16"/>
              </w:rPr>
              <w:t xml:space="preserve">1 000 руб. </w:t>
            </w:r>
            <w:r w:rsidRPr="00277438">
              <w:rPr>
                <w:color w:val="auto"/>
                <w:sz w:val="16"/>
                <w:szCs w:val="16"/>
              </w:rPr>
              <w:t xml:space="preserve">за каждый случай нарушения и (или) день, если нарушение длится более </w:t>
            </w:r>
            <w:r w:rsidR="00EC34FF" w:rsidRPr="00277438">
              <w:rPr>
                <w:color w:val="auto"/>
                <w:sz w:val="16"/>
                <w:szCs w:val="16"/>
              </w:rPr>
              <w:t>одного дня</w:t>
            </w:r>
          </w:p>
        </w:tc>
      </w:tr>
      <w:tr w:rsidR="000300D6" w:rsidRPr="00097501" w14:paraId="2568639B" w14:textId="77777777" w:rsidTr="00277438">
        <w:tc>
          <w:tcPr>
            <w:tcW w:w="505" w:type="dxa"/>
            <w:shd w:val="clear" w:color="auto" w:fill="F2F2F2" w:themeFill="background1" w:themeFillShade="F2"/>
          </w:tcPr>
          <w:p w14:paraId="35D378F0" w14:textId="77777777" w:rsidR="000300D6" w:rsidRPr="00277438" w:rsidRDefault="000300D6" w:rsidP="00277438">
            <w:pPr>
              <w:pStyle w:val="aff6"/>
              <w:numPr>
                <w:ilvl w:val="0"/>
                <w:numId w:val="2"/>
              </w:numPr>
              <w:ind w:left="0" w:firstLine="0"/>
              <w:jc w:val="left"/>
              <w:rPr>
                <w:b/>
                <w:sz w:val="16"/>
                <w:szCs w:val="16"/>
              </w:rPr>
            </w:pPr>
          </w:p>
        </w:tc>
        <w:tc>
          <w:tcPr>
            <w:tcW w:w="10073" w:type="dxa"/>
            <w:gridSpan w:val="2"/>
            <w:shd w:val="clear" w:color="auto" w:fill="F2F2F2" w:themeFill="background1" w:themeFillShade="F2"/>
            <w:tcMar>
              <w:top w:w="0" w:type="dxa"/>
              <w:left w:w="57" w:type="dxa"/>
              <w:bottom w:w="57" w:type="dxa"/>
              <w:right w:w="57" w:type="dxa"/>
            </w:tcMar>
          </w:tcPr>
          <w:p w14:paraId="0CD368CE" w14:textId="77777777" w:rsidR="000300D6" w:rsidRPr="00277438" w:rsidRDefault="000300D6" w:rsidP="00277438">
            <w:pPr>
              <w:pStyle w:val="aff6"/>
              <w:ind w:left="123"/>
              <w:rPr>
                <w:b/>
                <w:sz w:val="16"/>
                <w:szCs w:val="16"/>
              </w:rPr>
            </w:pPr>
            <w:r w:rsidRPr="00277438">
              <w:rPr>
                <w:b/>
                <w:sz w:val="16"/>
                <w:szCs w:val="16"/>
              </w:rPr>
              <w:t>ЧАСЫ (РЕЖИМ) РАБОТЫ ТОЧКИ</w:t>
            </w:r>
            <w:r w:rsidR="003B1D37" w:rsidRPr="00277438">
              <w:rPr>
                <w:b/>
                <w:sz w:val="16"/>
                <w:szCs w:val="16"/>
              </w:rPr>
              <w:t xml:space="preserve"> </w:t>
            </w:r>
            <w:r w:rsidR="003B1D37" w:rsidRPr="00277438">
              <w:rPr>
                <w:b/>
                <w:caps/>
                <w:sz w:val="16"/>
                <w:szCs w:val="16"/>
              </w:rPr>
              <w:t>(группа нарушений)</w:t>
            </w:r>
          </w:p>
        </w:tc>
      </w:tr>
      <w:tr w:rsidR="00484F71" w:rsidRPr="00097501" w14:paraId="6532B977" w14:textId="77777777" w:rsidTr="00277438">
        <w:tc>
          <w:tcPr>
            <w:tcW w:w="505" w:type="dxa"/>
            <w:shd w:val="clear" w:color="auto" w:fill="FFFFFF"/>
          </w:tcPr>
          <w:p w14:paraId="30C1F0B3" w14:textId="77777777" w:rsidR="00484F71" w:rsidRPr="00277438" w:rsidRDefault="00484F71" w:rsidP="00277438">
            <w:pPr>
              <w:pStyle w:val="aff6"/>
              <w:numPr>
                <w:ilvl w:val="1"/>
                <w:numId w:val="2"/>
              </w:numPr>
              <w:ind w:left="0" w:firstLine="0"/>
              <w:jc w:val="left"/>
              <w:rPr>
                <w:b/>
                <w:sz w:val="16"/>
                <w:szCs w:val="16"/>
              </w:rPr>
            </w:pPr>
            <w:bookmarkStart w:id="60" w:name="_Ref16244274"/>
          </w:p>
        </w:tc>
        <w:bookmarkEnd w:id="60"/>
        <w:tc>
          <w:tcPr>
            <w:tcW w:w="6246" w:type="dxa"/>
            <w:shd w:val="clear" w:color="auto" w:fill="FFFFFF"/>
            <w:tcMar>
              <w:top w:w="0" w:type="dxa"/>
              <w:left w:w="57" w:type="dxa"/>
              <w:bottom w:w="57" w:type="dxa"/>
              <w:right w:w="57" w:type="dxa"/>
            </w:tcMar>
          </w:tcPr>
          <w:p w14:paraId="1B3BD022" w14:textId="2A586EDE" w:rsidR="00484F71" w:rsidRPr="00277438" w:rsidRDefault="0069781D" w:rsidP="000F6F80">
            <w:pPr>
              <w:pStyle w:val="aff6"/>
              <w:rPr>
                <w:sz w:val="16"/>
                <w:szCs w:val="16"/>
              </w:rPr>
            </w:pPr>
            <w:r w:rsidRPr="00277438">
              <w:rPr>
                <w:sz w:val="16"/>
                <w:szCs w:val="16"/>
              </w:rPr>
              <w:t xml:space="preserve">За нарушение пункта </w:t>
            </w:r>
            <w:r w:rsidR="00641F9E">
              <w:fldChar w:fldCharType="begin"/>
            </w:r>
            <w:r w:rsidR="00641F9E">
              <w:instrText xml:space="preserve"> REF _Ref14248310 \r \h  \* MERGEFORMAT </w:instrText>
            </w:r>
            <w:r w:rsidR="00641F9E">
              <w:fldChar w:fldCharType="separate"/>
            </w:r>
            <w:r w:rsidR="00820656" w:rsidRPr="00820656">
              <w:rPr>
                <w:sz w:val="16"/>
                <w:szCs w:val="16"/>
              </w:rPr>
              <w:t>5.4</w:t>
            </w:r>
            <w:r w:rsidR="00641F9E">
              <w:fldChar w:fldCharType="end"/>
            </w:r>
            <w:r w:rsidRPr="00277438">
              <w:rPr>
                <w:sz w:val="16"/>
                <w:szCs w:val="16"/>
              </w:rPr>
              <w:t xml:space="preserve"> Приложения Б к Договору (режим работы Точки) иным способом (чем это указано </w:t>
            </w:r>
            <w:r w:rsidR="000F6F80">
              <w:rPr>
                <w:sz w:val="16"/>
                <w:szCs w:val="16"/>
              </w:rPr>
              <w:t>выше</w:t>
            </w:r>
            <w:r w:rsidRPr="00277438">
              <w:rPr>
                <w:sz w:val="16"/>
                <w:szCs w:val="16"/>
              </w:rPr>
              <w:t xml:space="preserve"> Приложения Б1).</w:t>
            </w:r>
          </w:p>
        </w:tc>
        <w:tc>
          <w:tcPr>
            <w:tcW w:w="3827" w:type="dxa"/>
            <w:shd w:val="clear" w:color="auto" w:fill="FFFFFF"/>
            <w:tcMar>
              <w:top w:w="0" w:type="dxa"/>
              <w:left w:w="57" w:type="dxa"/>
              <w:bottom w:w="57" w:type="dxa"/>
              <w:right w:w="57" w:type="dxa"/>
            </w:tcMar>
          </w:tcPr>
          <w:p w14:paraId="60AC584E" w14:textId="77777777" w:rsidR="0069781D" w:rsidRPr="00277438" w:rsidRDefault="0069781D" w:rsidP="00277438">
            <w:pPr>
              <w:pStyle w:val="aff6"/>
              <w:ind w:left="123"/>
              <w:rPr>
                <w:color w:val="auto"/>
                <w:sz w:val="16"/>
                <w:szCs w:val="16"/>
              </w:rPr>
            </w:pPr>
            <w:r w:rsidRPr="00277438">
              <w:rPr>
                <w:color w:val="auto"/>
                <w:sz w:val="16"/>
                <w:szCs w:val="16"/>
              </w:rPr>
              <w:t xml:space="preserve">1/30 ГМС, но не менее </w:t>
            </w:r>
            <w:r w:rsidR="000F6F80">
              <w:rPr>
                <w:color w:val="auto"/>
                <w:sz w:val="16"/>
                <w:szCs w:val="16"/>
              </w:rPr>
              <w:t>5</w:t>
            </w:r>
            <w:r w:rsidR="000F6F80" w:rsidRPr="00277438">
              <w:rPr>
                <w:color w:val="auto"/>
                <w:sz w:val="16"/>
                <w:szCs w:val="16"/>
              </w:rPr>
              <w:t xml:space="preserve"> </w:t>
            </w:r>
            <w:r w:rsidRPr="00277438">
              <w:rPr>
                <w:color w:val="auto"/>
                <w:sz w:val="16"/>
                <w:szCs w:val="16"/>
              </w:rPr>
              <w:t>000 рублей за каждый случай нарушения</w:t>
            </w:r>
            <w:r w:rsidR="000F6F80">
              <w:rPr>
                <w:color w:val="auto"/>
                <w:sz w:val="16"/>
                <w:szCs w:val="16"/>
              </w:rPr>
              <w:t xml:space="preserve"> и Торговый автомат</w:t>
            </w:r>
            <w:r w:rsidR="000615F8">
              <w:rPr>
                <w:color w:val="auto"/>
                <w:sz w:val="16"/>
                <w:szCs w:val="16"/>
              </w:rPr>
              <w:t>, начиная со 2-го дня нарушения</w:t>
            </w:r>
            <w:r w:rsidR="00F2343F" w:rsidRPr="00277438">
              <w:rPr>
                <w:color w:val="auto"/>
                <w:sz w:val="16"/>
                <w:szCs w:val="16"/>
              </w:rPr>
              <w:t>. Е</w:t>
            </w:r>
            <w:r w:rsidR="00865205" w:rsidRPr="00277438">
              <w:rPr>
                <w:color w:val="auto"/>
                <w:sz w:val="16"/>
                <w:szCs w:val="16"/>
              </w:rPr>
              <w:t>сли нарушение длится более одного</w:t>
            </w:r>
            <w:r w:rsidR="00F2343F" w:rsidRPr="00277438">
              <w:rPr>
                <w:color w:val="auto"/>
                <w:sz w:val="16"/>
                <w:szCs w:val="16"/>
              </w:rPr>
              <w:t xml:space="preserve"> </w:t>
            </w:r>
            <w:r w:rsidR="00865205" w:rsidRPr="00277438">
              <w:rPr>
                <w:color w:val="auto"/>
                <w:sz w:val="16"/>
                <w:szCs w:val="16"/>
              </w:rPr>
              <w:t>дня</w:t>
            </w:r>
            <w:r w:rsidR="00F2343F" w:rsidRPr="00277438">
              <w:rPr>
                <w:color w:val="auto"/>
                <w:sz w:val="16"/>
                <w:szCs w:val="16"/>
              </w:rPr>
              <w:t xml:space="preserve">, то 1/30 ГМС, но не менее </w:t>
            </w:r>
            <w:r w:rsidR="000F6F80">
              <w:rPr>
                <w:color w:val="auto"/>
                <w:sz w:val="16"/>
                <w:szCs w:val="16"/>
              </w:rPr>
              <w:t>5</w:t>
            </w:r>
            <w:r w:rsidR="000F6F80" w:rsidRPr="00277438">
              <w:rPr>
                <w:color w:val="auto"/>
                <w:sz w:val="16"/>
                <w:szCs w:val="16"/>
              </w:rPr>
              <w:t xml:space="preserve"> </w:t>
            </w:r>
            <w:r w:rsidR="00F2343F" w:rsidRPr="00277438">
              <w:rPr>
                <w:color w:val="auto"/>
                <w:sz w:val="16"/>
                <w:szCs w:val="16"/>
              </w:rPr>
              <w:t>000 рублей за кажды</w:t>
            </w:r>
            <w:r w:rsidR="00865205" w:rsidRPr="00277438">
              <w:rPr>
                <w:color w:val="auto"/>
                <w:sz w:val="16"/>
                <w:szCs w:val="16"/>
              </w:rPr>
              <w:t>й</w:t>
            </w:r>
            <w:r w:rsidR="00F2343F" w:rsidRPr="00277438">
              <w:rPr>
                <w:color w:val="auto"/>
                <w:sz w:val="16"/>
                <w:szCs w:val="16"/>
              </w:rPr>
              <w:t xml:space="preserve"> </w:t>
            </w:r>
            <w:r w:rsidR="00865205" w:rsidRPr="00277438">
              <w:rPr>
                <w:color w:val="auto"/>
                <w:sz w:val="16"/>
                <w:szCs w:val="16"/>
              </w:rPr>
              <w:t xml:space="preserve">день </w:t>
            </w:r>
            <w:r w:rsidR="00F2343F" w:rsidRPr="00277438">
              <w:rPr>
                <w:color w:val="auto"/>
                <w:sz w:val="16"/>
                <w:szCs w:val="16"/>
              </w:rPr>
              <w:t>нарушения</w:t>
            </w:r>
            <w:r w:rsidR="000F6F80">
              <w:rPr>
                <w:color w:val="auto"/>
                <w:sz w:val="16"/>
                <w:szCs w:val="16"/>
              </w:rPr>
              <w:t xml:space="preserve"> и Торговый автомат</w:t>
            </w:r>
            <w:r w:rsidR="000615F8">
              <w:rPr>
                <w:color w:val="auto"/>
                <w:sz w:val="16"/>
                <w:szCs w:val="16"/>
              </w:rPr>
              <w:t>, начиная со 2-го дня нарушения</w:t>
            </w:r>
            <w:r w:rsidRPr="00277438">
              <w:rPr>
                <w:color w:val="auto"/>
                <w:sz w:val="16"/>
                <w:szCs w:val="16"/>
              </w:rPr>
              <w:t>.</w:t>
            </w:r>
          </w:p>
          <w:p w14:paraId="4EC48BC4" w14:textId="77777777" w:rsidR="00484F71" w:rsidRPr="00277438" w:rsidRDefault="00484F71" w:rsidP="00277438">
            <w:pPr>
              <w:pStyle w:val="aff6"/>
              <w:rPr>
                <w:color w:val="auto"/>
                <w:sz w:val="16"/>
                <w:szCs w:val="16"/>
              </w:rPr>
            </w:pPr>
          </w:p>
        </w:tc>
      </w:tr>
      <w:tr w:rsidR="000300D6" w:rsidRPr="00097501" w14:paraId="3398F8C4" w14:textId="77777777" w:rsidTr="00277438">
        <w:tc>
          <w:tcPr>
            <w:tcW w:w="505" w:type="dxa"/>
            <w:shd w:val="clear" w:color="auto" w:fill="FFFFFF"/>
          </w:tcPr>
          <w:p w14:paraId="6601ED35" w14:textId="77777777" w:rsidR="000300D6" w:rsidRPr="00277438" w:rsidRDefault="000300D6"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72F6086E" w14:textId="77777777" w:rsidR="000300D6" w:rsidRPr="00277438" w:rsidRDefault="000300D6" w:rsidP="00277438">
            <w:pPr>
              <w:pStyle w:val="aff6"/>
              <w:rPr>
                <w:sz w:val="16"/>
                <w:szCs w:val="16"/>
              </w:rPr>
            </w:pPr>
            <w:r w:rsidRPr="00277438">
              <w:rPr>
                <w:sz w:val="16"/>
                <w:szCs w:val="16"/>
              </w:rPr>
              <w:t>Арендатор обязан соблюдать график загрузки-выгрузки товаров, согласованный с Арендодателем. Не допускается осуществлять доставку, загрузку-выгрузку, маркировку и выкладку товаров во время регистрации рейсов, выхода пассажиров на посадку, а также в случае нахождения посетителей. Все процессы, связанные с транспортировкой товара, завершать за 30 минут до начала регистрации рейсов.</w:t>
            </w:r>
          </w:p>
        </w:tc>
        <w:tc>
          <w:tcPr>
            <w:tcW w:w="3827" w:type="dxa"/>
            <w:shd w:val="clear" w:color="auto" w:fill="FFFFFF"/>
            <w:tcMar>
              <w:top w:w="0" w:type="dxa"/>
              <w:left w:w="57" w:type="dxa"/>
              <w:bottom w:w="57" w:type="dxa"/>
              <w:right w:w="57" w:type="dxa"/>
            </w:tcMar>
          </w:tcPr>
          <w:p w14:paraId="63AE5FAA" w14:textId="77777777" w:rsidR="000300D6" w:rsidRPr="00277438" w:rsidRDefault="000300D6" w:rsidP="00277438">
            <w:pPr>
              <w:pStyle w:val="aff6"/>
              <w:ind w:left="123"/>
              <w:rPr>
                <w:color w:val="auto"/>
                <w:sz w:val="16"/>
                <w:szCs w:val="16"/>
              </w:rPr>
            </w:pPr>
            <w:r w:rsidRPr="00277438">
              <w:rPr>
                <w:sz w:val="16"/>
                <w:szCs w:val="16"/>
              </w:rPr>
              <w:t xml:space="preserve">1 000 руб. </w:t>
            </w:r>
            <w:r w:rsidRPr="00277438">
              <w:rPr>
                <w:color w:val="auto"/>
                <w:sz w:val="16"/>
                <w:szCs w:val="16"/>
              </w:rPr>
              <w:t xml:space="preserve">за каждый случай нарушения (и) или день, если нарушение длится более </w:t>
            </w:r>
            <w:r w:rsidR="00EC34FF" w:rsidRPr="00277438">
              <w:rPr>
                <w:color w:val="auto"/>
                <w:sz w:val="16"/>
                <w:szCs w:val="16"/>
              </w:rPr>
              <w:t>одного дня</w:t>
            </w:r>
          </w:p>
        </w:tc>
      </w:tr>
      <w:tr w:rsidR="000300D6" w:rsidRPr="00097501" w14:paraId="2BDAD10D" w14:textId="77777777" w:rsidTr="00277438">
        <w:tc>
          <w:tcPr>
            <w:tcW w:w="505" w:type="dxa"/>
            <w:shd w:val="clear" w:color="auto" w:fill="F2F2F2" w:themeFill="background1" w:themeFillShade="F2"/>
          </w:tcPr>
          <w:p w14:paraId="0E8C4249" w14:textId="77777777" w:rsidR="000300D6" w:rsidRPr="00277438" w:rsidRDefault="000300D6" w:rsidP="00277438">
            <w:pPr>
              <w:pStyle w:val="aff6"/>
              <w:numPr>
                <w:ilvl w:val="0"/>
                <w:numId w:val="2"/>
              </w:numPr>
              <w:ind w:left="0" w:firstLine="0"/>
              <w:jc w:val="left"/>
              <w:rPr>
                <w:b/>
                <w:sz w:val="16"/>
                <w:szCs w:val="16"/>
              </w:rPr>
            </w:pPr>
          </w:p>
        </w:tc>
        <w:tc>
          <w:tcPr>
            <w:tcW w:w="10073" w:type="dxa"/>
            <w:gridSpan w:val="2"/>
            <w:shd w:val="clear" w:color="auto" w:fill="F2F2F2" w:themeFill="background1" w:themeFillShade="F2"/>
            <w:tcMar>
              <w:top w:w="0" w:type="dxa"/>
              <w:left w:w="57" w:type="dxa"/>
              <w:bottom w:w="57" w:type="dxa"/>
              <w:right w:w="57" w:type="dxa"/>
            </w:tcMar>
          </w:tcPr>
          <w:p w14:paraId="35D79E25" w14:textId="77777777" w:rsidR="000300D6" w:rsidRPr="00277438" w:rsidRDefault="000300D6" w:rsidP="00277438">
            <w:pPr>
              <w:pStyle w:val="aff6"/>
              <w:ind w:left="123"/>
              <w:rPr>
                <w:b/>
                <w:sz w:val="16"/>
                <w:szCs w:val="16"/>
              </w:rPr>
            </w:pPr>
            <w:r w:rsidRPr="00277438">
              <w:rPr>
                <w:b/>
                <w:sz w:val="16"/>
                <w:szCs w:val="16"/>
              </w:rPr>
              <w:t xml:space="preserve">АССОРТИМЕНТ ПРОДУКЦИИ И </w:t>
            </w:r>
            <w:r w:rsidR="00701936" w:rsidRPr="00277438">
              <w:rPr>
                <w:b/>
                <w:sz w:val="16"/>
                <w:szCs w:val="16"/>
              </w:rPr>
              <w:t>ВЫКЛАДКА ТОВАРА</w:t>
            </w:r>
            <w:r w:rsidRPr="00277438">
              <w:rPr>
                <w:b/>
                <w:sz w:val="16"/>
                <w:szCs w:val="16"/>
              </w:rPr>
              <w:t>, ПРОМОМЕРОПРИЯТИЯ</w:t>
            </w:r>
            <w:r w:rsidR="003B1D37" w:rsidRPr="00277438">
              <w:rPr>
                <w:b/>
                <w:sz w:val="16"/>
                <w:szCs w:val="16"/>
              </w:rPr>
              <w:t xml:space="preserve"> </w:t>
            </w:r>
            <w:r w:rsidR="003B1D37" w:rsidRPr="00277438">
              <w:rPr>
                <w:b/>
                <w:caps/>
                <w:sz w:val="16"/>
                <w:szCs w:val="16"/>
              </w:rPr>
              <w:t>(группа нарушений)</w:t>
            </w:r>
          </w:p>
        </w:tc>
      </w:tr>
      <w:tr w:rsidR="000300D6" w:rsidRPr="00097501" w14:paraId="3B012E2C" w14:textId="77777777" w:rsidTr="00277438">
        <w:tc>
          <w:tcPr>
            <w:tcW w:w="505" w:type="dxa"/>
            <w:shd w:val="clear" w:color="auto" w:fill="FFFFFF"/>
          </w:tcPr>
          <w:p w14:paraId="0492B0E0" w14:textId="77777777" w:rsidR="000300D6" w:rsidRPr="00277438" w:rsidRDefault="000300D6"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0A9829FD" w14:textId="77777777" w:rsidR="000300D6" w:rsidRPr="00277438" w:rsidRDefault="000300D6" w:rsidP="00277438">
            <w:pPr>
              <w:pStyle w:val="aff6"/>
              <w:rPr>
                <w:sz w:val="16"/>
                <w:szCs w:val="16"/>
              </w:rPr>
            </w:pPr>
            <w:r w:rsidRPr="00277438">
              <w:rPr>
                <w:sz w:val="16"/>
                <w:szCs w:val="16"/>
              </w:rPr>
              <w:t>Арендатор обязан обеспечивать надлежащее качество (соответствующее требованиям как законодательства, так и завода-изготовителя, добровольной сертификации) предлагаемой продукции в Точке, (внешний вид продукции, запах продукции и прочее).</w:t>
            </w:r>
          </w:p>
          <w:p w14:paraId="0A8F939F" w14:textId="69716D94" w:rsidR="000300D6" w:rsidRPr="00277438" w:rsidRDefault="000300D6" w:rsidP="00277438">
            <w:pPr>
              <w:pStyle w:val="aff6"/>
              <w:rPr>
                <w:sz w:val="16"/>
                <w:szCs w:val="16"/>
              </w:rPr>
            </w:pPr>
            <w:r w:rsidRPr="00277438">
              <w:rPr>
                <w:sz w:val="16"/>
                <w:szCs w:val="16"/>
              </w:rPr>
              <w:t xml:space="preserve">При выявлении повторного нарушения в течение 1 года или не устранения выявленного нарушения, в отношении которого составлен Акт о нарушении в течение 3 рабочих дней, </w:t>
            </w:r>
            <w:r w:rsidRPr="00277438">
              <w:rPr>
                <w:sz w:val="16"/>
                <w:szCs w:val="16"/>
              </w:rPr>
              <w:lastRenderedPageBreak/>
              <w:t xml:space="preserve">Арендодатель вправе в одностороннем внесудебном порядке отказаться от исполнения Договора с уведомлением за 3 дня (во изменение пункта </w:t>
            </w:r>
            <w:r w:rsidR="00641F9E">
              <w:fldChar w:fldCharType="begin"/>
            </w:r>
            <w:r w:rsidR="00641F9E">
              <w:instrText xml:space="preserve"> REF _Ref13732725 \r \h  \* MERGEFORMAT </w:instrText>
            </w:r>
            <w:r w:rsidR="00641F9E">
              <w:fldChar w:fldCharType="separate"/>
            </w:r>
            <w:r w:rsidR="00820656" w:rsidRPr="00820656">
              <w:rPr>
                <w:sz w:val="16"/>
                <w:szCs w:val="16"/>
              </w:rPr>
              <w:t>1.23</w:t>
            </w:r>
            <w:r w:rsidR="00641F9E">
              <w:fldChar w:fldCharType="end"/>
            </w:r>
            <w:r w:rsidRPr="00277438">
              <w:rPr>
                <w:sz w:val="16"/>
                <w:szCs w:val="16"/>
              </w:rPr>
              <w:t xml:space="preserve"> Договора) с послед</w:t>
            </w:r>
            <w:r w:rsidR="00A659A2" w:rsidRPr="00277438">
              <w:rPr>
                <w:sz w:val="16"/>
                <w:szCs w:val="16"/>
              </w:rPr>
              <w:t xml:space="preserve">ствиями, указанными в пункте </w:t>
            </w:r>
            <w:r w:rsidR="00641F9E">
              <w:fldChar w:fldCharType="begin"/>
            </w:r>
            <w:r w:rsidR="00641F9E">
              <w:instrText xml:space="preserve"> REF _Ref492969842 \r \h  \* MERGEFORMAT </w:instrText>
            </w:r>
            <w:r w:rsidR="00641F9E">
              <w:fldChar w:fldCharType="separate"/>
            </w:r>
            <w:r w:rsidR="00820656" w:rsidRPr="00820656">
              <w:rPr>
                <w:sz w:val="16"/>
                <w:szCs w:val="16"/>
              </w:rPr>
              <w:t>3.5.6</w:t>
            </w:r>
            <w:r w:rsidR="00641F9E">
              <w:fldChar w:fldCharType="end"/>
            </w:r>
            <w:r w:rsidRPr="00277438">
              <w:rPr>
                <w:sz w:val="16"/>
                <w:szCs w:val="16"/>
              </w:rPr>
              <w:t xml:space="preserve"> Приложения Б.</w:t>
            </w:r>
          </w:p>
        </w:tc>
        <w:tc>
          <w:tcPr>
            <w:tcW w:w="3827" w:type="dxa"/>
            <w:shd w:val="clear" w:color="auto" w:fill="FFFFFF"/>
            <w:tcMar>
              <w:top w:w="0" w:type="dxa"/>
              <w:left w:w="57" w:type="dxa"/>
              <w:bottom w:w="57" w:type="dxa"/>
              <w:right w:w="57" w:type="dxa"/>
            </w:tcMar>
          </w:tcPr>
          <w:p w14:paraId="411F03E4" w14:textId="77777777" w:rsidR="000300D6" w:rsidRPr="00277438" w:rsidRDefault="000300D6" w:rsidP="00277438">
            <w:pPr>
              <w:pStyle w:val="aff6"/>
              <w:ind w:left="123"/>
              <w:rPr>
                <w:color w:val="auto"/>
                <w:sz w:val="16"/>
                <w:szCs w:val="16"/>
              </w:rPr>
            </w:pPr>
            <w:r w:rsidRPr="00277438">
              <w:rPr>
                <w:color w:val="auto"/>
                <w:sz w:val="16"/>
                <w:szCs w:val="16"/>
              </w:rPr>
              <w:lastRenderedPageBreak/>
              <w:t>5 000 руб. за каждый случай нарушения</w:t>
            </w:r>
          </w:p>
          <w:p w14:paraId="5DE52675" w14:textId="77777777" w:rsidR="000300D6" w:rsidRPr="00277438" w:rsidRDefault="000300D6" w:rsidP="00277438">
            <w:pPr>
              <w:pStyle w:val="aff6"/>
              <w:ind w:left="123"/>
              <w:rPr>
                <w:color w:val="auto"/>
                <w:sz w:val="16"/>
                <w:szCs w:val="16"/>
              </w:rPr>
            </w:pPr>
            <w:r w:rsidRPr="00277438">
              <w:rPr>
                <w:color w:val="auto"/>
                <w:sz w:val="16"/>
                <w:szCs w:val="16"/>
              </w:rPr>
              <w:t>Составляется только Акт о нарушении. Составление повторного Акта о нарушении не требуется.</w:t>
            </w:r>
          </w:p>
        </w:tc>
      </w:tr>
      <w:tr w:rsidR="000300D6" w:rsidRPr="00097501" w14:paraId="7D87C8D6" w14:textId="77777777" w:rsidTr="00277438">
        <w:tc>
          <w:tcPr>
            <w:tcW w:w="505" w:type="dxa"/>
            <w:shd w:val="clear" w:color="auto" w:fill="FFFFFF"/>
          </w:tcPr>
          <w:p w14:paraId="37551564" w14:textId="77777777" w:rsidR="000300D6" w:rsidRPr="00277438" w:rsidRDefault="000300D6"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56227B23" w14:textId="77777777" w:rsidR="000300D6" w:rsidRPr="00277438" w:rsidRDefault="000300D6" w:rsidP="00AD0343">
            <w:pPr>
              <w:pStyle w:val="aff6"/>
              <w:rPr>
                <w:sz w:val="16"/>
                <w:szCs w:val="16"/>
              </w:rPr>
            </w:pPr>
            <w:r w:rsidRPr="00277438">
              <w:rPr>
                <w:sz w:val="16"/>
                <w:szCs w:val="16"/>
              </w:rPr>
              <w:t xml:space="preserve">Выкладка товара поверх </w:t>
            </w:r>
            <w:r w:rsidR="00880EF4">
              <w:rPr>
                <w:sz w:val="16"/>
                <w:szCs w:val="16"/>
              </w:rPr>
              <w:t xml:space="preserve">Торговых автоматов </w:t>
            </w:r>
            <w:r w:rsidRPr="00277438">
              <w:rPr>
                <w:sz w:val="16"/>
                <w:szCs w:val="16"/>
              </w:rPr>
              <w:t>запрещена.</w:t>
            </w:r>
            <w:r w:rsidR="009649DB" w:rsidRPr="00277438">
              <w:rPr>
                <w:sz w:val="16"/>
                <w:szCs w:val="16"/>
              </w:rPr>
              <w:t xml:space="preserve"> Арендатор не обеспечивает, что товар выложен аккуратно, не обеспечивает беспрепятственный выбор товаров покупателями, не обеспечивает наличие ценников, оформленных в соответствии с требованиями законодательства РФ на всех видах реализуемых товаров.</w:t>
            </w:r>
            <w:r w:rsidR="00BB1741" w:rsidRPr="00277438">
              <w:rPr>
                <w:sz w:val="16"/>
                <w:szCs w:val="16"/>
              </w:rPr>
              <w:t xml:space="preserve"> Арендатор обязан обеспечить наличие товара на витринах, обязан избегать пустых/загроможденных витрин, стеллажей, полок в </w:t>
            </w:r>
            <w:r w:rsidR="00182A15">
              <w:rPr>
                <w:sz w:val="16"/>
                <w:szCs w:val="16"/>
              </w:rPr>
              <w:t>Торговых автоматах</w:t>
            </w:r>
            <w:r w:rsidR="00182A15" w:rsidRPr="00277438">
              <w:rPr>
                <w:sz w:val="16"/>
                <w:szCs w:val="16"/>
              </w:rPr>
              <w:t xml:space="preserve"> </w:t>
            </w:r>
            <w:r w:rsidR="00BB1741" w:rsidRPr="00277438">
              <w:rPr>
                <w:sz w:val="16"/>
                <w:szCs w:val="16"/>
              </w:rPr>
              <w:t xml:space="preserve">и т.п. </w:t>
            </w:r>
          </w:p>
        </w:tc>
        <w:tc>
          <w:tcPr>
            <w:tcW w:w="3827" w:type="dxa"/>
            <w:shd w:val="clear" w:color="auto" w:fill="FFFFFF"/>
            <w:tcMar>
              <w:top w:w="0" w:type="dxa"/>
              <w:left w:w="57" w:type="dxa"/>
              <w:bottom w:w="57" w:type="dxa"/>
              <w:right w:w="57" w:type="dxa"/>
            </w:tcMar>
          </w:tcPr>
          <w:p w14:paraId="03DAD771" w14:textId="77777777" w:rsidR="000300D6" w:rsidRPr="00277438" w:rsidRDefault="006B0CA1" w:rsidP="00277438">
            <w:pPr>
              <w:pStyle w:val="aff6"/>
              <w:ind w:left="123"/>
              <w:rPr>
                <w:color w:val="auto"/>
                <w:sz w:val="16"/>
                <w:szCs w:val="16"/>
              </w:rPr>
            </w:pPr>
            <w:r>
              <w:rPr>
                <w:color w:val="auto"/>
                <w:sz w:val="16"/>
                <w:szCs w:val="16"/>
              </w:rPr>
              <w:t>10</w:t>
            </w:r>
            <w:r w:rsidR="000300D6" w:rsidRPr="00277438">
              <w:rPr>
                <w:color w:val="auto"/>
                <w:sz w:val="16"/>
                <w:szCs w:val="16"/>
              </w:rPr>
              <w:t xml:space="preserve"> 000 руб. за каждый случай нарушения</w:t>
            </w:r>
            <w:r>
              <w:rPr>
                <w:color w:val="auto"/>
                <w:sz w:val="16"/>
                <w:szCs w:val="16"/>
              </w:rPr>
              <w:t xml:space="preserve"> в отношении каждого торгового автомата.</w:t>
            </w:r>
          </w:p>
        </w:tc>
      </w:tr>
      <w:tr w:rsidR="00BE1B34" w:rsidRPr="00097501" w14:paraId="2CECCD86" w14:textId="77777777" w:rsidTr="00277438">
        <w:tc>
          <w:tcPr>
            <w:tcW w:w="505" w:type="dxa"/>
            <w:shd w:val="clear" w:color="auto" w:fill="FFFFFF"/>
          </w:tcPr>
          <w:p w14:paraId="5D30C22F" w14:textId="77777777" w:rsidR="00BE1B34" w:rsidRPr="00277438" w:rsidRDefault="00BE1B34"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32967C70" w14:textId="77777777" w:rsidR="00BE1B34" w:rsidRPr="00277438" w:rsidRDefault="00BE1B34" w:rsidP="00277438">
            <w:pPr>
              <w:pStyle w:val="aff6"/>
              <w:rPr>
                <w:sz w:val="16"/>
                <w:szCs w:val="16"/>
              </w:rPr>
            </w:pPr>
            <w:r w:rsidRPr="00277438">
              <w:rPr>
                <w:sz w:val="16"/>
                <w:szCs w:val="16"/>
              </w:rPr>
              <w:t>Арендатор не обеспечивает соответствие товаров, работ, услуг, реализуемых в Точке</w:t>
            </w:r>
            <w:r w:rsidR="00FC54F7" w:rsidRPr="00277438">
              <w:rPr>
                <w:sz w:val="16"/>
                <w:szCs w:val="16"/>
              </w:rPr>
              <w:t>,</w:t>
            </w:r>
            <w:r w:rsidRPr="00277438">
              <w:rPr>
                <w:sz w:val="16"/>
                <w:szCs w:val="16"/>
              </w:rPr>
              <w:t xml:space="preserve"> К</w:t>
            </w:r>
            <w:r w:rsidR="00D84E26" w:rsidRPr="00277438">
              <w:rPr>
                <w:sz w:val="16"/>
                <w:szCs w:val="16"/>
              </w:rPr>
              <w:t>онцепции</w:t>
            </w:r>
            <w:r w:rsidRPr="00277438">
              <w:rPr>
                <w:sz w:val="16"/>
                <w:szCs w:val="16"/>
              </w:rPr>
              <w:t xml:space="preserve"> Точки.</w:t>
            </w:r>
          </w:p>
        </w:tc>
        <w:tc>
          <w:tcPr>
            <w:tcW w:w="3827" w:type="dxa"/>
            <w:shd w:val="clear" w:color="auto" w:fill="FFFFFF"/>
            <w:tcMar>
              <w:top w:w="0" w:type="dxa"/>
              <w:left w:w="57" w:type="dxa"/>
              <w:bottom w:w="57" w:type="dxa"/>
              <w:right w:w="57" w:type="dxa"/>
            </w:tcMar>
          </w:tcPr>
          <w:p w14:paraId="523095B9" w14:textId="77777777" w:rsidR="00BE1B34" w:rsidRPr="00277438" w:rsidRDefault="00BE1B34" w:rsidP="00277438">
            <w:pPr>
              <w:pStyle w:val="aff6"/>
              <w:ind w:left="123"/>
              <w:rPr>
                <w:color w:val="auto"/>
                <w:sz w:val="16"/>
                <w:szCs w:val="16"/>
              </w:rPr>
            </w:pPr>
            <w:r w:rsidRPr="00277438">
              <w:rPr>
                <w:color w:val="auto"/>
                <w:sz w:val="16"/>
                <w:szCs w:val="16"/>
              </w:rPr>
              <w:t>50 % от ГМС, но не менее 20 000 руб. за каждый случай нарушения.</w:t>
            </w:r>
          </w:p>
        </w:tc>
      </w:tr>
      <w:tr w:rsidR="000300D6" w:rsidRPr="00097501" w14:paraId="7AB4A4C6" w14:textId="77777777" w:rsidTr="00277438">
        <w:tc>
          <w:tcPr>
            <w:tcW w:w="505" w:type="dxa"/>
            <w:shd w:val="clear" w:color="auto" w:fill="F2F2F2" w:themeFill="background1" w:themeFillShade="F2"/>
          </w:tcPr>
          <w:p w14:paraId="13955610" w14:textId="77777777" w:rsidR="000300D6" w:rsidRPr="00277438" w:rsidRDefault="000300D6" w:rsidP="00277438">
            <w:pPr>
              <w:pStyle w:val="aff6"/>
              <w:numPr>
                <w:ilvl w:val="0"/>
                <w:numId w:val="2"/>
              </w:numPr>
              <w:ind w:left="0" w:firstLine="0"/>
              <w:jc w:val="left"/>
              <w:rPr>
                <w:b/>
                <w:sz w:val="16"/>
                <w:szCs w:val="16"/>
              </w:rPr>
            </w:pPr>
          </w:p>
        </w:tc>
        <w:tc>
          <w:tcPr>
            <w:tcW w:w="10073" w:type="dxa"/>
            <w:gridSpan w:val="2"/>
            <w:shd w:val="clear" w:color="auto" w:fill="F2F2F2" w:themeFill="background1" w:themeFillShade="F2"/>
            <w:tcMar>
              <w:top w:w="0" w:type="dxa"/>
              <w:left w:w="57" w:type="dxa"/>
              <w:bottom w:w="57" w:type="dxa"/>
              <w:right w:w="57" w:type="dxa"/>
            </w:tcMar>
          </w:tcPr>
          <w:p w14:paraId="6313691F" w14:textId="77777777" w:rsidR="000300D6" w:rsidRPr="00277438" w:rsidRDefault="000300D6" w:rsidP="00277438">
            <w:pPr>
              <w:pStyle w:val="aff6"/>
              <w:ind w:left="123"/>
              <w:rPr>
                <w:b/>
                <w:sz w:val="16"/>
                <w:szCs w:val="16"/>
              </w:rPr>
            </w:pPr>
            <w:r w:rsidRPr="00277438">
              <w:rPr>
                <w:b/>
                <w:sz w:val="16"/>
                <w:szCs w:val="16"/>
              </w:rPr>
              <w:t>ПЕРСОНАЛ</w:t>
            </w:r>
            <w:r w:rsidR="003B1D37" w:rsidRPr="00277438">
              <w:rPr>
                <w:b/>
                <w:sz w:val="16"/>
                <w:szCs w:val="16"/>
              </w:rPr>
              <w:t xml:space="preserve"> </w:t>
            </w:r>
            <w:r w:rsidR="003B1D37" w:rsidRPr="00277438">
              <w:rPr>
                <w:b/>
                <w:caps/>
                <w:sz w:val="16"/>
                <w:szCs w:val="16"/>
              </w:rPr>
              <w:t>(группа нарушений)</w:t>
            </w:r>
            <w:r w:rsidR="002E38A1" w:rsidRPr="00277438">
              <w:rPr>
                <w:b/>
                <w:caps/>
                <w:sz w:val="16"/>
                <w:szCs w:val="16"/>
              </w:rPr>
              <w:t xml:space="preserve"> И ПРАВИЛА ПОВЕДЕНИЯ НА ТЕРРИТТОРИИ АЭРОПОРТА</w:t>
            </w:r>
          </w:p>
        </w:tc>
      </w:tr>
      <w:tr w:rsidR="002E38A1" w:rsidRPr="00097501" w14:paraId="43FBD77D" w14:textId="77777777" w:rsidTr="00277438">
        <w:tc>
          <w:tcPr>
            <w:tcW w:w="505" w:type="dxa"/>
            <w:shd w:val="clear" w:color="auto" w:fill="FFFFFF"/>
          </w:tcPr>
          <w:p w14:paraId="7F2229F3" w14:textId="77777777" w:rsidR="002E38A1" w:rsidRPr="00277438" w:rsidRDefault="002E38A1"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5CB05061" w14:textId="77777777" w:rsidR="002E38A1" w:rsidRPr="00277438" w:rsidRDefault="002E38A1" w:rsidP="00277438">
            <w:pPr>
              <w:pStyle w:val="aff6"/>
              <w:rPr>
                <w:sz w:val="16"/>
                <w:szCs w:val="16"/>
              </w:rPr>
            </w:pPr>
            <w:r w:rsidRPr="00277438">
              <w:rPr>
                <w:sz w:val="16"/>
                <w:szCs w:val="16"/>
              </w:rPr>
              <w:t>Персоналу Арендатора запрещается:</w:t>
            </w:r>
          </w:p>
          <w:p w14:paraId="730871E0" w14:textId="77777777" w:rsidR="002E38A1" w:rsidRPr="00277438" w:rsidRDefault="002E38A1" w:rsidP="00277438">
            <w:pPr>
              <w:pStyle w:val="aff6"/>
              <w:rPr>
                <w:sz w:val="16"/>
                <w:szCs w:val="16"/>
              </w:rPr>
            </w:pPr>
            <w:r w:rsidRPr="00277438">
              <w:rPr>
                <w:sz w:val="16"/>
                <w:szCs w:val="16"/>
              </w:rPr>
              <w:t xml:space="preserve">- Находиться на территории Терминала в состоянии опьянения. </w:t>
            </w:r>
          </w:p>
          <w:p w14:paraId="26059A02" w14:textId="77777777" w:rsidR="002E38A1" w:rsidRPr="00277438" w:rsidRDefault="002E38A1" w:rsidP="00277438">
            <w:pPr>
              <w:pStyle w:val="aff6"/>
              <w:rPr>
                <w:sz w:val="16"/>
                <w:szCs w:val="16"/>
              </w:rPr>
            </w:pPr>
            <w:r w:rsidRPr="00277438">
              <w:rPr>
                <w:sz w:val="16"/>
                <w:szCs w:val="16"/>
              </w:rPr>
              <w:t>- Употребление алкогольных напитков в рабочее время работника Точки на территории Терминала.</w:t>
            </w:r>
          </w:p>
        </w:tc>
        <w:tc>
          <w:tcPr>
            <w:tcW w:w="3827" w:type="dxa"/>
            <w:shd w:val="clear" w:color="auto" w:fill="FFFFFF"/>
            <w:tcMar>
              <w:top w:w="0" w:type="dxa"/>
              <w:left w:w="57" w:type="dxa"/>
              <w:bottom w:w="57" w:type="dxa"/>
              <w:right w:w="57" w:type="dxa"/>
            </w:tcMar>
          </w:tcPr>
          <w:p w14:paraId="3FF20D7A" w14:textId="77777777" w:rsidR="002E38A1" w:rsidRPr="00277438" w:rsidRDefault="002E38A1" w:rsidP="00277438">
            <w:pPr>
              <w:pStyle w:val="aff6"/>
              <w:ind w:left="123"/>
              <w:rPr>
                <w:color w:val="auto"/>
                <w:sz w:val="16"/>
                <w:szCs w:val="16"/>
              </w:rPr>
            </w:pPr>
            <w:r w:rsidRPr="00277438">
              <w:rPr>
                <w:color w:val="auto"/>
                <w:sz w:val="16"/>
                <w:szCs w:val="16"/>
              </w:rPr>
              <w:t>5 000 руб. за каждый случай нарушения</w:t>
            </w:r>
          </w:p>
        </w:tc>
      </w:tr>
      <w:tr w:rsidR="002E38A1" w:rsidRPr="00097501" w14:paraId="02F68118" w14:textId="77777777" w:rsidTr="00277438">
        <w:tc>
          <w:tcPr>
            <w:tcW w:w="505" w:type="dxa"/>
            <w:shd w:val="clear" w:color="auto" w:fill="FFFFFF"/>
          </w:tcPr>
          <w:p w14:paraId="2F86ABE8" w14:textId="77777777" w:rsidR="002E38A1" w:rsidRPr="00277438" w:rsidRDefault="002E38A1"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5C7DA06C" w14:textId="77777777" w:rsidR="002E38A1" w:rsidRPr="00277438" w:rsidRDefault="002E38A1" w:rsidP="00277438">
            <w:pPr>
              <w:pStyle w:val="aff6"/>
              <w:rPr>
                <w:sz w:val="16"/>
                <w:szCs w:val="16"/>
              </w:rPr>
            </w:pPr>
            <w:r w:rsidRPr="00277438">
              <w:rPr>
                <w:sz w:val="16"/>
                <w:szCs w:val="16"/>
              </w:rPr>
              <w:t>Арендатору запрещается использовать музыкальные инструменты, акустические системы, магнитофоны, проигрыватели или подобную технику, так чтобы ее было слышно за пределами Помещений.</w:t>
            </w:r>
          </w:p>
        </w:tc>
        <w:tc>
          <w:tcPr>
            <w:tcW w:w="3827" w:type="dxa"/>
            <w:shd w:val="clear" w:color="auto" w:fill="FFFFFF"/>
            <w:tcMar>
              <w:top w:w="0" w:type="dxa"/>
              <w:left w:w="57" w:type="dxa"/>
              <w:bottom w:w="57" w:type="dxa"/>
              <w:right w:w="57" w:type="dxa"/>
            </w:tcMar>
          </w:tcPr>
          <w:p w14:paraId="5A803177" w14:textId="77777777" w:rsidR="002E38A1" w:rsidRPr="00277438" w:rsidRDefault="002E38A1" w:rsidP="00277438">
            <w:pPr>
              <w:pStyle w:val="aff6"/>
              <w:ind w:left="123"/>
              <w:rPr>
                <w:color w:val="auto"/>
                <w:sz w:val="16"/>
                <w:szCs w:val="16"/>
              </w:rPr>
            </w:pPr>
            <w:r w:rsidRPr="00277438">
              <w:rPr>
                <w:color w:val="auto"/>
                <w:sz w:val="16"/>
                <w:szCs w:val="16"/>
              </w:rPr>
              <w:t>1 000 руб. за каждый случай нарушения</w:t>
            </w:r>
          </w:p>
        </w:tc>
      </w:tr>
      <w:tr w:rsidR="002E38A1" w:rsidRPr="00097501" w14:paraId="3245AD90" w14:textId="77777777" w:rsidTr="00277438">
        <w:tc>
          <w:tcPr>
            <w:tcW w:w="505" w:type="dxa"/>
            <w:shd w:val="clear" w:color="auto" w:fill="FFFFFF"/>
          </w:tcPr>
          <w:p w14:paraId="45C3278C" w14:textId="77777777" w:rsidR="002E38A1" w:rsidRPr="00277438" w:rsidRDefault="002E38A1"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6AD0F7AE" w14:textId="77777777" w:rsidR="002E38A1" w:rsidRPr="00277438" w:rsidRDefault="002E38A1" w:rsidP="00277438">
            <w:pPr>
              <w:pStyle w:val="aff6"/>
              <w:rPr>
                <w:sz w:val="16"/>
                <w:szCs w:val="16"/>
              </w:rPr>
            </w:pPr>
            <w:r w:rsidRPr="00277438">
              <w:rPr>
                <w:sz w:val="16"/>
                <w:szCs w:val="16"/>
              </w:rPr>
              <w:t>Не допускается приносить/приводить животных на территорию Терминала.</w:t>
            </w:r>
          </w:p>
        </w:tc>
        <w:tc>
          <w:tcPr>
            <w:tcW w:w="3827" w:type="dxa"/>
            <w:shd w:val="clear" w:color="auto" w:fill="FFFFFF"/>
            <w:tcMar>
              <w:top w:w="0" w:type="dxa"/>
              <w:left w:w="57" w:type="dxa"/>
              <w:bottom w:w="57" w:type="dxa"/>
              <w:right w:w="57" w:type="dxa"/>
            </w:tcMar>
          </w:tcPr>
          <w:p w14:paraId="6DBACC8A" w14:textId="77777777" w:rsidR="002E38A1" w:rsidRPr="00277438" w:rsidRDefault="002E38A1" w:rsidP="00277438">
            <w:pPr>
              <w:pStyle w:val="aff6"/>
              <w:ind w:left="123"/>
              <w:rPr>
                <w:color w:val="auto"/>
                <w:sz w:val="16"/>
                <w:szCs w:val="16"/>
              </w:rPr>
            </w:pPr>
            <w:r w:rsidRPr="00277438">
              <w:rPr>
                <w:color w:val="auto"/>
                <w:sz w:val="16"/>
                <w:szCs w:val="16"/>
              </w:rPr>
              <w:t>2000 руб. за каждый случай нарушения</w:t>
            </w:r>
          </w:p>
        </w:tc>
      </w:tr>
      <w:tr w:rsidR="002E38A1" w:rsidRPr="00097501" w14:paraId="204D7B4F" w14:textId="77777777" w:rsidTr="00277438">
        <w:tc>
          <w:tcPr>
            <w:tcW w:w="505" w:type="dxa"/>
            <w:shd w:val="clear" w:color="auto" w:fill="F2F2F2" w:themeFill="background1" w:themeFillShade="F2"/>
          </w:tcPr>
          <w:p w14:paraId="362048A7" w14:textId="77777777" w:rsidR="002E38A1" w:rsidRPr="00277438" w:rsidRDefault="002E38A1" w:rsidP="00277438">
            <w:pPr>
              <w:pStyle w:val="aff6"/>
              <w:numPr>
                <w:ilvl w:val="0"/>
                <w:numId w:val="2"/>
              </w:numPr>
              <w:ind w:left="0" w:firstLine="0"/>
              <w:jc w:val="left"/>
              <w:rPr>
                <w:b/>
                <w:sz w:val="16"/>
                <w:szCs w:val="16"/>
              </w:rPr>
            </w:pPr>
          </w:p>
        </w:tc>
        <w:tc>
          <w:tcPr>
            <w:tcW w:w="10073" w:type="dxa"/>
            <w:gridSpan w:val="2"/>
            <w:shd w:val="clear" w:color="auto" w:fill="F2F2F2" w:themeFill="background1" w:themeFillShade="F2"/>
            <w:tcMar>
              <w:top w:w="0" w:type="dxa"/>
              <w:left w:w="57" w:type="dxa"/>
              <w:bottom w:w="57" w:type="dxa"/>
              <w:right w:w="57" w:type="dxa"/>
            </w:tcMar>
          </w:tcPr>
          <w:p w14:paraId="0F8FF242" w14:textId="77777777" w:rsidR="002E38A1" w:rsidRPr="00277438" w:rsidRDefault="002E38A1" w:rsidP="00277438">
            <w:pPr>
              <w:pStyle w:val="aff6"/>
              <w:ind w:left="123"/>
              <w:rPr>
                <w:b/>
                <w:sz w:val="16"/>
                <w:szCs w:val="16"/>
              </w:rPr>
            </w:pPr>
            <w:r w:rsidRPr="00277438">
              <w:rPr>
                <w:b/>
                <w:sz w:val="16"/>
                <w:szCs w:val="16"/>
              </w:rPr>
              <w:t xml:space="preserve">ОСВЕЩЕНИЕ </w:t>
            </w:r>
            <w:r w:rsidRPr="00277438">
              <w:rPr>
                <w:b/>
                <w:caps/>
                <w:sz w:val="16"/>
                <w:szCs w:val="16"/>
              </w:rPr>
              <w:t>(группа нарушений)</w:t>
            </w:r>
          </w:p>
        </w:tc>
      </w:tr>
      <w:tr w:rsidR="002E38A1" w:rsidRPr="00097501" w14:paraId="57ABAE4B" w14:textId="77777777" w:rsidTr="00277438">
        <w:tc>
          <w:tcPr>
            <w:tcW w:w="505" w:type="dxa"/>
            <w:shd w:val="clear" w:color="auto" w:fill="FFFFFF"/>
          </w:tcPr>
          <w:p w14:paraId="57805B6B" w14:textId="77777777" w:rsidR="002E38A1" w:rsidRPr="00277438" w:rsidRDefault="002E38A1" w:rsidP="00277438">
            <w:pPr>
              <w:pStyle w:val="aff6"/>
              <w:numPr>
                <w:ilvl w:val="1"/>
                <w:numId w:val="2"/>
              </w:numPr>
              <w:ind w:left="0" w:firstLine="0"/>
              <w:jc w:val="left"/>
              <w:rPr>
                <w:sz w:val="16"/>
                <w:szCs w:val="16"/>
              </w:rPr>
            </w:pPr>
          </w:p>
        </w:tc>
        <w:tc>
          <w:tcPr>
            <w:tcW w:w="6246" w:type="dxa"/>
            <w:shd w:val="clear" w:color="auto" w:fill="FFFFFF"/>
            <w:tcMar>
              <w:top w:w="0" w:type="dxa"/>
              <w:left w:w="57" w:type="dxa"/>
              <w:bottom w:w="57" w:type="dxa"/>
              <w:right w:w="57" w:type="dxa"/>
            </w:tcMar>
          </w:tcPr>
          <w:p w14:paraId="723FE9EA" w14:textId="77777777" w:rsidR="002E38A1" w:rsidRPr="00277438" w:rsidRDefault="002E38A1" w:rsidP="00676C66">
            <w:pPr>
              <w:pStyle w:val="aff6"/>
              <w:rPr>
                <w:sz w:val="16"/>
                <w:szCs w:val="16"/>
              </w:rPr>
            </w:pPr>
            <w:r w:rsidRPr="00277438">
              <w:rPr>
                <w:sz w:val="16"/>
                <w:szCs w:val="16"/>
              </w:rPr>
              <w:t>Арендатор обязан обеспечить освещением витрины, полок</w:t>
            </w:r>
            <w:r w:rsidR="00C706F1">
              <w:rPr>
                <w:sz w:val="16"/>
                <w:szCs w:val="16"/>
              </w:rPr>
              <w:t>, лотка выдачи товара</w:t>
            </w:r>
            <w:r w:rsidR="00676C66">
              <w:rPr>
                <w:sz w:val="16"/>
                <w:szCs w:val="16"/>
              </w:rPr>
              <w:t xml:space="preserve"> Торговых автоматов</w:t>
            </w:r>
            <w:r w:rsidRPr="00277438">
              <w:rPr>
                <w:sz w:val="16"/>
                <w:szCs w:val="16"/>
              </w:rPr>
              <w:t>.</w:t>
            </w:r>
          </w:p>
        </w:tc>
        <w:tc>
          <w:tcPr>
            <w:tcW w:w="3827" w:type="dxa"/>
            <w:shd w:val="clear" w:color="auto" w:fill="FFFFFF"/>
            <w:tcMar>
              <w:top w:w="0" w:type="dxa"/>
              <w:left w:w="57" w:type="dxa"/>
              <w:bottom w:w="57" w:type="dxa"/>
              <w:right w:w="57" w:type="dxa"/>
            </w:tcMar>
          </w:tcPr>
          <w:p w14:paraId="18FDB23E" w14:textId="77777777" w:rsidR="002E38A1" w:rsidRPr="00277438" w:rsidRDefault="002E38A1" w:rsidP="00277438">
            <w:pPr>
              <w:pStyle w:val="aff6"/>
              <w:ind w:left="123"/>
              <w:jc w:val="left"/>
              <w:rPr>
                <w:color w:val="auto"/>
                <w:sz w:val="16"/>
                <w:szCs w:val="16"/>
              </w:rPr>
            </w:pPr>
            <w:r w:rsidRPr="00277438">
              <w:rPr>
                <w:color w:val="auto"/>
                <w:sz w:val="16"/>
                <w:szCs w:val="16"/>
              </w:rPr>
              <w:t>1 000 руб. за каждый случай нарушения и (или) день, если нарушение длится более одного дня</w:t>
            </w:r>
          </w:p>
        </w:tc>
      </w:tr>
    </w:tbl>
    <w:p w14:paraId="704A4ECE" w14:textId="77777777" w:rsidR="00AB54BB" w:rsidRPr="00277438" w:rsidRDefault="00AB54BB" w:rsidP="001B4153">
      <w:pPr>
        <w:pStyle w:val="af2"/>
        <w:spacing w:after="0"/>
        <w:rPr>
          <w:b/>
          <w:sz w:val="16"/>
          <w:szCs w:val="18"/>
        </w:rPr>
      </w:pPr>
    </w:p>
    <w:p w14:paraId="6DBE33B0" w14:textId="77777777" w:rsidR="00F60329" w:rsidRDefault="00F60329">
      <w:pPr>
        <w:suppressAutoHyphens w:val="0"/>
        <w:jc w:val="left"/>
        <w:rPr>
          <w:b/>
          <w:color w:val="auto"/>
          <w:sz w:val="16"/>
          <w:szCs w:val="18"/>
        </w:rPr>
      </w:pPr>
      <w:r>
        <w:rPr>
          <w:b/>
          <w:color w:val="auto"/>
          <w:sz w:val="16"/>
          <w:szCs w:val="18"/>
        </w:rPr>
        <w:br w:type="page"/>
      </w:r>
    </w:p>
    <w:p w14:paraId="34D1D4B5" w14:textId="77777777" w:rsidR="00C74B74" w:rsidRPr="00277438" w:rsidRDefault="00C74B74" w:rsidP="00F64476">
      <w:pPr>
        <w:suppressAutoHyphens w:val="0"/>
        <w:jc w:val="left"/>
        <w:rPr>
          <w:b/>
          <w:color w:val="auto"/>
          <w:sz w:val="16"/>
          <w:szCs w:val="18"/>
        </w:rPr>
      </w:pPr>
    </w:p>
    <w:p w14:paraId="70DA01A3" w14:textId="77777777" w:rsidR="00AB54BB" w:rsidRPr="00277438" w:rsidRDefault="00AB54BB" w:rsidP="00F64476">
      <w:pPr>
        <w:jc w:val="right"/>
        <w:rPr>
          <w:b/>
          <w:sz w:val="16"/>
          <w:szCs w:val="18"/>
        </w:rPr>
      </w:pPr>
      <w:r w:rsidRPr="00277438">
        <w:rPr>
          <w:b/>
          <w:sz w:val="16"/>
          <w:szCs w:val="18"/>
        </w:rPr>
        <w:t>Приложение №Б-</w:t>
      </w:r>
      <w:r w:rsidR="00C53FF0">
        <w:rPr>
          <w:b/>
          <w:sz w:val="16"/>
          <w:szCs w:val="18"/>
        </w:rPr>
        <w:t>2</w:t>
      </w:r>
      <w:r w:rsidRPr="00277438">
        <w:rPr>
          <w:b/>
          <w:sz w:val="16"/>
          <w:szCs w:val="18"/>
        </w:rPr>
        <w:t xml:space="preserve"> </w:t>
      </w:r>
    </w:p>
    <w:p w14:paraId="767DBAE7" w14:textId="77777777" w:rsidR="00AB54BB" w:rsidRPr="00277438" w:rsidRDefault="00AB54BB" w:rsidP="00F64476">
      <w:pPr>
        <w:jc w:val="right"/>
        <w:rPr>
          <w:sz w:val="16"/>
          <w:szCs w:val="18"/>
        </w:rPr>
      </w:pPr>
      <w:r w:rsidRPr="00277438">
        <w:rPr>
          <w:sz w:val="16"/>
          <w:szCs w:val="18"/>
        </w:rPr>
        <w:t xml:space="preserve">к Договору аренды </w:t>
      </w:r>
    </w:p>
    <w:p w14:paraId="50783750" w14:textId="77777777" w:rsidR="00AB54BB" w:rsidRPr="00277438" w:rsidRDefault="00AB54BB" w:rsidP="00F64476">
      <w:pPr>
        <w:spacing w:before="60"/>
        <w:jc w:val="center"/>
        <w:rPr>
          <w:b/>
          <w:sz w:val="16"/>
          <w:szCs w:val="18"/>
        </w:rPr>
      </w:pPr>
      <w:r w:rsidRPr="00277438">
        <w:rPr>
          <w:b/>
          <w:sz w:val="16"/>
          <w:szCs w:val="18"/>
        </w:rPr>
        <w:t>АКТ О НАРУШЕНИИ</w:t>
      </w:r>
      <w:r w:rsidR="00357A7B" w:rsidRPr="00277438">
        <w:rPr>
          <w:b/>
          <w:sz w:val="16"/>
          <w:szCs w:val="18"/>
        </w:rPr>
        <w:t xml:space="preserve"> </w:t>
      </w:r>
      <w:r w:rsidRPr="00277438">
        <w:rPr>
          <w:b/>
          <w:sz w:val="16"/>
          <w:szCs w:val="18"/>
        </w:rPr>
        <w:t>(Форма)</w:t>
      </w:r>
    </w:p>
    <w:tbl>
      <w:tblPr>
        <w:tblStyle w:val="aff8"/>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417"/>
        <w:gridCol w:w="993"/>
        <w:gridCol w:w="1417"/>
        <w:gridCol w:w="2558"/>
        <w:gridCol w:w="1984"/>
      </w:tblGrid>
      <w:tr w:rsidR="007B38E2" w:rsidRPr="00097501" w14:paraId="321B49B9" w14:textId="77777777" w:rsidTr="0010023F">
        <w:tc>
          <w:tcPr>
            <w:tcW w:w="2093" w:type="dxa"/>
            <w:tcBorders>
              <w:right w:val="single" w:sz="4" w:space="0" w:color="FFFFFF" w:themeColor="background1"/>
            </w:tcBorders>
          </w:tcPr>
          <w:p w14:paraId="2EEEDA98" w14:textId="77777777" w:rsidR="007B38E2" w:rsidRPr="00277438" w:rsidRDefault="007B38E2" w:rsidP="00F64476">
            <w:pPr>
              <w:spacing w:before="60"/>
              <w:rPr>
                <w:rFonts w:eastAsia="Verdana"/>
                <w:sz w:val="16"/>
                <w:szCs w:val="18"/>
              </w:rPr>
            </w:pPr>
            <w:r w:rsidRPr="00277438">
              <w:rPr>
                <w:rFonts w:eastAsia="Verdana"/>
                <w:sz w:val="16"/>
                <w:szCs w:val="18"/>
              </w:rPr>
              <w:t>Дата составления акта:</w:t>
            </w:r>
          </w:p>
        </w:tc>
        <w:tc>
          <w:tcPr>
            <w:tcW w:w="1417" w:type="dxa"/>
            <w:tcBorders>
              <w:right w:val="single" w:sz="4" w:space="0" w:color="FFFFFF" w:themeColor="background1"/>
            </w:tcBorders>
            <w:shd w:val="clear" w:color="auto" w:fill="F2F2F2" w:themeFill="background1" w:themeFillShade="F2"/>
          </w:tcPr>
          <w:p w14:paraId="1C44CD97" w14:textId="77777777" w:rsidR="007B38E2" w:rsidRPr="00277438" w:rsidRDefault="00FB673F" w:rsidP="00F64476">
            <w:pPr>
              <w:spacing w:before="60"/>
              <w:rPr>
                <w:rFonts w:eastAsia="Verdana"/>
                <w:sz w:val="16"/>
                <w:szCs w:val="18"/>
              </w:rPr>
            </w:pPr>
            <w:r w:rsidRPr="00277438">
              <w:rPr>
                <w:sz w:val="16"/>
                <w:szCs w:val="18"/>
              </w:rPr>
              <w:fldChar w:fldCharType="begin">
                <w:ffData>
                  <w:name w:val="ТекстовоеПоле1"/>
                  <w:enabled/>
                  <w:calcOnExit w:val="0"/>
                  <w:textInput/>
                </w:ffData>
              </w:fldChar>
            </w:r>
            <w:r w:rsidR="007B38E2"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c>
          <w:tcPr>
            <w:tcW w:w="993" w:type="dxa"/>
            <w:tcBorders>
              <w:right w:val="single" w:sz="8" w:space="0" w:color="FFFFFF" w:themeColor="background1"/>
            </w:tcBorders>
          </w:tcPr>
          <w:p w14:paraId="168FE191" w14:textId="77777777" w:rsidR="007B38E2" w:rsidRPr="00277438" w:rsidRDefault="007B38E2" w:rsidP="00F64476">
            <w:pPr>
              <w:spacing w:before="60"/>
              <w:jc w:val="right"/>
              <w:rPr>
                <w:rFonts w:eastAsia="Verdana"/>
                <w:sz w:val="16"/>
                <w:szCs w:val="18"/>
              </w:rPr>
            </w:pPr>
            <w:r w:rsidRPr="00277438">
              <w:rPr>
                <w:rFonts w:eastAsia="Verdana"/>
                <w:sz w:val="16"/>
                <w:szCs w:val="18"/>
              </w:rPr>
              <w:t>Время:</w:t>
            </w:r>
          </w:p>
        </w:tc>
        <w:tc>
          <w:tcPr>
            <w:tcW w:w="1417" w:type="dxa"/>
            <w:tcBorders>
              <w:top w:val="single" w:sz="4"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28CD24A2" w14:textId="77777777" w:rsidR="007B38E2" w:rsidRPr="00277438" w:rsidRDefault="00FB673F" w:rsidP="00F64476">
            <w:pPr>
              <w:spacing w:before="60"/>
              <w:rPr>
                <w:rFonts w:eastAsia="Verdana"/>
                <w:sz w:val="16"/>
                <w:szCs w:val="18"/>
              </w:rPr>
            </w:pPr>
            <w:r w:rsidRPr="00277438">
              <w:rPr>
                <w:sz w:val="16"/>
                <w:szCs w:val="18"/>
              </w:rPr>
              <w:fldChar w:fldCharType="begin">
                <w:ffData>
                  <w:name w:val="ТекстовоеПоле1"/>
                  <w:enabled/>
                  <w:calcOnExit w:val="0"/>
                  <w:textInput/>
                </w:ffData>
              </w:fldChar>
            </w:r>
            <w:r w:rsidR="007B38E2"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c>
          <w:tcPr>
            <w:tcW w:w="2558" w:type="dxa"/>
            <w:tcBorders>
              <w:top w:val="single" w:sz="4" w:space="0" w:color="FFFFFF" w:themeColor="background1"/>
              <w:left w:val="single" w:sz="8" w:space="0" w:color="FFFFFF" w:themeColor="background1"/>
              <w:bottom w:val="single" w:sz="8" w:space="0" w:color="FFFFFF" w:themeColor="background1"/>
              <w:right w:val="single" w:sz="8" w:space="0" w:color="FFFFFF" w:themeColor="background1"/>
            </w:tcBorders>
          </w:tcPr>
          <w:p w14:paraId="61033417" w14:textId="77777777" w:rsidR="007B38E2" w:rsidRPr="00277438" w:rsidRDefault="007B38E2" w:rsidP="00F64476">
            <w:pPr>
              <w:spacing w:before="60"/>
              <w:jc w:val="right"/>
              <w:rPr>
                <w:sz w:val="16"/>
                <w:szCs w:val="18"/>
              </w:rPr>
            </w:pPr>
            <w:r w:rsidRPr="00277438">
              <w:rPr>
                <w:sz w:val="16"/>
                <w:szCs w:val="18"/>
              </w:rPr>
              <w:t xml:space="preserve">Первичный акт </w:t>
            </w:r>
            <w:r w:rsidR="00FB673F" w:rsidRPr="00277438">
              <w:rPr>
                <w:sz w:val="16"/>
                <w:szCs w:val="18"/>
              </w:rPr>
              <w:fldChar w:fldCharType="begin">
                <w:ffData>
                  <w:name w:val="Флажок4"/>
                  <w:enabled/>
                  <w:calcOnExit w:val="0"/>
                  <w:checkBox>
                    <w:sizeAuto/>
                    <w:default w:val="0"/>
                  </w:checkBox>
                </w:ffData>
              </w:fldChar>
            </w:r>
            <w:bookmarkStart w:id="61" w:name="Флажок4"/>
            <w:r w:rsidRPr="00277438">
              <w:rPr>
                <w:sz w:val="16"/>
                <w:szCs w:val="18"/>
              </w:rPr>
              <w:instrText xml:space="preserve"> FORMCHECKBOX </w:instrText>
            </w:r>
            <w:r w:rsidR="001262BB">
              <w:rPr>
                <w:sz w:val="16"/>
                <w:szCs w:val="18"/>
              </w:rPr>
            </w:r>
            <w:r w:rsidR="001262BB">
              <w:rPr>
                <w:sz w:val="16"/>
                <w:szCs w:val="18"/>
              </w:rPr>
              <w:fldChar w:fldCharType="separate"/>
            </w:r>
            <w:r w:rsidR="00FB673F" w:rsidRPr="00277438">
              <w:rPr>
                <w:sz w:val="16"/>
                <w:szCs w:val="18"/>
              </w:rPr>
              <w:fldChar w:fldCharType="end"/>
            </w:r>
            <w:bookmarkEnd w:id="61"/>
          </w:p>
        </w:tc>
        <w:tc>
          <w:tcPr>
            <w:tcW w:w="1984" w:type="dxa"/>
            <w:tcBorders>
              <w:top w:val="single" w:sz="4"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auto"/>
          </w:tcPr>
          <w:p w14:paraId="52F23D02" w14:textId="77777777" w:rsidR="007B38E2" w:rsidRPr="00277438" w:rsidRDefault="007B38E2" w:rsidP="00F64476">
            <w:pPr>
              <w:spacing w:before="60"/>
              <w:rPr>
                <w:sz w:val="16"/>
                <w:szCs w:val="18"/>
              </w:rPr>
            </w:pPr>
            <w:r w:rsidRPr="00277438">
              <w:rPr>
                <w:sz w:val="16"/>
                <w:szCs w:val="18"/>
              </w:rPr>
              <w:t xml:space="preserve">Повторный акт </w:t>
            </w:r>
            <w:r w:rsidR="00FB673F" w:rsidRPr="00277438">
              <w:rPr>
                <w:sz w:val="16"/>
                <w:szCs w:val="18"/>
              </w:rPr>
              <w:fldChar w:fldCharType="begin">
                <w:ffData>
                  <w:name w:val="Флажок3"/>
                  <w:enabled/>
                  <w:calcOnExit w:val="0"/>
                  <w:checkBox>
                    <w:sizeAuto/>
                    <w:default w:val="0"/>
                  </w:checkBox>
                </w:ffData>
              </w:fldChar>
            </w:r>
            <w:bookmarkStart w:id="62" w:name="Флажок3"/>
            <w:r w:rsidRPr="00277438">
              <w:rPr>
                <w:sz w:val="16"/>
                <w:szCs w:val="18"/>
              </w:rPr>
              <w:instrText xml:space="preserve"> FORMCHECKBOX </w:instrText>
            </w:r>
            <w:r w:rsidR="001262BB">
              <w:rPr>
                <w:sz w:val="16"/>
                <w:szCs w:val="18"/>
              </w:rPr>
            </w:r>
            <w:r w:rsidR="001262BB">
              <w:rPr>
                <w:sz w:val="16"/>
                <w:szCs w:val="18"/>
              </w:rPr>
              <w:fldChar w:fldCharType="separate"/>
            </w:r>
            <w:r w:rsidR="00FB673F" w:rsidRPr="00277438">
              <w:rPr>
                <w:sz w:val="16"/>
                <w:szCs w:val="18"/>
              </w:rPr>
              <w:fldChar w:fldCharType="end"/>
            </w:r>
            <w:bookmarkEnd w:id="62"/>
          </w:p>
        </w:tc>
      </w:tr>
    </w:tbl>
    <w:p w14:paraId="5BE8096F" w14:textId="77777777" w:rsidR="007B38E2" w:rsidRPr="00277438" w:rsidRDefault="007B38E2" w:rsidP="00F64476">
      <w:pPr>
        <w:spacing w:before="60"/>
        <w:jc w:val="center"/>
        <w:rPr>
          <w:sz w:val="16"/>
          <w:szCs w:val="18"/>
        </w:rPr>
      </w:pPr>
    </w:p>
    <w:tbl>
      <w:tblPr>
        <w:tblStyle w:val="aff8"/>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6"/>
        <w:gridCol w:w="2626"/>
        <w:gridCol w:w="1235"/>
        <w:gridCol w:w="567"/>
        <w:gridCol w:w="3267"/>
      </w:tblGrid>
      <w:tr w:rsidR="007B38E2" w:rsidRPr="00097501" w14:paraId="5341FC72" w14:textId="77777777" w:rsidTr="00B70E04">
        <w:tc>
          <w:tcPr>
            <w:tcW w:w="5252" w:type="dxa"/>
            <w:gridSpan w:val="2"/>
            <w:tcBorders>
              <w:right w:val="single" w:sz="4" w:space="0" w:color="FFFFFF" w:themeColor="background1"/>
            </w:tcBorders>
          </w:tcPr>
          <w:p w14:paraId="6FBECF3F" w14:textId="77777777" w:rsidR="007B38E2" w:rsidRPr="00277438" w:rsidRDefault="007B38E2" w:rsidP="00F64476">
            <w:pPr>
              <w:spacing w:before="60"/>
              <w:rPr>
                <w:rFonts w:eastAsia="Verdana"/>
                <w:sz w:val="16"/>
                <w:szCs w:val="18"/>
              </w:rPr>
            </w:pPr>
            <w:r w:rsidRPr="00277438">
              <w:rPr>
                <w:rFonts w:eastAsia="Verdana"/>
                <w:sz w:val="16"/>
                <w:szCs w:val="18"/>
              </w:rPr>
              <w:t>Арендатор:</w:t>
            </w:r>
          </w:p>
        </w:tc>
        <w:tc>
          <w:tcPr>
            <w:tcW w:w="5069" w:type="dxa"/>
            <w:gridSpan w:val="3"/>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0621A19F" w14:textId="77777777" w:rsidR="007B38E2" w:rsidRPr="00277438" w:rsidRDefault="00FB673F" w:rsidP="00F64476">
            <w:pPr>
              <w:spacing w:before="60"/>
              <w:rPr>
                <w:rFonts w:eastAsia="Verdana"/>
                <w:sz w:val="16"/>
                <w:szCs w:val="18"/>
              </w:rPr>
            </w:pPr>
            <w:r w:rsidRPr="00277438">
              <w:rPr>
                <w:sz w:val="16"/>
                <w:szCs w:val="18"/>
              </w:rPr>
              <w:fldChar w:fldCharType="begin">
                <w:ffData>
                  <w:name w:val="ТекстовоеПоле1"/>
                  <w:enabled/>
                  <w:calcOnExit w:val="0"/>
                  <w:textInput/>
                </w:ffData>
              </w:fldChar>
            </w:r>
            <w:r w:rsidR="007B38E2"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r>
      <w:tr w:rsidR="007B38E2" w:rsidRPr="00097501" w14:paraId="0D0D63B5" w14:textId="77777777" w:rsidTr="00B70E04">
        <w:tc>
          <w:tcPr>
            <w:tcW w:w="5252" w:type="dxa"/>
            <w:gridSpan w:val="2"/>
            <w:tcBorders>
              <w:right w:val="single" w:sz="4" w:space="0" w:color="FFFFFF" w:themeColor="background1"/>
            </w:tcBorders>
          </w:tcPr>
          <w:p w14:paraId="257E7749" w14:textId="77777777" w:rsidR="007B38E2" w:rsidRPr="00277438" w:rsidRDefault="007B38E2" w:rsidP="00F64476">
            <w:pPr>
              <w:spacing w:before="60"/>
              <w:rPr>
                <w:rFonts w:eastAsia="Verdana"/>
                <w:sz w:val="16"/>
                <w:szCs w:val="18"/>
              </w:rPr>
            </w:pPr>
            <w:r w:rsidRPr="00277438">
              <w:rPr>
                <w:rFonts w:eastAsia="Verdana"/>
                <w:sz w:val="16"/>
                <w:szCs w:val="18"/>
              </w:rPr>
              <w:t>Название точки:</w:t>
            </w:r>
          </w:p>
        </w:tc>
        <w:tc>
          <w:tcPr>
            <w:tcW w:w="5069" w:type="dxa"/>
            <w:gridSpan w:val="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7FB2E523" w14:textId="77777777" w:rsidR="007B38E2" w:rsidRPr="00277438" w:rsidRDefault="00FB673F" w:rsidP="00F64476">
            <w:pPr>
              <w:spacing w:before="60"/>
              <w:rPr>
                <w:rFonts w:eastAsia="Verdana"/>
                <w:sz w:val="16"/>
                <w:szCs w:val="18"/>
              </w:rPr>
            </w:pPr>
            <w:r w:rsidRPr="00277438">
              <w:rPr>
                <w:sz w:val="16"/>
                <w:szCs w:val="18"/>
              </w:rPr>
              <w:fldChar w:fldCharType="begin">
                <w:ffData>
                  <w:name w:val="ТекстовоеПоле1"/>
                  <w:enabled/>
                  <w:calcOnExit w:val="0"/>
                  <w:textInput/>
                </w:ffData>
              </w:fldChar>
            </w:r>
            <w:r w:rsidR="007B38E2"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r>
      <w:tr w:rsidR="007B38E2" w:rsidRPr="00097501" w14:paraId="3FF9F224" w14:textId="77777777" w:rsidTr="00B70E04">
        <w:tc>
          <w:tcPr>
            <w:tcW w:w="5252" w:type="dxa"/>
            <w:gridSpan w:val="2"/>
            <w:tcBorders>
              <w:right w:val="single" w:sz="4" w:space="0" w:color="FFFFFF" w:themeColor="background1"/>
            </w:tcBorders>
          </w:tcPr>
          <w:p w14:paraId="55B6D11F" w14:textId="77777777" w:rsidR="007B38E2" w:rsidRPr="00277438" w:rsidRDefault="007B38E2" w:rsidP="00F64476">
            <w:pPr>
              <w:spacing w:before="60"/>
              <w:rPr>
                <w:rFonts w:eastAsia="Verdana"/>
                <w:sz w:val="16"/>
                <w:szCs w:val="18"/>
              </w:rPr>
            </w:pPr>
            <w:r w:rsidRPr="00277438">
              <w:rPr>
                <w:rFonts w:eastAsia="Verdana"/>
                <w:sz w:val="16"/>
                <w:szCs w:val="18"/>
              </w:rPr>
              <w:t>Местонахождение точки:</w:t>
            </w:r>
          </w:p>
        </w:tc>
        <w:tc>
          <w:tcPr>
            <w:tcW w:w="5069" w:type="dxa"/>
            <w:gridSpan w:val="3"/>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61817F35" w14:textId="77777777" w:rsidR="007B38E2" w:rsidRPr="00277438" w:rsidRDefault="00FB673F" w:rsidP="00F64476">
            <w:pPr>
              <w:spacing w:before="60"/>
              <w:rPr>
                <w:sz w:val="16"/>
                <w:szCs w:val="18"/>
              </w:rPr>
            </w:pPr>
            <w:r w:rsidRPr="00277438">
              <w:rPr>
                <w:sz w:val="16"/>
                <w:szCs w:val="18"/>
              </w:rPr>
              <w:fldChar w:fldCharType="begin">
                <w:ffData>
                  <w:name w:val="ТекстовоеПоле1"/>
                  <w:enabled/>
                  <w:calcOnExit w:val="0"/>
                  <w:textInput/>
                </w:ffData>
              </w:fldChar>
            </w:r>
            <w:r w:rsidR="007B38E2"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r>
      <w:tr w:rsidR="00B70E04" w:rsidRPr="00097501" w14:paraId="371A0B06" w14:textId="77777777" w:rsidTr="00B70E04">
        <w:tc>
          <w:tcPr>
            <w:tcW w:w="2626" w:type="dxa"/>
            <w:tcBorders>
              <w:right w:val="single" w:sz="4" w:space="0" w:color="FFFFFF" w:themeColor="background1"/>
            </w:tcBorders>
          </w:tcPr>
          <w:p w14:paraId="72CB1967" w14:textId="77777777" w:rsidR="00B70E04" w:rsidRPr="00277438" w:rsidRDefault="00B70E04" w:rsidP="00F64476">
            <w:pPr>
              <w:spacing w:before="60"/>
              <w:rPr>
                <w:rFonts w:eastAsia="Verdana"/>
                <w:sz w:val="16"/>
                <w:szCs w:val="18"/>
              </w:rPr>
            </w:pPr>
            <w:r w:rsidRPr="00277438">
              <w:rPr>
                <w:rFonts w:eastAsia="Verdana"/>
                <w:sz w:val="16"/>
                <w:szCs w:val="18"/>
              </w:rPr>
              <w:t>Договор аренды:</w:t>
            </w:r>
          </w:p>
        </w:tc>
        <w:tc>
          <w:tcPr>
            <w:tcW w:w="2626" w:type="dxa"/>
            <w:tcBorders>
              <w:right w:val="single" w:sz="4" w:space="0" w:color="FFFFFF" w:themeColor="background1"/>
            </w:tcBorders>
          </w:tcPr>
          <w:p w14:paraId="749A8BCF" w14:textId="77777777" w:rsidR="00B70E04" w:rsidRPr="00277438" w:rsidRDefault="00B70E04" w:rsidP="00F64476">
            <w:pPr>
              <w:spacing w:before="60"/>
              <w:jc w:val="right"/>
              <w:rPr>
                <w:rFonts w:eastAsia="Verdana"/>
                <w:sz w:val="16"/>
                <w:szCs w:val="18"/>
              </w:rPr>
            </w:pPr>
            <w:r w:rsidRPr="00277438">
              <w:rPr>
                <w:rFonts w:eastAsia="Verdana"/>
                <w:sz w:val="16"/>
                <w:szCs w:val="18"/>
              </w:rPr>
              <w:t>№</w:t>
            </w:r>
          </w:p>
        </w:tc>
        <w:tc>
          <w:tcPr>
            <w:tcW w:w="1235"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67F28D17" w14:textId="77777777" w:rsidR="00B70E04" w:rsidRPr="00277438" w:rsidRDefault="00FB673F" w:rsidP="00F64476">
            <w:pPr>
              <w:spacing w:before="60"/>
              <w:rPr>
                <w:sz w:val="16"/>
                <w:szCs w:val="18"/>
              </w:rPr>
            </w:pPr>
            <w:r w:rsidRPr="00277438">
              <w:rPr>
                <w:sz w:val="16"/>
                <w:szCs w:val="18"/>
              </w:rPr>
              <w:fldChar w:fldCharType="begin">
                <w:ffData>
                  <w:name w:val="ТекстовоеПоле1"/>
                  <w:enabled/>
                  <w:calcOnExit w:val="0"/>
                  <w:textInput/>
                </w:ffData>
              </w:fldChar>
            </w:r>
            <w:r w:rsidR="00B70E04"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c>
          <w:tcPr>
            <w:tcW w:w="567"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auto"/>
          </w:tcPr>
          <w:p w14:paraId="5F1BA629" w14:textId="77777777" w:rsidR="00B70E04" w:rsidRPr="00277438" w:rsidRDefault="00B70E04" w:rsidP="00F64476">
            <w:pPr>
              <w:spacing w:before="60"/>
              <w:jc w:val="right"/>
              <w:rPr>
                <w:sz w:val="16"/>
                <w:szCs w:val="18"/>
              </w:rPr>
            </w:pPr>
            <w:r w:rsidRPr="00277438">
              <w:rPr>
                <w:sz w:val="16"/>
                <w:szCs w:val="18"/>
              </w:rPr>
              <w:t>от</w:t>
            </w:r>
          </w:p>
        </w:tc>
        <w:tc>
          <w:tcPr>
            <w:tcW w:w="3260"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42C267EF" w14:textId="77777777" w:rsidR="00B70E04" w:rsidRPr="00277438" w:rsidRDefault="00FB673F" w:rsidP="00F64476">
            <w:pPr>
              <w:spacing w:before="60"/>
              <w:rPr>
                <w:sz w:val="16"/>
                <w:szCs w:val="18"/>
              </w:rPr>
            </w:pPr>
            <w:r w:rsidRPr="00277438">
              <w:rPr>
                <w:sz w:val="16"/>
                <w:szCs w:val="18"/>
              </w:rPr>
              <w:fldChar w:fldCharType="begin">
                <w:ffData>
                  <w:name w:val="ТекстовоеПоле1"/>
                  <w:enabled/>
                  <w:calcOnExit w:val="0"/>
                  <w:textInput/>
                </w:ffData>
              </w:fldChar>
            </w:r>
            <w:r w:rsidR="00B70E04"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r>
    </w:tbl>
    <w:p w14:paraId="7D25BECA" w14:textId="77777777" w:rsidR="007B38E2" w:rsidRPr="00277438" w:rsidRDefault="007B38E2" w:rsidP="00F64476">
      <w:pPr>
        <w:spacing w:before="60"/>
        <w:jc w:val="center"/>
        <w:rPr>
          <w:sz w:val="16"/>
          <w:szCs w:val="18"/>
        </w:rPr>
      </w:pPr>
    </w:p>
    <w:p w14:paraId="2C1554E1" w14:textId="77777777" w:rsidR="007B38E2" w:rsidRPr="00277438" w:rsidRDefault="007B38E2" w:rsidP="00F64476">
      <w:pPr>
        <w:spacing w:before="120"/>
        <w:rPr>
          <w:sz w:val="16"/>
          <w:szCs w:val="18"/>
        </w:rPr>
      </w:pPr>
      <w:r w:rsidRPr="00277438">
        <w:rPr>
          <w:sz w:val="16"/>
          <w:szCs w:val="18"/>
        </w:rPr>
        <w:t>Описание нарушения:</w:t>
      </w:r>
    </w:p>
    <w:p w14:paraId="4965FB34" w14:textId="77777777" w:rsidR="007B38E2" w:rsidRPr="00277438" w:rsidRDefault="007B38E2" w:rsidP="00F64476">
      <w:pPr>
        <w:shd w:val="clear" w:color="auto" w:fill="F2F2F2" w:themeFill="background1" w:themeFillShade="F2"/>
        <w:spacing w:before="120"/>
        <w:rPr>
          <w:color w:val="FFFFFF" w:themeColor="background1"/>
          <w:sz w:val="16"/>
          <w:szCs w:val="18"/>
        </w:rPr>
      </w:pPr>
    </w:p>
    <w:p w14:paraId="6862CDF5" w14:textId="77777777" w:rsidR="00AB54BB" w:rsidRPr="00277438" w:rsidRDefault="00AB54BB" w:rsidP="00F64476">
      <w:pPr>
        <w:shd w:val="clear" w:color="auto" w:fill="F2F2F2" w:themeFill="background1" w:themeFillShade="F2"/>
        <w:spacing w:before="120"/>
        <w:rPr>
          <w:color w:val="FFFFFF" w:themeColor="background1"/>
          <w:sz w:val="16"/>
          <w:szCs w:val="18"/>
        </w:rPr>
      </w:pPr>
      <w:r w:rsidRPr="00277438">
        <w:rPr>
          <w:color w:val="FFFFFF" w:themeColor="background1"/>
          <w:sz w:val="16"/>
          <w:szCs w:val="18"/>
        </w:rPr>
        <w:t>_________________________________________________________________________________________________________________</w:t>
      </w:r>
    </w:p>
    <w:p w14:paraId="31842891" w14:textId="77777777" w:rsidR="00AB54BB" w:rsidRPr="00277438" w:rsidRDefault="00AB54BB" w:rsidP="00F64476">
      <w:pPr>
        <w:shd w:val="clear" w:color="auto" w:fill="F2F2F2" w:themeFill="background1" w:themeFillShade="F2"/>
        <w:spacing w:before="120"/>
        <w:rPr>
          <w:color w:val="FFFFFF" w:themeColor="background1"/>
          <w:sz w:val="16"/>
          <w:szCs w:val="18"/>
        </w:rPr>
      </w:pPr>
      <w:r w:rsidRPr="00277438">
        <w:rPr>
          <w:color w:val="FFFFFF" w:themeColor="background1"/>
          <w:sz w:val="16"/>
          <w:szCs w:val="18"/>
        </w:rPr>
        <w:t>_________________________________________________________________________________________________________________</w:t>
      </w:r>
    </w:p>
    <w:p w14:paraId="3615001E" w14:textId="77777777" w:rsidR="00AB54BB" w:rsidRPr="00277438" w:rsidRDefault="00AB54BB" w:rsidP="00F64476">
      <w:pPr>
        <w:shd w:val="clear" w:color="auto" w:fill="F2F2F2" w:themeFill="background1" w:themeFillShade="F2"/>
        <w:spacing w:before="120"/>
        <w:rPr>
          <w:color w:val="FFFFFF" w:themeColor="background1"/>
          <w:sz w:val="16"/>
          <w:szCs w:val="18"/>
        </w:rPr>
      </w:pPr>
      <w:r w:rsidRPr="00277438">
        <w:rPr>
          <w:color w:val="FFFFFF" w:themeColor="background1"/>
          <w:sz w:val="16"/>
          <w:szCs w:val="18"/>
        </w:rPr>
        <w:t>_________________________________________________________________________________________________________________</w:t>
      </w:r>
    </w:p>
    <w:p w14:paraId="5EB256A3" w14:textId="77777777" w:rsidR="00AB54BB" w:rsidRPr="00277438" w:rsidRDefault="00AB54BB" w:rsidP="00F64476">
      <w:pPr>
        <w:shd w:val="clear" w:color="auto" w:fill="F2F2F2" w:themeFill="background1" w:themeFillShade="F2"/>
        <w:spacing w:before="120"/>
        <w:rPr>
          <w:color w:val="FFFFFF" w:themeColor="background1"/>
          <w:sz w:val="16"/>
          <w:szCs w:val="18"/>
        </w:rPr>
      </w:pPr>
      <w:r w:rsidRPr="00277438">
        <w:rPr>
          <w:color w:val="FFFFFF" w:themeColor="background1"/>
          <w:sz w:val="16"/>
          <w:szCs w:val="18"/>
        </w:rPr>
        <w:t>_________________________________________________________________________________________________________________</w:t>
      </w:r>
    </w:p>
    <w:p w14:paraId="7AB29FF3" w14:textId="77777777" w:rsidR="007B38E2" w:rsidRPr="00277438" w:rsidRDefault="00AB54BB" w:rsidP="00F64476">
      <w:pPr>
        <w:spacing w:before="120"/>
        <w:rPr>
          <w:sz w:val="16"/>
          <w:szCs w:val="18"/>
        </w:rPr>
      </w:pPr>
      <w:r w:rsidRPr="00277438">
        <w:rPr>
          <w:sz w:val="16"/>
          <w:szCs w:val="18"/>
        </w:rPr>
        <w:t>Мероприятия по устранению нарушения</w:t>
      </w:r>
      <w:r w:rsidR="007B38E2" w:rsidRPr="00277438">
        <w:rPr>
          <w:sz w:val="16"/>
          <w:szCs w:val="18"/>
        </w:rPr>
        <w:t>:</w:t>
      </w:r>
    </w:p>
    <w:p w14:paraId="31AF2D55" w14:textId="77777777" w:rsidR="007B38E2" w:rsidRPr="00277438" w:rsidRDefault="007B38E2" w:rsidP="00F64476">
      <w:pPr>
        <w:shd w:val="clear" w:color="auto" w:fill="F2F2F2" w:themeFill="background1" w:themeFillShade="F2"/>
        <w:spacing w:before="120"/>
        <w:rPr>
          <w:sz w:val="16"/>
          <w:szCs w:val="18"/>
        </w:rPr>
      </w:pPr>
    </w:p>
    <w:p w14:paraId="286AD9B1" w14:textId="77777777" w:rsidR="007B38E2" w:rsidRPr="00277438" w:rsidRDefault="007B38E2" w:rsidP="00F64476">
      <w:pPr>
        <w:shd w:val="clear" w:color="auto" w:fill="F2F2F2" w:themeFill="background1" w:themeFillShade="F2"/>
        <w:spacing w:before="120"/>
        <w:rPr>
          <w:color w:val="FFFFFF" w:themeColor="background1"/>
          <w:sz w:val="16"/>
          <w:szCs w:val="18"/>
        </w:rPr>
      </w:pPr>
      <w:r w:rsidRPr="00277438">
        <w:rPr>
          <w:color w:val="FFFFFF" w:themeColor="background1"/>
          <w:sz w:val="16"/>
          <w:szCs w:val="18"/>
        </w:rPr>
        <w:t>_________________________________________________________________________________________________________________</w:t>
      </w:r>
    </w:p>
    <w:p w14:paraId="262E1D8A" w14:textId="77777777" w:rsidR="007B38E2" w:rsidRPr="00277438" w:rsidRDefault="007B38E2" w:rsidP="00F64476">
      <w:pPr>
        <w:shd w:val="clear" w:color="auto" w:fill="F2F2F2" w:themeFill="background1" w:themeFillShade="F2"/>
        <w:spacing w:before="120"/>
        <w:rPr>
          <w:color w:val="FFFFFF" w:themeColor="background1"/>
          <w:sz w:val="16"/>
          <w:szCs w:val="18"/>
        </w:rPr>
      </w:pPr>
      <w:r w:rsidRPr="00277438">
        <w:rPr>
          <w:color w:val="FFFFFF" w:themeColor="background1"/>
          <w:sz w:val="16"/>
          <w:szCs w:val="18"/>
        </w:rPr>
        <w:t>_________________________________________________________________________________________________________________</w:t>
      </w:r>
    </w:p>
    <w:p w14:paraId="5230007D" w14:textId="77777777" w:rsidR="00AB54BB" w:rsidRPr="00277438" w:rsidRDefault="00AB54BB" w:rsidP="00F64476">
      <w:pPr>
        <w:spacing w:before="120"/>
        <w:jc w:val="center"/>
        <w:rPr>
          <w:sz w:val="16"/>
          <w:szCs w:val="18"/>
        </w:rPr>
      </w:pPr>
    </w:p>
    <w:tbl>
      <w:tblPr>
        <w:tblStyle w:val="aff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2410"/>
        <w:gridCol w:w="2410"/>
        <w:gridCol w:w="2409"/>
      </w:tblGrid>
      <w:tr w:rsidR="00825C44" w:rsidRPr="00097501" w14:paraId="4AAF081B" w14:textId="77777777" w:rsidTr="00D426BF">
        <w:tc>
          <w:tcPr>
            <w:tcW w:w="3085" w:type="dxa"/>
            <w:tcBorders>
              <w:right w:val="single" w:sz="4" w:space="0" w:color="FFFFFF" w:themeColor="background1"/>
            </w:tcBorders>
          </w:tcPr>
          <w:p w14:paraId="168F8E95" w14:textId="77777777" w:rsidR="00825C44" w:rsidRPr="00277438" w:rsidRDefault="00825C44" w:rsidP="00F64476">
            <w:pPr>
              <w:spacing w:before="60"/>
              <w:rPr>
                <w:rFonts w:eastAsia="Verdana"/>
                <w:sz w:val="16"/>
                <w:szCs w:val="18"/>
              </w:rPr>
            </w:pPr>
            <w:r w:rsidRPr="00277438">
              <w:rPr>
                <w:sz w:val="16"/>
                <w:szCs w:val="18"/>
              </w:rPr>
              <w:t>Устранить в срок до</w:t>
            </w:r>
            <w:r w:rsidRPr="00277438">
              <w:rPr>
                <w:rStyle w:val="ad"/>
                <w:sz w:val="16"/>
                <w:szCs w:val="18"/>
              </w:rPr>
              <w:footnoteReference w:id="2"/>
            </w:r>
            <w:r w:rsidRPr="00277438">
              <w:rPr>
                <w:rFonts w:eastAsia="Verdana"/>
                <w:sz w:val="16"/>
                <w:szCs w:val="18"/>
              </w:rPr>
              <w:t>:</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C5DB56F" w14:textId="77777777" w:rsidR="00825C44" w:rsidRPr="00277438" w:rsidRDefault="00FB673F" w:rsidP="00F64476">
            <w:pPr>
              <w:spacing w:before="60"/>
              <w:rPr>
                <w:rFonts w:eastAsia="Verdana"/>
                <w:sz w:val="16"/>
                <w:szCs w:val="18"/>
              </w:rPr>
            </w:pPr>
            <w:r w:rsidRPr="00277438">
              <w:rPr>
                <w:sz w:val="16"/>
                <w:szCs w:val="18"/>
              </w:rPr>
              <w:fldChar w:fldCharType="begin">
                <w:ffData>
                  <w:name w:val="ТекстовоеПоле1"/>
                  <w:enabled/>
                  <w:calcOnExit w:val="0"/>
                  <w:textInput/>
                </w:ffData>
              </w:fldChar>
            </w:r>
            <w:r w:rsidR="00825C44"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2062BDB" w14:textId="77777777" w:rsidR="00825C44" w:rsidRPr="00277438" w:rsidRDefault="00825C44" w:rsidP="00F64476">
            <w:pPr>
              <w:spacing w:before="60"/>
              <w:rPr>
                <w:sz w:val="16"/>
                <w:szCs w:val="18"/>
              </w:rPr>
            </w:pP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1CD43CE" w14:textId="77777777" w:rsidR="00825C44" w:rsidRPr="00277438" w:rsidRDefault="00825C44" w:rsidP="00F64476">
            <w:pPr>
              <w:spacing w:before="60"/>
              <w:rPr>
                <w:sz w:val="16"/>
                <w:szCs w:val="18"/>
              </w:rPr>
            </w:pPr>
          </w:p>
        </w:tc>
      </w:tr>
      <w:tr w:rsidR="00216912" w:rsidRPr="00097501" w14:paraId="4A530D80" w14:textId="77777777" w:rsidTr="00D426BF">
        <w:tc>
          <w:tcPr>
            <w:tcW w:w="3085" w:type="dxa"/>
            <w:tcBorders>
              <w:bottom w:val="single" w:sz="4" w:space="0" w:color="auto"/>
              <w:right w:val="single" w:sz="4" w:space="0" w:color="FFFFFF" w:themeColor="background1"/>
            </w:tcBorders>
          </w:tcPr>
          <w:p w14:paraId="37D6DE95" w14:textId="77777777" w:rsidR="00216912" w:rsidRPr="00277438" w:rsidRDefault="00216912" w:rsidP="00F64476">
            <w:pPr>
              <w:spacing w:before="60"/>
              <w:rPr>
                <w:sz w:val="16"/>
                <w:szCs w:val="18"/>
              </w:rPr>
            </w:pPr>
            <w:r w:rsidRPr="00277438">
              <w:rPr>
                <w:sz w:val="16"/>
                <w:szCs w:val="18"/>
              </w:rPr>
              <w:t>Уплатить неустойку в размере:</w:t>
            </w:r>
          </w:p>
        </w:tc>
        <w:tc>
          <w:tcPr>
            <w:tcW w:w="7229"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2F2F2" w:themeFill="background1" w:themeFillShade="F2"/>
          </w:tcPr>
          <w:p w14:paraId="4925CDC0" w14:textId="77777777" w:rsidR="00216912" w:rsidRPr="00277438" w:rsidRDefault="00216912" w:rsidP="00F64476">
            <w:pPr>
              <w:spacing w:before="60"/>
              <w:rPr>
                <w:sz w:val="16"/>
                <w:szCs w:val="18"/>
              </w:rPr>
            </w:pPr>
          </w:p>
        </w:tc>
      </w:tr>
      <w:tr w:rsidR="0006282A" w:rsidRPr="00097501" w14:paraId="152E1E9E" w14:textId="77777777" w:rsidTr="00D426BF">
        <w:tc>
          <w:tcPr>
            <w:tcW w:w="10314" w:type="dxa"/>
            <w:gridSpan w:val="4"/>
            <w:tcBorders>
              <w:top w:val="single" w:sz="4" w:space="0" w:color="auto"/>
              <w:left w:val="single" w:sz="4" w:space="0" w:color="auto"/>
              <w:bottom w:val="single" w:sz="4" w:space="0" w:color="auto"/>
              <w:right w:val="single" w:sz="4" w:space="0" w:color="auto"/>
            </w:tcBorders>
          </w:tcPr>
          <w:p w14:paraId="6F39BDAA" w14:textId="77777777" w:rsidR="0006282A" w:rsidRPr="00277438" w:rsidRDefault="0006282A" w:rsidP="00F64476">
            <w:pPr>
              <w:spacing w:before="60"/>
              <w:rPr>
                <w:sz w:val="16"/>
                <w:szCs w:val="18"/>
              </w:rPr>
            </w:pPr>
            <w:r w:rsidRPr="00277438">
              <w:rPr>
                <w:sz w:val="16"/>
                <w:szCs w:val="18"/>
              </w:rPr>
              <w:t>Расчет неустойки /</w:t>
            </w:r>
            <w:r w:rsidR="004500EF" w:rsidRPr="00277438">
              <w:rPr>
                <w:sz w:val="16"/>
                <w:szCs w:val="18"/>
              </w:rPr>
              <w:t xml:space="preserve"> </w:t>
            </w:r>
            <w:r w:rsidRPr="00277438">
              <w:rPr>
                <w:sz w:val="16"/>
                <w:szCs w:val="18"/>
              </w:rPr>
              <w:t>Переменной части № 2 Арендной платы:</w:t>
            </w:r>
          </w:p>
        </w:tc>
      </w:tr>
      <w:tr w:rsidR="00216912" w:rsidRPr="00097501" w14:paraId="3156D867" w14:textId="77777777" w:rsidTr="00D426BF">
        <w:tc>
          <w:tcPr>
            <w:tcW w:w="3085" w:type="dxa"/>
            <w:tcBorders>
              <w:top w:val="single" w:sz="4" w:space="0" w:color="auto"/>
              <w:left w:val="single" w:sz="4" w:space="0" w:color="auto"/>
              <w:bottom w:val="single" w:sz="4" w:space="0" w:color="auto"/>
              <w:right w:val="single" w:sz="4" w:space="0" w:color="auto"/>
            </w:tcBorders>
          </w:tcPr>
          <w:p w14:paraId="2559509E" w14:textId="77777777" w:rsidR="00216912" w:rsidRPr="00277438" w:rsidRDefault="0006282A" w:rsidP="00F64476">
            <w:pPr>
              <w:spacing w:before="60"/>
              <w:rPr>
                <w:sz w:val="16"/>
                <w:szCs w:val="18"/>
              </w:rPr>
            </w:pPr>
            <w:r w:rsidRPr="00277438">
              <w:rPr>
                <w:sz w:val="16"/>
                <w:szCs w:val="18"/>
              </w:rPr>
              <w:t xml:space="preserve">Если договором установлена неустойка </w:t>
            </w:r>
            <w:r w:rsidR="00AA0E3B" w:rsidRPr="00277438">
              <w:rPr>
                <w:sz w:val="16"/>
                <w:szCs w:val="18"/>
              </w:rPr>
              <w:t xml:space="preserve">или Переменная часть № 2 Арендной платы </w:t>
            </w:r>
            <w:r w:rsidRPr="00277438">
              <w:rPr>
                <w:sz w:val="16"/>
                <w:szCs w:val="18"/>
              </w:rPr>
              <w:t>в виде доли от ГМС:</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76803B" w14:textId="77777777" w:rsidR="00216912" w:rsidRPr="00277438" w:rsidRDefault="00264CEF" w:rsidP="00F64476">
            <w:pPr>
              <w:spacing w:before="60"/>
              <w:rPr>
                <w:sz w:val="16"/>
                <w:szCs w:val="18"/>
              </w:rPr>
            </w:pPr>
            <w:r w:rsidRPr="00277438">
              <w:rPr>
                <w:sz w:val="16"/>
                <w:szCs w:val="18"/>
              </w:rPr>
              <w:t>Указать размер ГМС, от которого исчисляется неустойка</w:t>
            </w:r>
            <w:r w:rsidR="0092235C" w:rsidRPr="00277438">
              <w:rPr>
                <w:sz w:val="16"/>
                <w:szCs w:val="18"/>
              </w:rPr>
              <w:t>, в рублях</w:t>
            </w:r>
            <w:r w:rsidR="000826DC" w:rsidRPr="00277438">
              <w:rPr>
                <w:sz w:val="16"/>
                <w:szCs w:val="18"/>
              </w:rPr>
              <w:t>:</w:t>
            </w:r>
          </w:p>
          <w:p w14:paraId="53225889" w14:textId="77777777" w:rsidR="000826DC" w:rsidRPr="00277438" w:rsidRDefault="000826DC" w:rsidP="00F64476">
            <w:pPr>
              <w:spacing w:before="60"/>
              <w:rPr>
                <w:sz w:val="16"/>
                <w:szCs w:val="18"/>
              </w:rPr>
            </w:pPr>
          </w:p>
          <w:p w14:paraId="67AB5868" w14:textId="77777777" w:rsidR="000826DC" w:rsidRPr="00277438" w:rsidRDefault="000826DC" w:rsidP="00F64476">
            <w:pPr>
              <w:spacing w:before="60"/>
              <w:rPr>
                <w:sz w:val="16"/>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6B896A" w14:textId="77777777" w:rsidR="00216912" w:rsidRPr="00277438" w:rsidRDefault="00264CEF" w:rsidP="00F64476">
            <w:pPr>
              <w:spacing w:before="60"/>
              <w:rPr>
                <w:sz w:val="16"/>
                <w:szCs w:val="18"/>
              </w:rPr>
            </w:pPr>
            <w:r w:rsidRPr="00277438">
              <w:rPr>
                <w:sz w:val="16"/>
                <w:szCs w:val="18"/>
              </w:rPr>
              <w:t xml:space="preserve">Указать долю </w:t>
            </w:r>
            <w:r w:rsidR="0092235C" w:rsidRPr="00277438">
              <w:rPr>
                <w:sz w:val="16"/>
                <w:szCs w:val="18"/>
              </w:rPr>
              <w:t>от ГМС в процентах</w:t>
            </w:r>
            <w:r w:rsidR="000826DC" w:rsidRPr="00277438">
              <w:rPr>
                <w:sz w:val="16"/>
                <w:szCs w:val="18"/>
              </w:rPr>
              <w:t>:</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83761C" w14:textId="77777777" w:rsidR="00216912" w:rsidRPr="00277438" w:rsidRDefault="0092235C" w:rsidP="00F64476">
            <w:pPr>
              <w:spacing w:before="60"/>
              <w:rPr>
                <w:sz w:val="16"/>
                <w:szCs w:val="18"/>
              </w:rPr>
            </w:pPr>
            <w:r w:rsidRPr="00277438">
              <w:rPr>
                <w:sz w:val="16"/>
                <w:szCs w:val="18"/>
              </w:rPr>
              <w:t>Сумма в рублях</w:t>
            </w:r>
            <w:r w:rsidR="00AA7D1A" w:rsidRPr="00277438">
              <w:rPr>
                <w:sz w:val="16"/>
                <w:szCs w:val="18"/>
              </w:rPr>
              <w:t xml:space="preserve"> без НДС</w:t>
            </w:r>
            <w:r w:rsidR="000826DC" w:rsidRPr="00277438">
              <w:rPr>
                <w:sz w:val="16"/>
                <w:szCs w:val="18"/>
              </w:rPr>
              <w:t>:</w:t>
            </w:r>
          </w:p>
        </w:tc>
      </w:tr>
      <w:tr w:rsidR="0006282A" w:rsidRPr="00097501" w14:paraId="27462CBB" w14:textId="77777777" w:rsidTr="00D426BF">
        <w:tc>
          <w:tcPr>
            <w:tcW w:w="3085" w:type="dxa"/>
            <w:tcBorders>
              <w:top w:val="single" w:sz="4" w:space="0" w:color="auto"/>
              <w:left w:val="single" w:sz="4" w:space="0" w:color="auto"/>
              <w:bottom w:val="single" w:sz="4" w:space="0" w:color="auto"/>
              <w:right w:val="single" w:sz="4" w:space="0" w:color="auto"/>
            </w:tcBorders>
          </w:tcPr>
          <w:p w14:paraId="6BB8C527" w14:textId="77777777" w:rsidR="0006282A" w:rsidRPr="00277438" w:rsidRDefault="0006282A" w:rsidP="00F64476">
            <w:pPr>
              <w:spacing w:before="60"/>
              <w:jc w:val="left"/>
              <w:rPr>
                <w:sz w:val="16"/>
                <w:szCs w:val="18"/>
              </w:rPr>
            </w:pPr>
            <w:r w:rsidRPr="00277438">
              <w:rPr>
                <w:sz w:val="16"/>
                <w:szCs w:val="18"/>
              </w:rPr>
              <w:t>Если договором установлена неустойка в рублях за период (например, за каждый день нарушения)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704BED" w14:textId="77777777" w:rsidR="0006282A" w:rsidRPr="00277438" w:rsidRDefault="0006282A" w:rsidP="00F64476">
            <w:pPr>
              <w:spacing w:before="60"/>
              <w:jc w:val="left"/>
              <w:rPr>
                <w:sz w:val="16"/>
                <w:szCs w:val="18"/>
              </w:rPr>
            </w:pPr>
            <w:r w:rsidRPr="00277438">
              <w:rPr>
                <w:sz w:val="16"/>
                <w:szCs w:val="18"/>
              </w:rPr>
              <w:t xml:space="preserve">Указать </w:t>
            </w:r>
            <w:r w:rsidR="000826DC" w:rsidRPr="00277438">
              <w:rPr>
                <w:sz w:val="16"/>
                <w:szCs w:val="18"/>
              </w:rPr>
              <w:t>размер неустойки в рублях:</w:t>
            </w:r>
          </w:p>
          <w:p w14:paraId="311D8629" w14:textId="77777777" w:rsidR="000826DC" w:rsidRPr="00277438" w:rsidRDefault="000826DC" w:rsidP="00F64476">
            <w:pPr>
              <w:spacing w:before="60"/>
              <w:jc w:val="left"/>
              <w:rPr>
                <w:sz w:val="16"/>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09C2C" w14:textId="77777777" w:rsidR="0006282A" w:rsidRPr="00277438" w:rsidRDefault="000826DC" w:rsidP="00F64476">
            <w:pPr>
              <w:spacing w:before="60"/>
              <w:jc w:val="left"/>
              <w:rPr>
                <w:sz w:val="16"/>
                <w:szCs w:val="18"/>
              </w:rPr>
            </w:pPr>
            <w:r w:rsidRPr="00277438">
              <w:rPr>
                <w:sz w:val="16"/>
                <w:szCs w:val="18"/>
              </w:rPr>
              <w:t>Указать количество дней просрочки на день составления акта:</w:t>
            </w:r>
          </w:p>
          <w:p w14:paraId="1664368D" w14:textId="77777777" w:rsidR="000826DC" w:rsidRPr="00277438" w:rsidRDefault="000826DC" w:rsidP="00F64476">
            <w:pPr>
              <w:spacing w:before="60"/>
              <w:jc w:val="left"/>
              <w:rPr>
                <w:sz w:val="16"/>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8D8EA6" w14:textId="77777777" w:rsidR="0006282A" w:rsidRPr="00277438" w:rsidRDefault="000826DC" w:rsidP="00F64476">
            <w:pPr>
              <w:spacing w:before="60"/>
              <w:rPr>
                <w:sz w:val="16"/>
                <w:szCs w:val="18"/>
              </w:rPr>
            </w:pPr>
            <w:r w:rsidRPr="00277438">
              <w:rPr>
                <w:sz w:val="16"/>
                <w:szCs w:val="18"/>
              </w:rPr>
              <w:t>Указать сумму неустойки на день составления акта в рублях:</w:t>
            </w:r>
          </w:p>
          <w:p w14:paraId="5AA63E76" w14:textId="77777777" w:rsidR="000826DC" w:rsidRPr="00277438" w:rsidRDefault="000826DC" w:rsidP="00F64476">
            <w:pPr>
              <w:spacing w:before="60"/>
              <w:rPr>
                <w:sz w:val="16"/>
                <w:szCs w:val="18"/>
              </w:rPr>
            </w:pPr>
          </w:p>
          <w:p w14:paraId="36B70BA3" w14:textId="77777777" w:rsidR="000826DC" w:rsidRPr="00277438" w:rsidRDefault="000826DC" w:rsidP="00F64476">
            <w:pPr>
              <w:spacing w:before="60"/>
              <w:rPr>
                <w:sz w:val="16"/>
                <w:szCs w:val="18"/>
              </w:rPr>
            </w:pPr>
          </w:p>
        </w:tc>
      </w:tr>
      <w:tr w:rsidR="00BA0D09" w:rsidRPr="00097501" w14:paraId="4F46C78E" w14:textId="77777777" w:rsidTr="00D426BF">
        <w:tc>
          <w:tcPr>
            <w:tcW w:w="3085" w:type="dxa"/>
            <w:tcBorders>
              <w:top w:val="single" w:sz="4" w:space="0" w:color="auto"/>
              <w:left w:val="single" w:sz="4" w:space="0" w:color="auto"/>
              <w:bottom w:val="single" w:sz="4" w:space="0" w:color="auto"/>
              <w:right w:val="single" w:sz="4" w:space="0" w:color="auto"/>
            </w:tcBorders>
          </w:tcPr>
          <w:p w14:paraId="4A2EC478" w14:textId="77777777" w:rsidR="00BA0D09" w:rsidRPr="00277438" w:rsidRDefault="00BA0D09" w:rsidP="00F64476">
            <w:pPr>
              <w:spacing w:before="60"/>
              <w:rPr>
                <w:sz w:val="16"/>
                <w:szCs w:val="18"/>
              </w:rPr>
            </w:pPr>
            <w:r w:rsidRPr="00277438">
              <w:rPr>
                <w:sz w:val="16"/>
                <w:szCs w:val="18"/>
              </w:rPr>
              <w:t>Если договором установлена неустойка в рублях за каждый случай нарушения</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3414D1" w14:textId="77777777" w:rsidR="00BA0D09" w:rsidRPr="00277438" w:rsidRDefault="00BA0D09" w:rsidP="00F64476">
            <w:pPr>
              <w:spacing w:before="60"/>
              <w:jc w:val="left"/>
              <w:rPr>
                <w:sz w:val="16"/>
                <w:szCs w:val="18"/>
              </w:rPr>
            </w:pPr>
            <w:r w:rsidRPr="00277438">
              <w:rPr>
                <w:sz w:val="16"/>
                <w:szCs w:val="18"/>
              </w:rPr>
              <w:t>Указать размер неустойки в рублях:</w:t>
            </w:r>
          </w:p>
          <w:p w14:paraId="0C0FA558" w14:textId="77777777" w:rsidR="00BA0D09" w:rsidRPr="00277438" w:rsidRDefault="00BA0D09" w:rsidP="00F64476">
            <w:pPr>
              <w:spacing w:before="60"/>
              <w:rPr>
                <w:sz w:val="16"/>
                <w:szCs w:val="18"/>
              </w:rPr>
            </w:pPr>
          </w:p>
        </w:tc>
      </w:tr>
      <w:tr w:rsidR="003350AE" w:rsidRPr="00097501" w14:paraId="73388EF3" w14:textId="77777777" w:rsidTr="00D426BF">
        <w:tc>
          <w:tcPr>
            <w:tcW w:w="3085" w:type="dxa"/>
            <w:tcBorders>
              <w:top w:val="single" w:sz="4" w:space="0" w:color="auto"/>
              <w:left w:val="single" w:sz="4" w:space="0" w:color="auto"/>
              <w:bottom w:val="single" w:sz="4" w:space="0" w:color="auto"/>
              <w:right w:val="single" w:sz="4" w:space="0" w:color="auto"/>
            </w:tcBorders>
          </w:tcPr>
          <w:p w14:paraId="69628154" w14:textId="77777777" w:rsidR="003350AE" w:rsidRPr="00277438" w:rsidRDefault="003350AE" w:rsidP="00F64476">
            <w:pPr>
              <w:spacing w:before="60"/>
              <w:rPr>
                <w:sz w:val="16"/>
                <w:szCs w:val="18"/>
              </w:rPr>
            </w:pPr>
            <w:r w:rsidRPr="00277438">
              <w:rPr>
                <w:sz w:val="16"/>
                <w:szCs w:val="18"/>
              </w:rPr>
              <w:t>Другое:</w:t>
            </w:r>
          </w:p>
        </w:tc>
        <w:tc>
          <w:tcPr>
            <w:tcW w:w="72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085F31" w14:textId="77777777" w:rsidR="003350AE" w:rsidRPr="00277438" w:rsidRDefault="003350AE" w:rsidP="00F64476">
            <w:pPr>
              <w:spacing w:before="60"/>
              <w:jc w:val="left"/>
              <w:rPr>
                <w:sz w:val="16"/>
                <w:szCs w:val="18"/>
              </w:rPr>
            </w:pPr>
          </w:p>
        </w:tc>
      </w:tr>
    </w:tbl>
    <w:p w14:paraId="5BD0EA4D" w14:textId="77777777" w:rsidR="007B38E2" w:rsidRPr="00277438" w:rsidRDefault="007B38E2" w:rsidP="00F64476">
      <w:pPr>
        <w:spacing w:before="60"/>
        <w:jc w:val="center"/>
        <w:rPr>
          <w:sz w:val="16"/>
          <w:szCs w:val="18"/>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AB54BB" w:rsidRPr="00097501" w14:paraId="0137966C" w14:textId="77777777" w:rsidTr="00D426BF">
        <w:tc>
          <w:tcPr>
            <w:tcW w:w="4644" w:type="dxa"/>
          </w:tcPr>
          <w:p w14:paraId="78B97DA3" w14:textId="77777777" w:rsidR="00AB54BB" w:rsidRPr="00277438" w:rsidRDefault="00AB54BB" w:rsidP="00F64476">
            <w:pPr>
              <w:spacing w:before="60"/>
              <w:rPr>
                <w:sz w:val="16"/>
                <w:szCs w:val="18"/>
              </w:rPr>
            </w:pPr>
            <w:r w:rsidRPr="00277438">
              <w:rPr>
                <w:b/>
                <w:sz w:val="16"/>
                <w:szCs w:val="18"/>
              </w:rPr>
              <w:t>Представитель Арендодателя</w:t>
            </w:r>
          </w:p>
        </w:tc>
        <w:tc>
          <w:tcPr>
            <w:tcW w:w="5670" w:type="dxa"/>
          </w:tcPr>
          <w:p w14:paraId="7F15C51B" w14:textId="77777777" w:rsidR="00AB54BB" w:rsidRPr="00277438" w:rsidRDefault="00AB54BB" w:rsidP="00F64476">
            <w:pPr>
              <w:spacing w:before="60"/>
              <w:rPr>
                <w:sz w:val="16"/>
                <w:szCs w:val="18"/>
              </w:rPr>
            </w:pPr>
            <w:r w:rsidRPr="00277438">
              <w:rPr>
                <w:b/>
                <w:sz w:val="16"/>
                <w:szCs w:val="18"/>
              </w:rPr>
              <w:t>Представитель Арендатора</w:t>
            </w:r>
            <w:r w:rsidRPr="00277438">
              <w:rPr>
                <w:sz w:val="16"/>
                <w:szCs w:val="18"/>
              </w:rPr>
              <w:t xml:space="preserve"> (если Договором предусмотрено обязательное составление двустороннего акта) или другого лица, в случае отказа, отсутствия и (или) уклонения представителя Арендатора)</w:t>
            </w:r>
          </w:p>
        </w:tc>
      </w:tr>
      <w:tr w:rsidR="00AB54BB" w:rsidRPr="00097501" w14:paraId="7C0049EF" w14:textId="77777777" w:rsidTr="00D426BF">
        <w:tc>
          <w:tcPr>
            <w:tcW w:w="4644" w:type="dxa"/>
          </w:tcPr>
          <w:p w14:paraId="4C925938" w14:textId="77777777" w:rsidR="00AB54BB" w:rsidRPr="00277438" w:rsidRDefault="00AB54BB" w:rsidP="00F64476">
            <w:pPr>
              <w:rPr>
                <w:sz w:val="16"/>
                <w:szCs w:val="18"/>
              </w:rPr>
            </w:pPr>
            <w:r w:rsidRPr="00277438">
              <w:rPr>
                <w:sz w:val="16"/>
                <w:szCs w:val="18"/>
              </w:rPr>
              <w:t>ФИО ______________________</w:t>
            </w:r>
          </w:p>
          <w:p w14:paraId="257584BA" w14:textId="77777777" w:rsidR="00D426BF" w:rsidRPr="00277438" w:rsidRDefault="00D426BF" w:rsidP="00F64476">
            <w:pPr>
              <w:rPr>
                <w:sz w:val="16"/>
                <w:szCs w:val="18"/>
              </w:rPr>
            </w:pPr>
          </w:p>
          <w:p w14:paraId="2871882C" w14:textId="77777777" w:rsidR="00AB54BB" w:rsidRPr="00277438" w:rsidRDefault="00AB54BB" w:rsidP="00F64476">
            <w:pPr>
              <w:rPr>
                <w:sz w:val="16"/>
                <w:szCs w:val="18"/>
              </w:rPr>
            </w:pPr>
            <w:r w:rsidRPr="00277438">
              <w:rPr>
                <w:sz w:val="16"/>
                <w:szCs w:val="18"/>
              </w:rPr>
              <w:t>Должность _________________</w:t>
            </w:r>
          </w:p>
          <w:p w14:paraId="2681C718" w14:textId="77777777" w:rsidR="00D426BF" w:rsidRPr="00277438" w:rsidRDefault="00D426BF" w:rsidP="00F64476">
            <w:pPr>
              <w:rPr>
                <w:sz w:val="16"/>
                <w:szCs w:val="18"/>
              </w:rPr>
            </w:pPr>
          </w:p>
          <w:p w14:paraId="5BBFA5A7" w14:textId="77777777" w:rsidR="00AB54BB" w:rsidRPr="00277438" w:rsidRDefault="00AB54BB" w:rsidP="00F64476">
            <w:pPr>
              <w:rPr>
                <w:sz w:val="16"/>
                <w:szCs w:val="18"/>
              </w:rPr>
            </w:pPr>
            <w:r w:rsidRPr="00277438">
              <w:rPr>
                <w:sz w:val="16"/>
                <w:szCs w:val="18"/>
              </w:rPr>
              <w:t>Подпись ___________________</w:t>
            </w:r>
          </w:p>
        </w:tc>
        <w:tc>
          <w:tcPr>
            <w:tcW w:w="5670" w:type="dxa"/>
          </w:tcPr>
          <w:p w14:paraId="6242F1E0" w14:textId="77777777" w:rsidR="00AB54BB" w:rsidRPr="00277438" w:rsidRDefault="00AB54BB" w:rsidP="00F64476">
            <w:pPr>
              <w:ind w:left="35"/>
              <w:rPr>
                <w:sz w:val="16"/>
                <w:szCs w:val="18"/>
              </w:rPr>
            </w:pPr>
            <w:r w:rsidRPr="00277438">
              <w:rPr>
                <w:sz w:val="16"/>
                <w:szCs w:val="18"/>
              </w:rPr>
              <w:t>ФИО ______________________</w:t>
            </w:r>
          </w:p>
          <w:p w14:paraId="3D460208" w14:textId="77777777" w:rsidR="00D426BF" w:rsidRPr="00277438" w:rsidRDefault="00D426BF" w:rsidP="00F64476">
            <w:pPr>
              <w:ind w:left="35"/>
              <w:rPr>
                <w:sz w:val="16"/>
                <w:szCs w:val="18"/>
              </w:rPr>
            </w:pPr>
          </w:p>
          <w:p w14:paraId="41C8B6B6" w14:textId="77777777" w:rsidR="00AB54BB" w:rsidRPr="00277438" w:rsidRDefault="00AB54BB" w:rsidP="00F64476">
            <w:pPr>
              <w:ind w:left="35"/>
              <w:rPr>
                <w:sz w:val="16"/>
                <w:szCs w:val="18"/>
              </w:rPr>
            </w:pPr>
            <w:r w:rsidRPr="00277438">
              <w:rPr>
                <w:sz w:val="16"/>
                <w:szCs w:val="18"/>
              </w:rPr>
              <w:t>Должность _________________</w:t>
            </w:r>
          </w:p>
          <w:p w14:paraId="4C163ABC" w14:textId="77777777" w:rsidR="00D426BF" w:rsidRPr="00277438" w:rsidRDefault="00D426BF" w:rsidP="00F64476">
            <w:pPr>
              <w:ind w:left="35"/>
              <w:rPr>
                <w:sz w:val="16"/>
                <w:szCs w:val="18"/>
              </w:rPr>
            </w:pPr>
          </w:p>
          <w:p w14:paraId="0BD8173E" w14:textId="77777777" w:rsidR="00AB54BB" w:rsidRPr="00277438" w:rsidRDefault="00AB54BB" w:rsidP="00F64476">
            <w:pPr>
              <w:ind w:left="35"/>
              <w:rPr>
                <w:sz w:val="16"/>
                <w:szCs w:val="18"/>
              </w:rPr>
            </w:pPr>
            <w:r w:rsidRPr="00277438">
              <w:rPr>
                <w:sz w:val="16"/>
                <w:szCs w:val="18"/>
              </w:rPr>
              <w:t>Подпись ___________________</w:t>
            </w:r>
          </w:p>
        </w:tc>
      </w:tr>
    </w:tbl>
    <w:p w14:paraId="322160AB" w14:textId="77777777" w:rsidR="00AB54BB" w:rsidRPr="00277438" w:rsidRDefault="00AB54BB" w:rsidP="00F64476">
      <w:pPr>
        <w:spacing w:before="60"/>
        <w:rPr>
          <w:sz w:val="16"/>
          <w:szCs w:val="18"/>
        </w:rPr>
      </w:pPr>
    </w:p>
    <w:p w14:paraId="458649ED" w14:textId="77777777" w:rsidR="00AB54BB" w:rsidRPr="00277438" w:rsidRDefault="00AB54BB" w:rsidP="00F64476">
      <w:pPr>
        <w:suppressAutoHyphens w:val="0"/>
        <w:jc w:val="left"/>
        <w:rPr>
          <w:sz w:val="16"/>
          <w:szCs w:val="18"/>
        </w:rPr>
      </w:pPr>
      <w:r w:rsidRPr="00277438">
        <w:rPr>
          <w:sz w:val="16"/>
          <w:szCs w:val="18"/>
        </w:rPr>
        <w:br w:type="page"/>
      </w:r>
    </w:p>
    <w:p w14:paraId="4BCEDFB7" w14:textId="77777777" w:rsidR="00AB54BB" w:rsidRPr="00277438" w:rsidRDefault="00AB54BB" w:rsidP="00F64476">
      <w:pPr>
        <w:spacing w:before="60"/>
        <w:jc w:val="right"/>
        <w:rPr>
          <w:b/>
          <w:bCs/>
          <w:sz w:val="16"/>
          <w:szCs w:val="18"/>
        </w:rPr>
      </w:pPr>
      <w:r w:rsidRPr="00277438">
        <w:rPr>
          <w:b/>
          <w:bCs/>
          <w:sz w:val="16"/>
          <w:szCs w:val="18"/>
        </w:rPr>
        <w:t>Приложение №Б-</w:t>
      </w:r>
      <w:r w:rsidR="00C53FF0">
        <w:rPr>
          <w:b/>
          <w:bCs/>
          <w:sz w:val="16"/>
          <w:szCs w:val="18"/>
        </w:rPr>
        <w:t>3</w:t>
      </w:r>
    </w:p>
    <w:p w14:paraId="5A69486B" w14:textId="77777777" w:rsidR="00AB54BB" w:rsidRPr="00277438" w:rsidRDefault="00AB54BB" w:rsidP="00F64476">
      <w:pPr>
        <w:suppressAutoHyphens w:val="0"/>
        <w:spacing w:before="60"/>
        <w:jc w:val="right"/>
        <w:rPr>
          <w:b/>
          <w:bCs/>
          <w:sz w:val="16"/>
          <w:szCs w:val="18"/>
        </w:rPr>
      </w:pPr>
      <w:r w:rsidRPr="00277438">
        <w:rPr>
          <w:sz w:val="16"/>
          <w:szCs w:val="18"/>
        </w:rPr>
        <w:t>к Договору аренды</w:t>
      </w:r>
    </w:p>
    <w:p w14:paraId="140C2204" w14:textId="77777777" w:rsidR="00AB54BB" w:rsidRPr="00277438" w:rsidRDefault="00AB54BB" w:rsidP="00F64476">
      <w:pPr>
        <w:pStyle w:val="5"/>
        <w:spacing w:before="60" w:after="0"/>
        <w:jc w:val="center"/>
        <w:rPr>
          <w:rFonts w:ascii="FreeSetLightCTT" w:hAnsi="FreeSetLightCTT" w:cs="Calibri"/>
          <w:b w:val="0"/>
          <w:sz w:val="16"/>
          <w:szCs w:val="20"/>
        </w:rPr>
      </w:pPr>
      <w:r w:rsidRPr="00277438">
        <w:rPr>
          <w:i w:val="0"/>
          <w:iCs w:val="0"/>
          <w:sz w:val="16"/>
          <w:szCs w:val="18"/>
        </w:rPr>
        <w:t>АКТ РАЗГРАНИЧЕНИЯ ЭКСПЛУАТАЦИОННОЙ ОТВЕТСТВЕННОСТИ</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71"/>
        <w:gridCol w:w="3005"/>
        <w:gridCol w:w="4933"/>
      </w:tblGrid>
      <w:tr w:rsidR="00AB54BB" w:rsidRPr="00097501" w14:paraId="3651AF46" w14:textId="77777777" w:rsidTr="00277438">
        <w:trPr>
          <w:tblHeader/>
        </w:trPr>
        <w:tc>
          <w:tcPr>
            <w:tcW w:w="534" w:type="dxa"/>
            <w:shd w:val="clear" w:color="auto" w:fill="D9D9D9" w:themeFill="background1" w:themeFillShade="D9"/>
            <w:vAlign w:val="center"/>
            <w:hideMark/>
          </w:tcPr>
          <w:p w14:paraId="3081B192" w14:textId="77777777" w:rsidR="00AB54BB" w:rsidRPr="00277438" w:rsidRDefault="00AB54BB" w:rsidP="001B4153">
            <w:pPr>
              <w:jc w:val="center"/>
              <w:rPr>
                <w:rFonts w:cs="Calibri"/>
                <w:b/>
                <w:sz w:val="16"/>
                <w:szCs w:val="20"/>
              </w:rPr>
            </w:pPr>
            <w:r w:rsidRPr="00277438">
              <w:rPr>
                <w:rFonts w:cs="Calibri"/>
                <w:b/>
                <w:sz w:val="16"/>
                <w:szCs w:val="20"/>
              </w:rPr>
              <w:t>№</w:t>
            </w:r>
          </w:p>
        </w:tc>
        <w:tc>
          <w:tcPr>
            <w:tcW w:w="1871" w:type="dxa"/>
            <w:shd w:val="clear" w:color="auto" w:fill="D9D9D9" w:themeFill="background1" w:themeFillShade="D9"/>
            <w:vAlign w:val="center"/>
            <w:hideMark/>
          </w:tcPr>
          <w:p w14:paraId="7A85F7C4" w14:textId="77777777" w:rsidR="00AB54BB" w:rsidRPr="00277438" w:rsidRDefault="00AB54BB">
            <w:pPr>
              <w:jc w:val="center"/>
              <w:rPr>
                <w:rFonts w:cs="Calibri"/>
                <w:b/>
                <w:sz w:val="16"/>
                <w:szCs w:val="20"/>
              </w:rPr>
            </w:pPr>
            <w:r w:rsidRPr="00277438">
              <w:rPr>
                <w:rFonts w:cs="Calibri"/>
                <w:b/>
                <w:sz w:val="16"/>
                <w:szCs w:val="20"/>
              </w:rPr>
              <w:t>Наименование области ответственности</w:t>
            </w:r>
          </w:p>
        </w:tc>
        <w:tc>
          <w:tcPr>
            <w:tcW w:w="3005" w:type="dxa"/>
            <w:shd w:val="clear" w:color="auto" w:fill="D9D9D9" w:themeFill="background1" w:themeFillShade="D9"/>
            <w:vAlign w:val="center"/>
            <w:hideMark/>
          </w:tcPr>
          <w:p w14:paraId="007F1038" w14:textId="77777777" w:rsidR="00AB54BB" w:rsidRPr="00277438" w:rsidRDefault="00AB54BB">
            <w:pPr>
              <w:jc w:val="center"/>
              <w:rPr>
                <w:rFonts w:cs="Calibri"/>
                <w:b/>
                <w:sz w:val="16"/>
                <w:szCs w:val="20"/>
              </w:rPr>
            </w:pPr>
            <w:r w:rsidRPr="00277438">
              <w:rPr>
                <w:rFonts w:cs="Calibri"/>
                <w:b/>
                <w:sz w:val="16"/>
                <w:szCs w:val="20"/>
              </w:rPr>
              <w:t>Эксплуатационная ответственность Арендодателя</w:t>
            </w:r>
          </w:p>
        </w:tc>
        <w:tc>
          <w:tcPr>
            <w:tcW w:w="4933" w:type="dxa"/>
            <w:shd w:val="clear" w:color="auto" w:fill="D9D9D9" w:themeFill="background1" w:themeFillShade="D9"/>
            <w:vAlign w:val="center"/>
            <w:hideMark/>
          </w:tcPr>
          <w:p w14:paraId="259DEB1E" w14:textId="77777777" w:rsidR="00AB54BB" w:rsidRPr="00277438" w:rsidRDefault="00AB54BB">
            <w:pPr>
              <w:jc w:val="center"/>
              <w:rPr>
                <w:rFonts w:cs="Calibri"/>
                <w:b/>
                <w:sz w:val="16"/>
                <w:szCs w:val="20"/>
              </w:rPr>
            </w:pPr>
            <w:r w:rsidRPr="00277438">
              <w:rPr>
                <w:rFonts w:cs="Calibri"/>
                <w:b/>
                <w:sz w:val="16"/>
                <w:szCs w:val="20"/>
              </w:rPr>
              <w:t>Эксплуатационная ответственность Арендатора</w:t>
            </w:r>
          </w:p>
        </w:tc>
      </w:tr>
      <w:tr w:rsidR="00AB54BB" w:rsidRPr="00097501" w14:paraId="4F5E7DA9" w14:textId="77777777" w:rsidTr="00277438">
        <w:tc>
          <w:tcPr>
            <w:tcW w:w="534" w:type="dxa"/>
            <w:hideMark/>
          </w:tcPr>
          <w:p w14:paraId="76BDD972" w14:textId="77777777" w:rsidR="00AB54BB" w:rsidRPr="00277438" w:rsidRDefault="00317064" w:rsidP="00277438">
            <w:pPr>
              <w:rPr>
                <w:rFonts w:cs="Calibri"/>
                <w:sz w:val="16"/>
                <w:szCs w:val="20"/>
              </w:rPr>
            </w:pPr>
            <w:r>
              <w:rPr>
                <w:rFonts w:cs="Calibri"/>
                <w:sz w:val="16"/>
                <w:szCs w:val="20"/>
              </w:rPr>
              <w:t>1.</w:t>
            </w:r>
          </w:p>
        </w:tc>
        <w:tc>
          <w:tcPr>
            <w:tcW w:w="1871" w:type="dxa"/>
            <w:hideMark/>
          </w:tcPr>
          <w:p w14:paraId="6C4BD7CF" w14:textId="77777777" w:rsidR="00AB54BB" w:rsidRPr="00277438" w:rsidRDefault="00AB54BB" w:rsidP="00277438">
            <w:pPr>
              <w:jc w:val="left"/>
              <w:rPr>
                <w:rFonts w:cs="Calibri"/>
                <w:sz w:val="16"/>
                <w:szCs w:val="20"/>
              </w:rPr>
            </w:pPr>
            <w:r w:rsidRPr="00277438">
              <w:rPr>
                <w:rFonts w:cs="Calibri"/>
                <w:sz w:val="16"/>
                <w:szCs w:val="20"/>
              </w:rPr>
              <w:t>Система электроснабжения.</w:t>
            </w:r>
          </w:p>
        </w:tc>
        <w:tc>
          <w:tcPr>
            <w:tcW w:w="3005" w:type="dxa"/>
            <w:hideMark/>
          </w:tcPr>
          <w:p w14:paraId="34A30188" w14:textId="77777777" w:rsidR="00AB54BB" w:rsidRPr="00277438" w:rsidRDefault="00AB54BB" w:rsidP="00BD1822">
            <w:pPr>
              <w:rPr>
                <w:rFonts w:cs="Calibri"/>
                <w:sz w:val="16"/>
                <w:szCs w:val="20"/>
              </w:rPr>
            </w:pPr>
            <w:r w:rsidRPr="00277438">
              <w:rPr>
                <w:rFonts w:cs="Calibri"/>
                <w:sz w:val="16"/>
                <w:szCs w:val="20"/>
              </w:rPr>
              <w:t xml:space="preserve">Обслуживание и ремонт системы в целом до контактов </w:t>
            </w:r>
            <w:r w:rsidR="00812378">
              <w:rPr>
                <w:rFonts w:cs="Calibri"/>
                <w:sz w:val="16"/>
                <w:szCs w:val="20"/>
              </w:rPr>
              <w:t>электрических розеток</w:t>
            </w:r>
            <w:r w:rsidR="00BD1822">
              <w:rPr>
                <w:rFonts w:cs="Calibri"/>
                <w:sz w:val="16"/>
                <w:szCs w:val="20"/>
              </w:rPr>
              <w:t xml:space="preserve"> на территории Помещения</w:t>
            </w:r>
            <w:r w:rsidRPr="00277438">
              <w:rPr>
                <w:rFonts w:cs="Calibri"/>
                <w:sz w:val="16"/>
                <w:szCs w:val="20"/>
              </w:rPr>
              <w:t xml:space="preserve">. </w:t>
            </w:r>
          </w:p>
        </w:tc>
        <w:tc>
          <w:tcPr>
            <w:tcW w:w="4933" w:type="dxa"/>
            <w:hideMark/>
          </w:tcPr>
          <w:p w14:paraId="6C7E9672" w14:textId="77777777" w:rsidR="00AB54BB" w:rsidRPr="00277438" w:rsidRDefault="00AB54BB" w:rsidP="008D5DFD">
            <w:pPr>
              <w:rPr>
                <w:rFonts w:cs="Calibri"/>
                <w:sz w:val="16"/>
                <w:szCs w:val="20"/>
              </w:rPr>
            </w:pPr>
            <w:r w:rsidRPr="00277438">
              <w:rPr>
                <w:rFonts w:cs="Calibri"/>
                <w:sz w:val="16"/>
                <w:szCs w:val="20"/>
              </w:rPr>
              <w:t xml:space="preserve">В полном объеме электрохозяйство Арендуемого помещения от вводных контактов </w:t>
            </w:r>
            <w:r w:rsidR="006415AF">
              <w:rPr>
                <w:rFonts w:cs="Calibri"/>
                <w:sz w:val="16"/>
                <w:szCs w:val="20"/>
              </w:rPr>
              <w:t>электрических розеток на территории Помещения</w:t>
            </w:r>
            <w:r w:rsidRPr="00277438">
              <w:rPr>
                <w:rFonts w:cs="Calibri"/>
                <w:sz w:val="16"/>
                <w:szCs w:val="20"/>
              </w:rPr>
              <w:t>, а также кабельная продукция внутри периметра Арендуемого помещения.</w:t>
            </w:r>
          </w:p>
        </w:tc>
      </w:tr>
    </w:tbl>
    <w:p w14:paraId="7707AC1C" w14:textId="77777777" w:rsidR="00AB54BB" w:rsidRPr="00277438" w:rsidRDefault="00AB54BB" w:rsidP="00F64476">
      <w:pPr>
        <w:rPr>
          <w:rFonts w:cs="Calibri"/>
          <w:sz w:val="16"/>
        </w:rPr>
      </w:pPr>
    </w:p>
    <w:p w14:paraId="7C62A7B4" w14:textId="77777777" w:rsidR="00AB54BB" w:rsidRPr="00277438" w:rsidRDefault="00AB54BB" w:rsidP="00F64476">
      <w:pPr>
        <w:suppressAutoHyphens w:val="0"/>
        <w:jc w:val="left"/>
        <w:rPr>
          <w:rFonts w:cs="Calibri"/>
          <w:sz w:val="16"/>
        </w:rPr>
      </w:pPr>
    </w:p>
    <w:p w14:paraId="6FC89634" w14:textId="77777777" w:rsidR="000D1D1F" w:rsidRPr="00277438" w:rsidRDefault="000D1D1F" w:rsidP="00F64476">
      <w:pPr>
        <w:spacing w:before="60"/>
        <w:jc w:val="right"/>
        <w:rPr>
          <w:b/>
          <w:bCs/>
          <w:sz w:val="16"/>
          <w:szCs w:val="18"/>
        </w:rPr>
      </w:pPr>
      <w:r w:rsidRPr="00277438">
        <w:rPr>
          <w:b/>
          <w:bCs/>
          <w:sz w:val="16"/>
          <w:szCs w:val="18"/>
        </w:rPr>
        <w:t>Приложение №Б-</w:t>
      </w:r>
      <w:r w:rsidR="00C53FF0">
        <w:rPr>
          <w:b/>
          <w:bCs/>
          <w:sz w:val="16"/>
          <w:szCs w:val="18"/>
        </w:rPr>
        <w:t>4</w:t>
      </w:r>
    </w:p>
    <w:p w14:paraId="7D3745CB" w14:textId="77777777" w:rsidR="000D1D1F" w:rsidRPr="00277438" w:rsidRDefault="000D1D1F" w:rsidP="00F64476">
      <w:pPr>
        <w:suppressAutoHyphens w:val="0"/>
        <w:spacing w:before="60"/>
        <w:jc w:val="right"/>
        <w:rPr>
          <w:b/>
          <w:bCs/>
          <w:sz w:val="16"/>
          <w:szCs w:val="18"/>
        </w:rPr>
      </w:pPr>
      <w:r w:rsidRPr="00277438">
        <w:rPr>
          <w:sz w:val="16"/>
          <w:szCs w:val="18"/>
        </w:rPr>
        <w:t>к Договору аренды</w:t>
      </w:r>
    </w:p>
    <w:p w14:paraId="4C7D7528" w14:textId="77777777" w:rsidR="000D1D1F" w:rsidRPr="00277438" w:rsidRDefault="00242578" w:rsidP="00F64476">
      <w:pPr>
        <w:widowControl w:val="0"/>
        <w:ind w:left="426"/>
        <w:contextualSpacing/>
        <w:jc w:val="center"/>
        <w:rPr>
          <w:b/>
          <w:snapToGrid w:val="0"/>
          <w:color w:val="000000"/>
          <w:sz w:val="16"/>
          <w:szCs w:val="24"/>
        </w:rPr>
      </w:pPr>
      <w:r w:rsidRPr="00277438">
        <w:rPr>
          <w:b/>
          <w:snapToGrid w:val="0"/>
          <w:color w:val="000000"/>
          <w:sz w:val="16"/>
          <w:szCs w:val="24"/>
        </w:rPr>
        <w:t>АНТИКОРРУПЦИОННАЯ ОГОВОРКА</w:t>
      </w:r>
    </w:p>
    <w:p w14:paraId="0404557A" w14:textId="77777777" w:rsidR="000D1D1F" w:rsidRPr="00277438" w:rsidRDefault="000D1D1F" w:rsidP="00F64476">
      <w:pPr>
        <w:widowControl w:val="0"/>
        <w:ind w:left="360"/>
        <w:contextualSpacing/>
        <w:rPr>
          <w:b/>
          <w:snapToGrid w:val="0"/>
          <w:color w:val="000000"/>
          <w:sz w:val="16"/>
          <w:szCs w:val="24"/>
        </w:rPr>
      </w:pPr>
    </w:p>
    <w:p w14:paraId="354FE9E9" w14:textId="77777777" w:rsidR="00EB21C4" w:rsidRDefault="000D1D1F" w:rsidP="00EB21C4">
      <w:pPr>
        <w:widowControl w:val="0"/>
        <w:numPr>
          <w:ilvl w:val="0"/>
          <w:numId w:val="11"/>
        </w:numPr>
        <w:ind w:left="567" w:hanging="567"/>
        <w:rPr>
          <w:color w:val="000000"/>
          <w:sz w:val="16"/>
          <w:szCs w:val="24"/>
        </w:rPr>
      </w:pPr>
      <w:r w:rsidRPr="00277438">
        <w:rPr>
          <w:color w:val="000000"/>
          <w:sz w:val="16"/>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для получения каких-либо неправомерных преимуществ или достижения иных неправомерных </w:t>
      </w:r>
      <w:r w:rsidRPr="00277438">
        <w:rPr>
          <w:sz w:val="16"/>
          <w:szCs w:val="24"/>
        </w:rPr>
        <w:t>целей</w:t>
      </w:r>
      <w:r w:rsidRPr="00277438">
        <w:rPr>
          <w:color w:val="000000"/>
          <w:sz w:val="16"/>
          <w:szCs w:val="24"/>
        </w:rPr>
        <w:t>.</w:t>
      </w:r>
      <w:r w:rsidR="00EB21C4">
        <w:rPr>
          <w:color w:val="000000"/>
          <w:sz w:val="16"/>
          <w:szCs w:val="24"/>
        </w:rPr>
        <w:t xml:space="preserve"> </w:t>
      </w:r>
    </w:p>
    <w:p w14:paraId="55CD5926" w14:textId="77777777" w:rsidR="000D1D1F" w:rsidRPr="00277438" w:rsidRDefault="000D1D1F" w:rsidP="00EB21C4">
      <w:pPr>
        <w:widowControl w:val="0"/>
        <w:numPr>
          <w:ilvl w:val="0"/>
          <w:numId w:val="11"/>
        </w:numPr>
        <w:ind w:left="567" w:hanging="567"/>
        <w:rPr>
          <w:color w:val="000000"/>
          <w:sz w:val="16"/>
          <w:szCs w:val="24"/>
        </w:rPr>
      </w:pPr>
      <w:r w:rsidRPr="00277438">
        <w:rPr>
          <w:color w:val="000000"/>
          <w:sz w:val="16"/>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1E1E7E9" w14:textId="77777777" w:rsidR="000D1D1F" w:rsidRPr="00277438" w:rsidRDefault="000D1D1F" w:rsidP="00EB21C4">
      <w:pPr>
        <w:widowControl w:val="0"/>
        <w:numPr>
          <w:ilvl w:val="0"/>
          <w:numId w:val="11"/>
        </w:numPr>
        <w:ind w:left="567" w:hanging="567"/>
        <w:rPr>
          <w:color w:val="000000"/>
          <w:sz w:val="16"/>
          <w:szCs w:val="24"/>
        </w:rPr>
      </w:pPr>
      <w:r w:rsidRPr="00277438">
        <w:rPr>
          <w:color w:val="000000"/>
          <w:sz w:val="16"/>
          <w:szCs w:val="24"/>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128ABF12" w14:textId="77777777" w:rsidR="000D1D1F" w:rsidRPr="00277438" w:rsidRDefault="000D1D1F" w:rsidP="00EB21C4">
      <w:pPr>
        <w:widowControl w:val="0"/>
        <w:numPr>
          <w:ilvl w:val="0"/>
          <w:numId w:val="11"/>
        </w:numPr>
        <w:ind w:left="567" w:hanging="567"/>
        <w:rPr>
          <w:color w:val="000000"/>
          <w:sz w:val="16"/>
          <w:szCs w:val="24"/>
        </w:rPr>
      </w:pPr>
      <w:r w:rsidRPr="00277438">
        <w:rPr>
          <w:color w:val="000000"/>
          <w:sz w:val="16"/>
          <w:szCs w:val="24"/>
        </w:rPr>
        <w:t>Каждая из Сторон гарантирует, что она, ее аффилированные лица, работники или посредники не совершили действия, указанные в пунктах 1, 2, 3 настоящей оговорки, на всех стадиях до заключения Договора, включая участие в закупке (тендере) и ведение переговоров.</w:t>
      </w:r>
    </w:p>
    <w:p w14:paraId="6FD0DED1" w14:textId="77777777" w:rsidR="000D1D1F" w:rsidRPr="00277438" w:rsidRDefault="000D1D1F" w:rsidP="00EB21C4">
      <w:pPr>
        <w:widowControl w:val="0"/>
        <w:numPr>
          <w:ilvl w:val="0"/>
          <w:numId w:val="11"/>
        </w:numPr>
        <w:ind w:left="567" w:hanging="567"/>
        <w:rPr>
          <w:color w:val="000000"/>
          <w:sz w:val="16"/>
          <w:szCs w:val="24"/>
        </w:rPr>
      </w:pPr>
      <w:r w:rsidRPr="00277438">
        <w:rPr>
          <w:color w:val="000000"/>
          <w:sz w:val="16"/>
          <w:szCs w:val="24"/>
        </w:rPr>
        <w:t>Под действиями работника, осуществляемыми в пользу стимулирующей его Стороны, понимаются:</w:t>
      </w:r>
    </w:p>
    <w:p w14:paraId="3B00EA7E" w14:textId="77777777" w:rsidR="000D1D1F" w:rsidRPr="00277438" w:rsidRDefault="000D1D1F" w:rsidP="00EB21C4">
      <w:pPr>
        <w:widowControl w:val="0"/>
        <w:numPr>
          <w:ilvl w:val="2"/>
          <w:numId w:val="14"/>
        </w:numPr>
        <w:rPr>
          <w:color w:val="000000"/>
          <w:sz w:val="16"/>
          <w:szCs w:val="24"/>
        </w:rPr>
      </w:pPr>
      <w:r w:rsidRPr="00277438">
        <w:rPr>
          <w:color w:val="000000"/>
          <w:sz w:val="16"/>
          <w:szCs w:val="24"/>
        </w:rPr>
        <w:t>предоставление неоправданных преимуществ по сравнению с другими контрагентами;</w:t>
      </w:r>
    </w:p>
    <w:p w14:paraId="2D30B346" w14:textId="77777777" w:rsidR="000D1D1F" w:rsidRPr="00277438" w:rsidRDefault="000D1D1F" w:rsidP="00EB21C4">
      <w:pPr>
        <w:widowControl w:val="0"/>
        <w:numPr>
          <w:ilvl w:val="2"/>
          <w:numId w:val="14"/>
        </w:numPr>
        <w:rPr>
          <w:color w:val="000000"/>
          <w:sz w:val="16"/>
          <w:szCs w:val="24"/>
        </w:rPr>
      </w:pPr>
      <w:r w:rsidRPr="00277438">
        <w:rPr>
          <w:color w:val="000000"/>
          <w:sz w:val="16"/>
          <w:szCs w:val="24"/>
        </w:rPr>
        <w:t>предоставление каких-либо гарантий;</w:t>
      </w:r>
    </w:p>
    <w:p w14:paraId="405A538E" w14:textId="77777777" w:rsidR="000D1D1F" w:rsidRPr="00277438" w:rsidRDefault="000D1D1F" w:rsidP="00EB21C4">
      <w:pPr>
        <w:widowControl w:val="0"/>
        <w:numPr>
          <w:ilvl w:val="2"/>
          <w:numId w:val="14"/>
        </w:numPr>
        <w:rPr>
          <w:color w:val="000000"/>
          <w:sz w:val="16"/>
          <w:szCs w:val="24"/>
        </w:rPr>
      </w:pPr>
      <w:r w:rsidRPr="00277438">
        <w:rPr>
          <w:color w:val="000000"/>
          <w:sz w:val="16"/>
          <w:szCs w:val="24"/>
        </w:rPr>
        <w:t>ускорение существующих процедур;</w:t>
      </w:r>
    </w:p>
    <w:p w14:paraId="6444413B" w14:textId="77777777" w:rsidR="000D1D1F" w:rsidRPr="00277438" w:rsidRDefault="000D1D1F" w:rsidP="00EB21C4">
      <w:pPr>
        <w:widowControl w:val="0"/>
        <w:numPr>
          <w:ilvl w:val="2"/>
          <w:numId w:val="14"/>
        </w:numPr>
        <w:rPr>
          <w:color w:val="000000"/>
          <w:sz w:val="16"/>
          <w:szCs w:val="24"/>
        </w:rPr>
      </w:pPr>
      <w:r w:rsidRPr="00277438">
        <w:rPr>
          <w:color w:val="000000"/>
          <w:sz w:val="16"/>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9875BB0" w14:textId="77777777" w:rsidR="000D1D1F" w:rsidRPr="00277438" w:rsidRDefault="000D1D1F" w:rsidP="00EB21C4">
      <w:pPr>
        <w:widowControl w:val="0"/>
        <w:numPr>
          <w:ilvl w:val="0"/>
          <w:numId w:val="11"/>
        </w:numPr>
        <w:ind w:left="567" w:hanging="567"/>
        <w:rPr>
          <w:color w:val="000000"/>
          <w:sz w:val="16"/>
          <w:szCs w:val="24"/>
        </w:rPr>
      </w:pPr>
      <w:r w:rsidRPr="00277438">
        <w:rPr>
          <w:color w:val="000000"/>
          <w:sz w:val="16"/>
          <w:szCs w:val="24"/>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48D52DF4" w14:textId="77777777" w:rsidR="000D1D1F" w:rsidRPr="00277438" w:rsidRDefault="000D1D1F" w:rsidP="00EB21C4">
      <w:pPr>
        <w:widowControl w:val="0"/>
        <w:numPr>
          <w:ilvl w:val="0"/>
          <w:numId w:val="11"/>
        </w:numPr>
        <w:ind w:left="567" w:hanging="567"/>
        <w:rPr>
          <w:color w:val="000000"/>
          <w:sz w:val="16"/>
          <w:szCs w:val="24"/>
        </w:rPr>
      </w:pPr>
      <w:r w:rsidRPr="00277438">
        <w:rPr>
          <w:color w:val="000000"/>
          <w:sz w:val="16"/>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550BA44" w14:textId="77777777" w:rsidR="000D1D1F" w:rsidRPr="00277438" w:rsidRDefault="000D1D1F" w:rsidP="00EB21C4">
      <w:pPr>
        <w:widowControl w:val="0"/>
        <w:numPr>
          <w:ilvl w:val="0"/>
          <w:numId w:val="11"/>
        </w:numPr>
        <w:ind w:left="567" w:hanging="567"/>
        <w:rPr>
          <w:color w:val="000000"/>
          <w:sz w:val="16"/>
          <w:szCs w:val="24"/>
        </w:rPr>
      </w:pPr>
      <w:r w:rsidRPr="00277438">
        <w:rPr>
          <w:color w:val="000000"/>
          <w:sz w:val="16"/>
          <w:szCs w:val="24"/>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5068742" w14:textId="77777777" w:rsidR="000D1D1F" w:rsidRPr="00277438" w:rsidRDefault="000D1D1F" w:rsidP="00EB21C4">
      <w:pPr>
        <w:widowControl w:val="0"/>
        <w:numPr>
          <w:ilvl w:val="0"/>
          <w:numId w:val="11"/>
        </w:numPr>
        <w:ind w:left="567" w:hanging="567"/>
        <w:rPr>
          <w:color w:val="000000"/>
          <w:sz w:val="16"/>
          <w:szCs w:val="24"/>
        </w:rPr>
      </w:pPr>
      <w:r w:rsidRPr="00277438">
        <w:rPr>
          <w:color w:val="000000"/>
          <w:sz w:val="16"/>
          <w:szCs w:val="24"/>
        </w:rPr>
        <w:t>Указанное в настоящем разделе условие является существенным условием настоящего Договора в соответствии с ч. 1 ст. 432 ГК РФ.</w:t>
      </w:r>
    </w:p>
    <w:p w14:paraId="167FF6E6" w14:textId="77777777" w:rsidR="000D1D1F" w:rsidRPr="00277438" w:rsidRDefault="000D1D1F" w:rsidP="00EB21C4">
      <w:pPr>
        <w:widowControl w:val="0"/>
        <w:numPr>
          <w:ilvl w:val="0"/>
          <w:numId w:val="11"/>
        </w:numPr>
        <w:ind w:left="567" w:hanging="567"/>
        <w:rPr>
          <w:color w:val="000000"/>
          <w:sz w:val="16"/>
          <w:szCs w:val="24"/>
        </w:rPr>
      </w:pPr>
      <w:r w:rsidRPr="00277438">
        <w:rPr>
          <w:color w:val="000000"/>
          <w:sz w:val="16"/>
          <w:szCs w:val="24"/>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462F9C36" w14:textId="77777777" w:rsidR="000D1D1F" w:rsidRPr="00277438" w:rsidRDefault="000D1D1F" w:rsidP="00EB21C4">
      <w:pPr>
        <w:widowControl w:val="0"/>
        <w:numPr>
          <w:ilvl w:val="0"/>
          <w:numId w:val="11"/>
        </w:numPr>
        <w:ind w:left="567" w:hanging="567"/>
        <w:rPr>
          <w:color w:val="000000"/>
          <w:sz w:val="16"/>
          <w:szCs w:val="24"/>
        </w:rPr>
      </w:pPr>
      <w:r w:rsidRPr="00277438">
        <w:rPr>
          <w:color w:val="000000"/>
          <w:sz w:val="16"/>
          <w:szCs w:val="24"/>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B88A879" w14:textId="77777777" w:rsidR="00094028" w:rsidRPr="00277438" w:rsidRDefault="000D1D1F" w:rsidP="00EB21C4">
      <w:pPr>
        <w:widowControl w:val="0"/>
        <w:numPr>
          <w:ilvl w:val="0"/>
          <w:numId w:val="11"/>
        </w:numPr>
        <w:ind w:left="567" w:hanging="567"/>
        <w:rPr>
          <w:color w:val="000000"/>
          <w:sz w:val="16"/>
          <w:szCs w:val="24"/>
        </w:rPr>
      </w:pPr>
      <w:r w:rsidRPr="00277438">
        <w:rPr>
          <w:color w:val="000000"/>
          <w:sz w:val="16"/>
          <w:szCs w:val="24"/>
        </w:rPr>
        <w:t>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4B3F02A" w14:textId="77777777" w:rsidR="00897AD5" w:rsidRPr="00277438" w:rsidRDefault="00897AD5" w:rsidP="00F64476">
      <w:pPr>
        <w:widowControl w:val="0"/>
        <w:contextualSpacing/>
        <w:rPr>
          <w:color w:val="000000"/>
          <w:sz w:val="16"/>
          <w:szCs w:val="24"/>
        </w:rPr>
      </w:pPr>
    </w:p>
    <w:p w14:paraId="76115CA9" w14:textId="77777777" w:rsidR="00EB21C4" w:rsidRPr="0080785A" w:rsidRDefault="00EB21C4" w:rsidP="00EB21C4">
      <w:pPr>
        <w:tabs>
          <w:tab w:val="left" w:pos="6566"/>
        </w:tabs>
        <w:jc w:val="center"/>
        <w:rPr>
          <w:b/>
          <w:snapToGrid w:val="0"/>
          <w:color w:val="000000"/>
          <w:sz w:val="16"/>
          <w:szCs w:val="18"/>
        </w:rPr>
      </w:pPr>
      <w:r w:rsidRPr="0080785A">
        <w:rPr>
          <w:b/>
          <w:snapToGrid w:val="0"/>
          <w:color w:val="000000"/>
          <w:sz w:val="16"/>
          <w:szCs w:val="18"/>
        </w:rPr>
        <w:t>КОММЕРЧЕСКАЯ ТАЙНА</w:t>
      </w:r>
    </w:p>
    <w:p w14:paraId="131CC4B2" w14:textId="77777777" w:rsidR="00EB21C4" w:rsidRPr="0080785A" w:rsidRDefault="00EB21C4" w:rsidP="00EB21C4">
      <w:pPr>
        <w:tabs>
          <w:tab w:val="left" w:pos="6566"/>
        </w:tabs>
        <w:jc w:val="center"/>
        <w:rPr>
          <w:b/>
          <w:snapToGrid w:val="0"/>
          <w:color w:val="000000"/>
          <w:sz w:val="16"/>
          <w:szCs w:val="18"/>
        </w:rPr>
      </w:pPr>
    </w:p>
    <w:p w14:paraId="51B29989" w14:textId="77777777" w:rsidR="00EB21C4" w:rsidRPr="0080785A" w:rsidRDefault="00EB21C4" w:rsidP="00EB21C4">
      <w:pPr>
        <w:pStyle w:val="1e"/>
        <w:numPr>
          <w:ilvl w:val="0"/>
          <w:numId w:val="16"/>
        </w:numPr>
        <w:ind w:left="350" w:hanging="350"/>
        <w:jc w:val="both"/>
        <w:rPr>
          <w:rFonts w:ascii="Times New Roman" w:hAnsi="Times New Roman"/>
          <w:sz w:val="16"/>
          <w:szCs w:val="18"/>
        </w:rPr>
      </w:pPr>
      <w:r w:rsidRPr="0080785A">
        <w:rPr>
          <w:rFonts w:ascii="Times New Roman" w:hAnsi="Times New Roman"/>
          <w:sz w:val="16"/>
          <w:szCs w:val="18"/>
        </w:rPr>
        <w:t xml:space="preserve">Для целей настоящего Договора термин </w:t>
      </w:r>
      <w:r w:rsidRPr="0080785A">
        <w:rPr>
          <w:rFonts w:ascii="Times New Roman" w:hAnsi="Times New Roman"/>
          <w:bCs/>
          <w:sz w:val="16"/>
          <w:szCs w:val="18"/>
        </w:rPr>
        <w:t>«</w:t>
      </w:r>
      <w:r w:rsidRPr="0080785A">
        <w:rPr>
          <w:rFonts w:ascii="Times New Roman" w:hAnsi="Times New Roman"/>
          <w:sz w:val="16"/>
          <w:szCs w:val="18"/>
        </w:rPr>
        <w:t>Коммерческая тайна</w:t>
      </w:r>
      <w:r w:rsidRPr="0080785A">
        <w:rPr>
          <w:rFonts w:ascii="Times New Roman" w:hAnsi="Times New Roman"/>
          <w:bCs/>
          <w:sz w:val="16"/>
          <w:szCs w:val="18"/>
        </w:rPr>
        <w:t>»</w:t>
      </w:r>
      <w:r w:rsidRPr="0080785A">
        <w:rPr>
          <w:rFonts w:ascii="Times New Roman" w:hAnsi="Times New Roman"/>
          <w:sz w:val="16"/>
          <w:szCs w:val="18"/>
        </w:rPr>
        <w:t xml:space="preserve">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14:paraId="4BB8F170" w14:textId="77777777" w:rsidR="00EB21C4" w:rsidRPr="0080785A" w:rsidRDefault="00EB21C4" w:rsidP="00EB21C4">
      <w:pPr>
        <w:pStyle w:val="1e"/>
        <w:numPr>
          <w:ilvl w:val="0"/>
          <w:numId w:val="16"/>
        </w:numPr>
        <w:ind w:left="350" w:hanging="350"/>
        <w:jc w:val="both"/>
        <w:rPr>
          <w:rFonts w:ascii="Times New Roman" w:hAnsi="Times New Roman"/>
          <w:sz w:val="16"/>
          <w:szCs w:val="18"/>
        </w:rPr>
      </w:pPr>
      <w:r w:rsidRPr="0080785A">
        <w:rPr>
          <w:rFonts w:ascii="Times New Roman" w:hAnsi="Times New Roman"/>
          <w:sz w:val="16"/>
          <w:szCs w:val="18"/>
        </w:rPr>
        <w:t>Стороны обязуются сохранять Коммерческую тайну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Коммерческой тайны никаким третьим лицам без предварительного письменного согласия другой Стороны, кроме случаев непреднамеренного и/или вынужденного раскрытия Коммерческой тайны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Коммерческой тайны, а также об условиях и сроках такого раскрытия; и (б) Сторона раскроет только ту часть Коммерческой тайны,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11133945" w14:textId="77777777" w:rsidR="00EB21C4" w:rsidRPr="0080785A" w:rsidRDefault="00EB21C4" w:rsidP="00EB21C4">
      <w:pPr>
        <w:pStyle w:val="1e"/>
        <w:numPr>
          <w:ilvl w:val="0"/>
          <w:numId w:val="16"/>
        </w:numPr>
        <w:ind w:left="350" w:hanging="350"/>
        <w:jc w:val="both"/>
        <w:rPr>
          <w:rFonts w:ascii="Times New Roman" w:hAnsi="Times New Roman"/>
          <w:sz w:val="16"/>
          <w:szCs w:val="18"/>
        </w:rPr>
      </w:pPr>
      <w:r w:rsidRPr="0080785A">
        <w:rPr>
          <w:rFonts w:ascii="Times New Roman" w:hAnsi="Times New Roman"/>
          <w:sz w:val="16"/>
          <w:szCs w:val="18"/>
        </w:rPr>
        <w:t>Соответствующая Сторона настоящего Договора несет ответственность за действия (бездействие) своих работников и иных лиц, получивших доступ к Коммерческой тайне.</w:t>
      </w:r>
    </w:p>
    <w:p w14:paraId="2988CEE7" w14:textId="77777777" w:rsidR="00EB21C4" w:rsidRPr="0080785A" w:rsidRDefault="00EB21C4" w:rsidP="00EB21C4">
      <w:pPr>
        <w:pStyle w:val="1e"/>
        <w:numPr>
          <w:ilvl w:val="0"/>
          <w:numId w:val="16"/>
        </w:numPr>
        <w:ind w:left="350" w:hanging="350"/>
        <w:jc w:val="both"/>
        <w:rPr>
          <w:rFonts w:ascii="Times New Roman" w:hAnsi="Times New Roman"/>
          <w:sz w:val="16"/>
          <w:szCs w:val="18"/>
        </w:rPr>
      </w:pPr>
      <w:r w:rsidRPr="0080785A">
        <w:rPr>
          <w:rFonts w:ascii="Times New Roman" w:hAnsi="Times New Roman"/>
          <w:sz w:val="16"/>
          <w:szCs w:val="18"/>
        </w:rPr>
        <w:lastRenderedPageBreak/>
        <w:t>Для целей настоящего Договора «Разглашение Коммерческой тайны»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Коммерческой тайны признается также бездействие соответствующей Стороны, выразившееся в необеспечении надлежащего уровня защиты Коммерческой тайны и повлекшее получение доступа к такой информации со стороны каких-либо третьих лиц.</w:t>
      </w:r>
    </w:p>
    <w:p w14:paraId="00764EA9" w14:textId="77777777" w:rsidR="00EB21C4" w:rsidRPr="0080785A" w:rsidRDefault="00EB21C4" w:rsidP="00EB21C4">
      <w:pPr>
        <w:pStyle w:val="1e"/>
        <w:numPr>
          <w:ilvl w:val="0"/>
          <w:numId w:val="16"/>
        </w:numPr>
        <w:ind w:left="350" w:hanging="350"/>
        <w:jc w:val="both"/>
        <w:rPr>
          <w:rFonts w:ascii="Times New Roman" w:hAnsi="Times New Roman"/>
          <w:sz w:val="16"/>
          <w:szCs w:val="18"/>
        </w:rPr>
      </w:pPr>
      <w:r w:rsidRPr="0080785A">
        <w:rPr>
          <w:rFonts w:ascii="Times New Roman" w:hAnsi="Times New Roman"/>
          <w:sz w:val="16"/>
          <w:szCs w:val="18"/>
        </w:rPr>
        <w:t>Соответствующая Сторона несет ответственность за убытки, которые могут быть причинены другой Стороне в результате разглашения Коммерческой тайны или несанкционированного использования Коммерческой тайны в нарушение условий настоящей статьи, за исключением случаев раскрытия Коммерческой тайны, предусмотренных в настоящей статье.</w:t>
      </w:r>
    </w:p>
    <w:p w14:paraId="55B45B98" w14:textId="77777777" w:rsidR="00EB21C4" w:rsidRPr="0080785A" w:rsidRDefault="00EB21C4" w:rsidP="00EB21C4">
      <w:pPr>
        <w:pStyle w:val="1e"/>
        <w:numPr>
          <w:ilvl w:val="0"/>
          <w:numId w:val="16"/>
        </w:numPr>
        <w:ind w:left="350" w:hanging="350"/>
        <w:jc w:val="both"/>
        <w:rPr>
          <w:rFonts w:ascii="Times New Roman" w:hAnsi="Times New Roman"/>
          <w:sz w:val="16"/>
          <w:szCs w:val="18"/>
        </w:rPr>
      </w:pPr>
      <w:r w:rsidRPr="0080785A">
        <w:rPr>
          <w:rFonts w:ascii="Times New Roman" w:hAnsi="Times New Roman"/>
          <w:sz w:val="16"/>
          <w:szCs w:val="18"/>
        </w:rPr>
        <w:t>Передача Коммерческой тайны оформляется Актом, который подписывается уполномоченными лицами Сторон. Если сведения, составляющие коммерческую тайну Стороны, уже находятся в распоряжении другой Стороны, то заинтересованная Сторона должна направить письменное уведомление о том, какие сведения являются ее Коммерческой тайной.</w:t>
      </w:r>
    </w:p>
    <w:p w14:paraId="032ACAE3" w14:textId="77777777" w:rsidR="00EB21C4" w:rsidRPr="0080785A" w:rsidRDefault="00EB21C4" w:rsidP="00EB21C4">
      <w:pPr>
        <w:pStyle w:val="1e"/>
        <w:numPr>
          <w:ilvl w:val="0"/>
          <w:numId w:val="16"/>
        </w:numPr>
        <w:ind w:left="350" w:hanging="350"/>
        <w:jc w:val="both"/>
        <w:rPr>
          <w:rFonts w:ascii="Times New Roman" w:hAnsi="Times New Roman"/>
          <w:sz w:val="16"/>
          <w:szCs w:val="18"/>
        </w:rPr>
      </w:pPr>
      <w:r w:rsidRPr="0080785A">
        <w:rPr>
          <w:rFonts w:ascii="Times New Roman" w:hAnsi="Times New Roman"/>
          <w:sz w:val="16"/>
          <w:szCs w:val="18"/>
        </w:rPr>
        <w:t>Передача Коммерческой тайны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14:paraId="1BB61E4A" w14:textId="77777777" w:rsidR="00897AD5" w:rsidRPr="00277438" w:rsidRDefault="00897AD5" w:rsidP="00F64476">
      <w:pPr>
        <w:suppressAutoHyphens w:val="0"/>
        <w:jc w:val="left"/>
        <w:rPr>
          <w:color w:val="000000"/>
          <w:sz w:val="16"/>
          <w:szCs w:val="24"/>
        </w:rPr>
      </w:pPr>
      <w:r w:rsidRPr="00277438">
        <w:rPr>
          <w:color w:val="000000"/>
          <w:sz w:val="16"/>
          <w:szCs w:val="24"/>
        </w:rPr>
        <w:br w:type="page"/>
      </w:r>
    </w:p>
    <w:p w14:paraId="34B4BCBA" w14:textId="77777777" w:rsidR="00897AD5" w:rsidRPr="00277438" w:rsidRDefault="00897AD5" w:rsidP="00F64476">
      <w:pPr>
        <w:spacing w:before="60"/>
        <w:jc w:val="right"/>
        <w:rPr>
          <w:b/>
          <w:bCs/>
          <w:sz w:val="16"/>
          <w:szCs w:val="18"/>
        </w:rPr>
      </w:pPr>
      <w:r w:rsidRPr="00277438">
        <w:rPr>
          <w:b/>
          <w:bCs/>
          <w:sz w:val="16"/>
          <w:szCs w:val="18"/>
        </w:rPr>
        <w:t>Приложение №Б-</w:t>
      </w:r>
      <w:r w:rsidR="00C53FF0">
        <w:rPr>
          <w:b/>
          <w:bCs/>
          <w:sz w:val="16"/>
          <w:szCs w:val="18"/>
        </w:rPr>
        <w:t>5</w:t>
      </w:r>
    </w:p>
    <w:p w14:paraId="14B8ECC3" w14:textId="77777777" w:rsidR="00897AD5" w:rsidRPr="00277438" w:rsidRDefault="00897AD5" w:rsidP="00F64476">
      <w:pPr>
        <w:suppressAutoHyphens w:val="0"/>
        <w:spacing w:before="60"/>
        <w:jc w:val="right"/>
        <w:rPr>
          <w:b/>
          <w:bCs/>
          <w:sz w:val="16"/>
          <w:szCs w:val="18"/>
        </w:rPr>
      </w:pPr>
      <w:r w:rsidRPr="00277438">
        <w:rPr>
          <w:sz w:val="16"/>
          <w:szCs w:val="18"/>
        </w:rPr>
        <w:t>к Договору аренды</w:t>
      </w:r>
    </w:p>
    <w:p w14:paraId="155FA95E" w14:textId="77777777" w:rsidR="005F0A15" w:rsidRPr="00277438" w:rsidRDefault="005F0A15" w:rsidP="00F64476">
      <w:pPr>
        <w:widowControl w:val="0"/>
        <w:contextualSpacing/>
        <w:jc w:val="center"/>
        <w:rPr>
          <w:color w:val="000000"/>
          <w:sz w:val="16"/>
          <w:szCs w:val="24"/>
        </w:rPr>
      </w:pPr>
    </w:p>
    <w:p w14:paraId="11F13B4A" w14:textId="77777777" w:rsidR="00242578" w:rsidRPr="001B4153" w:rsidRDefault="00242578" w:rsidP="00F64476">
      <w:pPr>
        <w:widowControl w:val="0"/>
        <w:suppressAutoHyphens w:val="0"/>
        <w:jc w:val="center"/>
        <w:outlineLvl w:val="1"/>
        <w:rPr>
          <w:b/>
          <w:sz w:val="16"/>
          <w:szCs w:val="21"/>
        </w:rPr>
      </w:pPr>
      <w:bookmarkStart w:id="63" w:name="_Ref381672605"/>
      <w:bookmarkStart w:id="64" w:name="_Toc381771330"/>
      <w:bookmarkStart w:id="65" w:name="_Toc233089061"/>
      <w:r w:rsidRPr="001B4153">
        <w:rPr>
          <w:b/>
          <w:sz w:val="16"/>
          <w:szCs w:val="21"/>
        </w:rPr>
        <w:t xml:space="preserve">ЗАЯВЛЕНИЯ И ЗАВЕРЕНИЯ </w:t>
      </w:r>
      <w:bookmarkEnd w:id="63"/>
      <w:bookmarkEnd w:id="64"/>
      <w:bookmarkEnd w:id="65"/>
      <w:r w:rsidRPr="001B4153">
        <w:rPr>
          <w:b/>
          <w:sz w:val="16"/>
          <w:szCs w:val="21"/>
        </w:rPr>
        <w:t>АРЕНДАТОРА</w:t>
      </w:r>
    </w:p>
    <w:p w14:paraId="6E7C4BF0" w14:textId="77777777" w:rsidR="00A167B1" w:rsidRPr="00097501" w:rsidRDefault="00A167B1" w:rsidP="00F64476">
      <w:pPr>
        <w:widowControl w:val="0"/>
        <w:suppressAutoHyphens w:val="0"/>
        <w:outlineLvl w:val="1"/>
        <w:rPr>
          <w:b/>
          <w:sz w:val="16"/>
          <w:szCs w:val="21"/>
        </w:rPr>
      </w:pPr>
    </w:p>
    <w:p w14:paraId="317A3006" w14:textId="77777777" w:rsidR="00242578" w:rsidRPr="00097501" w:rsidRDefault="007B38E2" w:rsidP="00A113A5">
      <w:pPr>
        <w:widowControl w:val="0"/>
        <w:numPr>
          <w:ilvl w:val="0"/>
          <w:numId w:val="13"/>
        </w:numPr>
        <w:suppressAutoHyphens w:val="0"/>
        <w:spacing w:afterLines="50" w:after="120"/>
        <w:ind w:left="567" w:hanging="567"/>
        <w:rPr>
          <w:sz w:val="16"/>
          <w:szCs w:val="21"/>
        </w:rPr>
      </w:pPr>
      <w:r w:rsidRPr="00097501">
        <w:rPr>
          <w:sz w:val="16"/>
          <w:szCs w:val="21"/>
        </w:rPr>
        <w:t xml:space="preserve"> </w:t>
      </w:r>
      <w:r w:rsidR="002A36CF" w:rsidRPr="00097501">
        <w:rPr>
          <w:sz w:val="16"/>
          <w:szCs w:val="21"/>
        </w:rPr>
        <w:t>Арендатор</w:t>
      </w:r>
      <w:r w:rsidR="00242578" w:rsidRPr="00097501">
        <w:rPr>
          <w:sz w:val="16"/>
          <w:szCs w:val="21"/>
        </w:rPr>
        <w:t xml:space="preserve"> заявляет и заверяет, что:</w:t>
      </w:r>
    </w:p>
    <w:p w14:paraId="37911725" w14:textId="77777777" w:rsidR="00242578" w:rsidRPr="00097501" w:rsidRDefault="00242578" w:rsidP="00A113A5">
      <w:pPr>
        <w:widowControl w:val="0"/>
        <w:numPr>
          <w:ilvl w:val="1"/>
          <w:numId w:val="13"/>
        </w:numPr>
        <w:tabs>
          <w:tab w:val="left" w:pos="567"/>
          <w:tab w:val="left" w:pos="1134"/>
        </w:tabs>
        <w:suppressAutoHyphens w:val="0"/>
        <w:spacing w:afterLines="50" w:after="120"/>
        <w:ind w:left="567" w:hanging="567"/>
        <w:rPr>
          <w:sz w:val="16"/>
          <w:szCs w:val="21"/>
        </w:rPr>
      </w:pPr>
      <w:r w:rsidRPr="00097501">
        <w:rPr>
          <w:sz w:val="16"/>
          <w:szCs w:val="21"/>
        </w:rPr>
        <w:t>Является юридическим лицом, созданным в установленном порядке и осуществляющим свою деятельность по Законодательству, имеет права и полномочия на владение своим имуществом, активами и доходами для осуществления своей деятельности в ее нынешнем виде.</w:t>
      </w:r>
    </w:p>
    <w:p w14:paraId="5431AC6C" w14:textId="77777777" w:rsidR="00242578" w:rsidRPr="00097501" w:rsidRDefault="00242578" w:rsidP="00A113A5">
      <w:pPr>
        <w:widowControl w:val="0"/>
        <w:numPr>
          <w:ilvl w:val="1"/>
          <w:numId w:val="13"/>
        </w:numPr>
        <w:tabs>
          <w:tab w:val="left" w:pos="567"/>
          <w:tab w:val="left" w:pos="1134"/>
        </w:tabs>
        <w:suppressAutoHyphens w:val="0"/>
        <w:spacing w:afterLines="50" w:after="120"/>
        <w:ind w:left="567" w:hanging="567"/>
        <w:rPr>
          <w:spacing w:val="-6"/>
          <w:sz w:val="16"/>
          <w:szCs w:val="21"/>
        </w:rPr>
      </w:pPr>
      <w:r w:rsidRPr="00097501">
        <w:rPr>
          <w:spacing w:val="-6"/>
          <w:sz w:val="16"/>
          <w:szCs w:val="21"/>
        </w:rPr>
        <w:t xml:space="preserve">Имеет право заключить </w:t>
      </w:r>
      <w:r w:rsidR="00130091" w:rsidRPr="00097501">
        <w:rPr>
          <w:spacing w:val="-6"/>
          <w:sz w:val="16"/>
          <w:szCs w:val="21"/>
        </w:rPr>
        <w:t>Договор</w:t>
      </w:r>
      <w:r w:rsidRPr="00097501">
        <w:rPr>
          <w:spacing w:val="-6"/>
          <w:sz w:val="16"/>
          <w:szCs w:val="21"/>
        </w:rPr>
        <w:t xml:space="preserve">, </w:t>
      </w:r>
      <w:r w:rsidR="00130091" w:rsidRPr="00097501">
        <w:rPr>
          <w:spacing w:val="-6"/>
          <w:sz w:val="16"/>
          <w:szCs w:val="21"/>
        </w:rPr>
        <w:t>эксплуатировать Точку в соответствии с Разрешенным использованием</w:t>
      </w:r>
      <w:r w:rsidRPr="00097501">
        <w:rPr>
          <w:spacing w:val="-6"/>
          <w:sz w:val="16"/>
          <w:szCs w:val="21"/>
        </w:rPr>
        <w:t xml:space="preserve">, а также исполнять иные обязательства, предусмотренные </w:t>
      </w:r>
      <w:r w:rsidR="00130091" w:rsidRPr="00097501">
        <w:rPr>
          <w:spacing w:val="-6"/>
          <w:sz w:val="16"/>
          <w:szCs w:val="21"/>
        </w:rPr>
        <w:t>Договором</w:t>
      </w:r>
      <w:r w:rsidRPr="00097501">
        <w:rPr>
          <w:spacing w:val="-6"/>
          <w:sz w:val="16"/>
          <w:szCs w:val="21"/>
        </w:rPr>
        <w:t>.</w:t>
      </w:r>
    </w:p>
    <w:p w14:paraId="10B09E1A" w14:textId="77777777" w:rsidR="00242578" w:rsidRPr="00097501" w:rsidRDefault="00130091" w:rsidP="00A113A5">
      <w:pPr>
        <w:widowControl w:val="0"/>
        <w:numPr>
          <w:ilvl w:val="1"/>
          <w:numId w:val="13"/>
        </w:numPr>
        <w:tabs>
          <w:tab w:val="left" w:pos="567"/>
          <w:tab w:val="left" w:pos="1134"/>
        </w:tabs>
        <w:suppressAutoHyphens w:val="0"/>
        <w:spacing w:afterLines="50" w:after="120"/>
        <w:ind w:left="567" w:hanging="567"/>
        <w:rPr>
          <w:sz w:val="16"/>
          <w:szCs w:val="21"/>
        </w:rPr>
      </w:pPr>
      <w:r w:rsidRPr="00097501">
        <w:rPr>
          <w:color w:val="000000"/>
          <w:sz w:val="16"/>
          <w:szCs w:val="21"/>
        </w:rPr>
        <w:t xml:space="preserve">Арендатором </w:t>
      </w:r>
      <w:r w:rsidR="00242578" w:rsidRPr="00097501">
        <w:rPr>
          <w:color w:val="000000"/>
          <w:sz w:val="16"/>
          <w:szCs w:val="21"/>
        </w:rPr>
        <w:t xml:space="preserve">были приняты все необходимые корпоративные решения, были получены или совершены и являются действительными все необходимые разрешения, одобрения, согласования, лицензии, освобождения, регистрации, нотариальные удостоверения, необходимые для заключения </w:t>
      </w:r>
      <w:r w:rsidR="00065928" w:rsidRPr="00097501">
        <w:rPr>
          <w:color w:val="000000"/>
          <w:sz w:val="16"/>
          <w:szCs w:val="21"/>
        </w:rPr>
        <w:t>Договора</w:t>
      </w:r>
      <w:r w:rsidR="00242578" w:rsidRPr="00097501">
        <w:rPr>
          <w:color w:val="000000"/>
          <w:sz w:val="16"/>
          <w:szCs w:val="21"/>
        </w:rPr>
        <w:t xml:space="preserve">, </w:t>
      </w:r>
      <w:r w:rsidR="00065928" w:rsidRPr="00097501">
        <w:rPr>
          <w:spacing w:val="-6"/>
          <w:sz w:val="16"/>
          <w:szCs w:val="21"/>
        </w:rPr>
        <w:t>эксплуатации Точки в соответствии с Разрешенным использованием</w:t>
      </w:r>
      <w:r w:rsidR="00065928" w:rsidRPr="00097501">
        <w:rPr>
          <w:color w:val="000000"/>
          <w:sz w:val="16"/>
          <w:szCs w:val="21"/>
        </w:rPr>
        <w:t xml:space="preserve"> </w:t>
      </w:r>
      <w:r w:rsidR="00242578" w:rsidRPr="00097501">
        <w:rPr>
          <w:color w:val="000000"/>
          <w:sz w:val="16"/>
          <w:szCs w:val="21"/>
        </w:rPr>
        <w:t xml:space="preserve">и исполнения обязательств по </w:t>
      </w:r>
      <w:r w:rsidR="00065928" w:rsidRPr="00097501">
        <w:rPr>
          <w:color w:val="000000"/>
          <w:sz w:val="16"/>
          <w:szCs w:val="21"/>
        </w:rPr>
        <w:t>Договору</w:t>
      </w:r>
      <w:r w:rsidR="00242578" w:rsidRPr="00097501">
        <w:rPr>
          <w:sz w:val="16"/>
          <w:szCs w:val="21"/>
        </w:rPr>
        <w:t>.</w:t>
      </w:r>
    </w:p>
    <w:p w14:paraId="62AE1061" w14:textId="77777777" w:rsidR="00242578" w:rsidRPr="00097501" w:rsidRDefault="00065928" w:rsidP="00A113A5">
      <w:pPr>
        <w:widowControl w:val="0"/>
        <w:numPr>
          <w:ilvl w:val="1"/>
          <w:numId w:val="13"/>
        </w:numPr>
        <w:tabs>
          <w:tab w:val="left" w:pos="567"/>
          <w:tab w:val="left" w:pos="1134"/>
        </w:tabs>
        <w:suppressAutoHyphens w:val="0"/>
        <w:spacing w:afterLines="50" w:after="120"/>
        <w:ind w:left="567" w:hanging="567"/>
        <w:rPr>
          <w:sz w:val="16"/>
          <w:szCs w:val="21"/>
        </w:rPr>
      </w:pPr>
      <w:r w:rsidRPr="00097501">
        <w:rPr>
          <w:sz w:val="16"/>
          <w:szCs w:val="21"/>
        </w:rPr>
        <w:t>Договор</w:t>
      </w:r>
      <w:r w:rsidR="00242578" w:rsidRPr="00097501">
        <w:rPr>
          <w:sz w:val="16"/>
          <w:szCs w:val="21"/>
        </w:rPr>
        <w:t xml:space="preserve"> является законным, действительным и обязательным для исполнения </w:t>
      </w:r>
      <w:r w:rsidRPr="00097501">
        <w:rPr>
          <w:sz w:val="16"/>
          <w:szCs w:val="21"/>
        </w:rPr>
        <w:t>Арендатором</w:t>
      </w:r>
      <w:r w:rsidR="00242578" w:rsidRPr="00097501">
        <w:rPr>
          <w:sz w:val="16"/>
          <w:szCs w:val="21"/>
        </w:rPr>
        <w:t>, а также мо</w:t>
      </w:r>
      <w:r w:rsidRPr="00097501">
        <w:rPr>
          <w:sz w:val="16"/>
          <w:szCs w:val="21"/>
        </w:rPr>
        <w:t>жет быть принудительно исполнен</w:t>
      </w:r>
      <w:r w:rsidR="00242578" w:rsidRPr="00097501">
        <w:rPr>
          <w:sz w:val="16"/>
          <w:szCs w:val="21"/>
        </w:rPr>
        <w:t xml:space="preserve"> в отношении </w:t>
      </w:r>
      <w:r w:rsidRPr="00097501">
        <w:rPr>
          <w:sz w:val="16"/>
          <w:szCs w:val="21"/>
        </w:rPr>
        <w:t xml:space="preserve">Арендатора </w:t>
      </w:r>
      <w:r w:rsidR="00242578" w:rsidRPr="00097501">
        <w:rPr>
          <w:sz w:val="16"/>
          <w:szCs w:val="21"/>
        </w:rPr>
        <w:t xml:space="preserve">в соответствии с условиями </w:t>
      </w:r>
      <w:r w:rsidRPr="00097501">
        <w:rPr>
          <w:sz w:val="16"/>
          <w:szCs w:val="21"/>
        </w:rPr>
        <w:t>Договора</w:t>
      </w:r>
      <w:r w:rsidR="00242578" w:rsidRPr="00097501">
        <w:rPr>
          <w:sz w:val="16"/>
          <w:szCs w:val="21"/>
        </w:rPr>
        <w:t xml:space="preserve"> и положениями Законодательства.</w:t>
      </w:r>
    </w:p>
    <w:p w14:paraId="4AB73746" w14:textId="77777777" w:rsidR="00242578" w:rsidRPr="00097501" w:rsidRDefault="00242578" w:rsidP="00A113A5">
      <w:pPr>
        <w:widowControl w:val="0"/>
        <w:numPr>
          <w:ilvl w:val="1"/>
          <w:numId w:val="13"/>
        </w:numPr>
        <w:tabs>
          <w:tab w:val="left" w:pos="567"/>
          <w:tab w:val="left" w:pos="1134"/>
        </w:tabs>
        <w:suppressAutoHyphens w:val="0"/>
        <w:spacing w:afterLines="50" w:after="120"/>
        <w:ind w:left="567" w:hanging="567"/>
        <w:rPr>
          <w:sz w:val="16"/>
          <w:szCs w:val="21"/>
        </w:rPr>
      </w:pPr>
      <w:r w:rsidRPr="00097501">
        <w:rPr>
          <w:sz w:val="16"/>
          <w:szCs w:val="21"/>
        </w:rPr>
        <w:t xml:space="preserve">Принятие и исполнение </w:t>
      </w:r>
      <w:r w:rsidR="00065928" w:rsidRPr="00097501">
        <w:rPr>
          <w:sz w:val="16"/>
          <w:szCs w:val="21"/>
        </w:rPr>
        <w:t xml:space="preserve">Арендатором </w:t>
      </w:r>
      <w:r w:rsidRPr="00097501">
        <w:rPr>
          <w:sz w:val="16"/>
          <w:szCs w:val="21"/>
        </w:rPr>
        <w:t xml:space="preserve">обязательств по </w:t>
      </w:r>
      <w:r w:rsidR="00065928" w:rsidRPr="00097501">
        <w:rPr>
          <w:sz w:val="16"/>
          <w:szCs w:val="21"/>
        </w:rPr>
        <w:t xml:space="preserve">Договору </w:t>
      </w:r>
      <w:r w:rsidRPr="00097501">
        <w:rPr>
          <w:sz w:val="16"/>
          <w:szCs w:val="21"/>
        </w:rPr>
        <w:t xml:space="preserve">не влекут за собой: нарушения какого-либо из положений учредительных документов и внутренних актов </w:t>
      </w:r>
      <w:r w:rsidR="00065928" w:rsidRPr="00097501">
        <w:rPr>
          <w:sz w:val="16"/>
          <w:szCs w:val="21"/>
        </w:rPr>
        <w:t>Арендатора</w:t>
      </w:r>
      <w:r w:rsidRPr="00097501">
        <w:rPr>
          <w:sz w:val="16"/>
          <w:szCs w:val="21"/>
        </w:rPr>
        <w:t xml:space="preserve">; нарушения обязательств перед третьими лицами по договорам, стороной которых является </w:t>
      </w:r>
      <w:r w:rsidR="00C753F4" w:rsidRPr="00097501">
        <w:rPr>
          <w:sz w:val="16"/>
          <w:szCs w:val="21"/>
        </w:rPr>
        <w:t>Арендатор</w:t>
      </w:r>
      <w:r w:rsidRPr="00097501">
        <w:rPr>
          <w:sz w:val="16"/>
          <w:szCs w:val="21"/>
        </w:rPr>
        <w:t>, или нарушения какого-либо судебного решения или административного акта; нарушения положений Законодательства.</w:t>
      </w:r>
    </w:p>
    <w:p w14:paraId="71D050B1" w14:textId="77777777" w:rsidR="00242578" w:rsidRPr="00097501" w:rsidRDefault="00242578" w:rsidP="00A113A5">
      <w:pPr>
        <w:widowControl w:val="0"/>
        <w:numPr>
          <w:ilvl w:val="1"/>
          <w:numId w:val="13"/>
        </w:numPr>
        <w:tabs>
          <w:tab w:val="left" w:pos="567"/>
          <w:tab w:val="left" w:pos="1134"/>
        </w:tabs>
        <w:suppressAutoHyphens w:val="0"/>
        <w:spacing w:afterLines="50" w:after="120"/>
        <w:ind w:left="567" w:hanging="567"/>
        <w:rPr>
          <w:sz w:val="16"/>
          <w:szCs w:val="21"/>
        </w:rPr>
      </w:pPr>
      <w:r w:rsidRPr="00097501">
        <w:rPr>
          <w:sz w:val="16"/>
          <w:szCs w:val="21"/>
        </w:rPr>
        <w:t xml:space="preserve">Не наступил и не имеет места какой-либо факт неисполнения или ненадлежащего исполнения </w:t>
      </w:r>
      <w:r w:rsidR="005C6D1F" w:rsidRPr="00097501">
        <w:rPr>
          <w:sz w:val="16"/>
          <w:szCs w:val="21"/>
        </w:rPr>
        <w:t>Арендатором</w:t>
      </w:r>
      <w:r w:rsidRPr="00097501">
        <w:rPr>
          <w:sz w:val="16"/>
          <w:szCs w:val="21"/>
        </w:rPr>
        <w:t xml:space="preserve"> обязательств по любому иному соглашению (договору), стороной которого является </w:t>
      </w:r>
      <w:r w:rsidR="005C6D1F" w:rsidRPr="00097501">
        <w:rPr>
          <w:sz w:val="16"/>
          <w:szCs w:val="21"/>
        </w:rPr>
        <w:t>Арендатор</w:t>
      </w:r>
      <w:r w:rsidRPr="00097501">
        <w:rPr>
          <w:sz w:val="16"/>
          <w:szCs w:val="21"/>
        </w:rPr>
        <w:t xml:space="preserve">, способный оказать отрицательное воздействие на способность </w:t>
      </w:r>
      <w:r w:rsidR="00D27D59" w:rsidRPr="00097501">
        <w:rPr>
          <w:sz w:val="16"/>
          <w:szCs w:val="21"/>
        </w:rPr>
        <w:t xml:space="preserve">Арендатора </w:t>
      </w:r>
      <w:r w:rsidRPr="00097501">
        <w:rPr>
          <w:sz w:val="16"/>
          <w:szCs w:val="21"/>
        </w:rPr>
        <w:t xml:space="preserve">исполнять свои обязательства по </w:t>
      </w:r>
      <w:r w:rsidR="00D27D59" w:rsidRPr="00097501">
        <w:rPr>
          <w:sz w:val="16"/>
          <w:szCs w:val="21"/>
        </w:rPr>
        <w:t>Договору</w:t>
      </w:r>
      <w:r w:rsidRPr="00097501">
        <w:rPr>
          <w:sz w:val="16"/>
          <w:szCs w:val="21"/>
        </w:rPr>
        <w:t>.</w:t>
      </w:r>
    </w:p>
    <w:p w14:paraId="5FB49574" w14:textId="77777777" w:rsidR="00242578" w:rsidRPr="00097501" w:rsidRDefault="00B86104" w:rsidP="00A113A5">
      <w:pPr>
        <w:widowControl w:val="0"/>
        <w:numPr>
          <w:ilvl w:val="1"/>
          <w:numId w:val="13"/>
        </w:numPr>
        <w:tabs>
          <w:tab w:val="left" w:pos="567"/>
          <w:tab w:val="left" w:pos="1134"/>
        </w:tabs>
        <w:suppressAutoHyphens w:val="0"/>
        <w:spacing w:afterLines="50" w:after="120"/>
        <w:ind w:left="567" w:hanging="567"/>
        <w:rPr>
          <w:sz w:val="16"/>
          <w:szCs w:val="21"/>
        </w:rPr>
      </w:pPr>
      <w:r w:rsidRPr="00097501">
        <w:rPr>
          <w:sz w:val="16"/>
          <w:szCs w:val="21"/>
        </w:rPr>
        <w:t>Документы, которые</w:t>
      </w:r>
      <w:r w:rsidR="00242578" w:rsidRPr="00097501">
        <w:rPr>
          <w:sz w:val="16"/>
          <w:szCs w:val="21"/>
        </w:rPr>
        <w:t xml:space="preserve"> был</w:t>
      </w:r>
      <w:r w:rsidRPr="00097501">
        <w:rPr>
          <w:sz w:val="16"/>
          <w:szCs w:val="21"/>
        </w:rPr>
        <w:t>и</w:t>
      </w:r>
      <w:r w:rsidR="00242578" w:rsidRPr="00097501">
        <w:rPr>
          <w:sz w:val="16"/>
          <w:szCs w:val="21"/>
        </w:rPr>
        <w:t xml:space="preserve"> или буд</w:t>
      </w:r>
      <w:r w:rsidRPr="00097501">
        <w:rPr>
          <w:sz w:val="16"/>
          <w:szCs w:val="21"/>
        </w:rPr>
        <w:t>у</w:t>
      </w:r>
      <w:r w:rsidR="00242578" w:rsidRPr="00097501">
        <w:rPr>
          <w:sz w:val="16"/>
          <w:szCs w:val="21"/>
        </w:rPr>
        <w:t>т представлен</w:t>
      </w:r>
      <w:r w:rsidRPr="00097501">
        <w:rPr>
          <w:sz w:val="16"/>
          <w:szCs w:val="21"/>
        </w:rPr>
        <w:t>ы</w:t>
      </w:r>
      <w:r w:rsidR="00242578" w:rsidRPr="00097501">
        <w:rPr>
          <w:sz w:val="16"/>
          <w:szCs w:val="21"/>
        </w:rPr>
        <w:t xml:space="preserve"> </w:t>
      </w:r>
      <w:r w:rsidRPr="00097501">
        <w:rPr>
          <w:sz w:val="16"/>
          <w:szCs w:val="21"/>
        </w:rPr>
        <w:t xml:space="preserve">Арендатором Арендодателю </w:t>
      </w:r>
      <w:r w:rsidR="00242578" w:rsidRPr="00097501">
        <w:rPr>
          <w:sz w:val="16"/>
          <w:szCs w:val="21"/>
        </w:rPr>
        <w:t xml:space="preserve">по </w:t>
      </w:r>
      <w:r w:rsidRPr="00097501">
        <w:rPr>
          <w:sz w:val="16"/>
          <w:szCs w:val="21"/>
        </w:rPr>
        <w:t>Договору, содержа</w:t>
      </w:r>
      <w:r w:rsidR="00242578" w:rsidRPr="00097501">
        <w:rPr>
          <w:sz w:val="16"/>
          <w:szCs w:val="21"/>
        </w:rPr>
        <w:t>т достоверные и точные сведения и подготовлен</w:t>
      </w:r>
      <w:r w:rsidR="009C335B" w:rsidRPr="00097501">
        <w:rPr>
          <w:sz w:val="16"/>
          <w:szCs w:val="21"/>
        </w:rPr>
        <w:t>ы</w:t>
      </w:r>
      <w:r w:rsidR="00242578" w:rsidRPr="00097501">
        <w:rPr>
          <w:sz w:val="16"/>
          <w:szCs w:val="21"/>
        </w:rPr>
        <w:t xml:space="preserve"> или буд</w:t>
      </w:r>
      <w:r w:rsidR="009C335B" w:rsidRPr="00097501">
        <w:rPr>
          <w:sz w:val="16"/>
          <w:szCs w:val="21"/>
        </w:rPr>
        <w:t>у</w:t>
      </w:r>
      <w:r w:rsidR="00242578" w:rsidRPr="00097501">
        <w:rPr>
          <w:sz w:val="16"/>
          <w:szCs w:val="21"/>
        </w:rPr>
        <w:t>т подготовлен</w:t>
      </w:r>
      <w:r w:rsidR="009C335B" w:rsidRPr="00097501">
        <w:rPr>
          <w:sz w:val="16"/>
          <w:szCs w:val="21"/>
        </w:rPr>
        <w:t>ы</w:t>
      </w:r>
      <w:r w:rsidR="00242578" w:rsidRPr="00097501">
        <w:rPr>
          <w:sz w:val="16"/>
          <w:szCs w:val="21"/>
        </w:rPr>
        <w:t xml:space="preserve"> в соответствии с нормами Законодательства.</w:t>
      </w:r>
    </w:p>
    <w:p w14:paraId="2DD6666C" w14:textId="77777777" w:rsidR="00242578" w:rsidRPr="00097501" w:rsidRDefault="00242578" w:rsidP="00A113A5">
      <w:pPr>
        <w:widowControl w:val="0"/>
        <w:numPr>
          <w:ilvl w:val="1"/>
          <w:numId w:val="13"/>
        </w:numPr>
        <w:tabs>
          <w:tab w:val="left" w:pos="567"/>
          <w:tab w:val="left" w:pos="1134"/>
        </w:tabs>
        <w:suppressAutoHyphens w:val="0"/>
        <w:spacing w:afterLines="50" w:after="120"/>
        <w:ind w:left="567" w:hanging="567"/>
        <w:rPr>
          <w:sz w:val="16"/>
          <w:szCs w:val="21"/>
        </w:rPr>
      </w:pPr>
      <w:r w:rsidRPr="00097501">
        <w:rPr>
          <w:sz w:val="16"/>
          <w:szCs w:val="21"/>
        </w:rPr>
        <w:t xml:space="preserve">Не принято каких-либо судебных, арбитражных или административных решений о взыскании с </w:t>
      </w:r>
      <w:r w:rsidR="0054362D" w:rsidRPr="00097501">
        <w:rPr>
          <w:sz w:val="16"/>
          <w:szCs w:val="21"/>
        </w:rPr>
        <w:t>Арендатора</w:t>
      </w:r>
      <w:r w:rsidRPr="00097501">
        <w:rPr>
          <w:sz w:val="16"/>
          <w:szCs w:val="21"/>
        </w:rPr>
        <w:t xml:space="preserve"> денежных средств или иного имущества, которые могли бы повлечь негативные последствия для исполнения </w:t>
      </w:r>
      <w:r w:rsidR="008F14C6" w:rsidRPr="00097501">
        <w:rPr>
          <w:sz w:val="16"/>
          <w:szCs w:val="21"/>
        </w:rPr>
        <w:t>Арендатором</w:t>
      </w:r>
      <w:r w:rsidRPr="00097501">
        <w:rPr>
          <w:sz w:val="16"/>
          <w:szCs w:val="21"/>
        </w:rPr>
        <w:t xml:space="preserve"> своих обязательств по </w:t>
      </w:r>
      <w:r w:rsidR="008F14C6" w:rsidRPr="00097501">
        <w:rPr>
          <w:sz w:val="16"/>
          <w:szCs w:val="21"/>
        </w:rPr>
        <w:t>Договору</w:t>
      </w:r>
      <w:r w:rsidRPr="00097501">
        <w:rPr>
          <w:sz w:val="16"/>
          <w:szCs w:val="21"/>
        </w:rPr>
        <w:t>.</w:t>
      </w:r>
    </w:p>
    <w:p w14:paraId="15240A90" w14:textId="77777777" w:rsidR="00242578" w:rsidRPr="00097501" w:rsidRDefault="008F14C6" w:rsidP="00A113A5">
      <w:pPr>
        <w:numPr>
          <w:ilvl w:val="1"/>
          <w:numId w:val="13"/>
        </w:numPr>
        <w:tabs>
          <w:tab w:val="left" w:pos="567"/>
          <w:tab w:val="left" w:pos="1276"/>
        </w:tabs>
        <w:suppressAutoHyphens w:val="0"/>
        <w:spacing w:afterLines="50" w:after="120"/>
        <w:ind w:left="567" w:hanging="567"/>
        <w:rPr>
          <w:sz w:val="16"/>
          <w:szCs w:val="21"/>
        </w:rPr>
      </w:pPr>
      <w:r w:rsidRPr="00097501">
        <w:rPr>
          <w:sz w:val="16"/>
          <w:szCs w:val="21"/>
        </w:rPr>
        <w:t>Арендатор</w:t>
      </w:r>
      <w:r w:rsidR="00242578" w:rsidRPr="00097501">
        <w:rPr>
          <w:sz w:val="16"/>
          <w:szCs w:val="21"/>
        </w:rPr>
        <w:t xml:space="preserve"> не имеет просроченной задолженности по уплате налогов, сумма которой превышает 5</w:t>
      </w:r>
      <w:r w:rsidRPr="00097501">
        <w:rPr>
          <w:sz w:val="16"/>
          <w:szCs w:val="21"/>
        </w:rPr>
        <w:t xml:space="preserve">% </w:t>
      </w:r>
      <w:r w:rsidR="00242578" w:rsidRPr="00097501">
        <w:rPr>
          <w:sz w:val="16"/>
          <w:szCs w:val="21"/>
        </w:rPr>
        <w:t xml:space="preserve">от балансовой стоимости активов </w:t>
      </w:r>
      <w:r w:rsidRPr="00097501">
        <w:rPr>
          <w:sz w:val="16"/>
          <w:szCs w:val="21"/>
        </w:rPr>
        <w:t xml:space="preserve">Арендатора </w:t>
      </w:r>
      <w:r w:rsidR="00242578" w:rsidRPr="00097501">
        <w:rPr>
          <w:sz w:val="16"/>
          <w:szCs w:val="21"/>
        </w:rPr>
        <w:t>по данным бухгалтерской отчетности на последнюю отчетную дату, и просрочка уплаты которой длится не менее трех месяцев и которая не была им добросовестно опротестована</w:t>
      </w:r>
      <w:r w:rsidR="00242578" w:rsidRPr="00097501">
        <w:rPr>
          <w:bCs/>
          <w:sz w:val="16"/>
          <w:szCs w:val="21"/>
        </w:rPr>
        <w:t>.</w:t>
      </w:r>
    </w:p>
    <w:p w14:paraId="22B5FB2C" w14:textId="77777777" w:rsidR="00242578" w:rsidRPr="00097501" w:rsidRDefault="00B82343" w:rsidP="00A113A5">
      <w:pPr>
        <w:widowControl w:val="0"/>
        <w:numPr>
          <w:ilvl w:val="1"/>
          <w:numId w:val="13"/>
        </w:numPr>
        <w:tabs>
          <w:tab w:val="left" w:pos="567"/>
          <w:tab w:val="left" w:pos="1276"/>
        </w:tabs>
        <w:suppressAutoHyphens w:val="0"/>
        <w:spacing w:afterLines="50" w:after="120"/>
        <w:ind w:left="567" w:hanging="567"/>
        <w:rPr>
          <w:sz w:val="16"/>
          <w:szCs w:val="21"/>
        </w:rPr>
      </w:pPr>
      <w:r w:rsidRPr="00097501">
        <w:rPr>
          <w:sz w:val="16"/>
          <w:szCs w:val="21"/>
        </w:rPr>
        <w:t xml:space="preserve">Арендатору </w:t>
      </w:r>
      <w:r w:rsidR="00242578" w:rsidRPr="00097501">
        <w:rPr>
          <w:sz w:val="16"/>
          <w:szCs w:val="21"/>
        </w:rPr>
        <w:t xml:space="preserve">не известно о фактах получения каким-либо судом заявления третьего лица о признании </w:t>
      </w:r>
      <w:r w:rsidRPr="00097501">
        <w:rPr>
          <w:sz w:val="16"/>
          <w:szCs w:val="21"/>
        </w:rPr>
        <w:t>Арендатора</w:t>
      </w:r>
      <w:r w:rsidR="00242578" w:rsidRPr="00097501">
        <w:rPr>
          <w:sz w:val="16"/>
          <w:szCs w:val="21"/>
        </w:rPr>
        <w:t xml:space="preserve"> несостоятельным (банкротом) и/или о возбуждении в отношении </w:t>
      </w:r>
      <w:r w:rsidRPr="00097501">
        <w:rPr>
          <w:sz w:val="16"/>
          <w:szCs w:val="21"/>
        </w:rPr>
        <w:t xml:space="preserve">Арендатора </w:t>
      </w:r>
      <w:r w:rsidR="00242578" w:rsidRPr="00097501">
        <w:rPr>
          <w:sz w:val="16"/>
          <w:szCs w:val="21"/>
        </w:rPr>
        <w:t xml:space="preserve">процедуры банкротства, и (или) об опубликовании иной кредитной организацией уведомления о намерении обратиться с заявлением о признании </w:t>
      </w:r>
      <w:r w:rsidRPr="00097501">
        <w:rPr>
          <w:sz w:val="16"/>
          <w:szCs w:val="21"/>
        </w:rPr>
        <w:t>Арендатора</w:t>
      </w:r>
      <w:r w:rsidR="00242578" w:rsidRPr="00097501">
        <w:rPr>
          <w:sz w:val="16"/>
          <w:szCs w:val="21"/>
        </w:rPr>
        <w:t xml:space="preserve"> банкротом путем включения его в Единый государственный реестр сведений о фактах деятельности юридических лиц, </w:t>
      </w:r>
      <w:r w:rsidR="00FD269B" w:rsidRPr="00097501">
        <w:rPr>
          <w:sz w:val="16"/>
          <w:szCs w:val="21"/>
        </w:rPr>
        <w:t>Арендатором</w:t>
      </w:r>
      <w:r w:rsidR="00242578" w:rsidRPr="00097501">
        <w:rPr>
          <w:sz w:val="16"/>
          <w:szCs w:val="21"/>
        </w:rPr>
        <w:t xml:space="preserve"> не принято решение о своей добровольной ликвидации (банкротстве), соответствующим судом не принято решение о ликвидации (банкротстве) </w:t>
      </w:r>
      <w:r w:rsidRPr="00097501">
        <w:rPr>
          <w:sz w:val="16"/>
          <w:szCs w:val="21"/>
        </w:rPr>
        <w:t>Арендатора</w:t>
      </w:r>
      <w:r w:rsidR="00242578" w:rsidRPr="00097501">
        <w:rPr>
          <w:sz w:val="16"/>
          <w:szCs w:val="21"/>
        </w:rPr>
        <w:t xml:space="preserve">, в отношении </w:t>
      </w:r>
      <w:r w:rsidRPr="00097501">
        <w:rPr>
          <w:sz w:val="16"/>
          <w:szCs w:val="21"/>
        </w:rPr>
        <w:t xml:space="preserve">Арендатора </w:t>
      </w:r>
      <w:r w:rsidR="00242578" w:rsidRPr="00097501">
        <w:rPr>
          <w:sz w:val="16"/>
          <w:szCs w:val="21"/>
        </w:rPr>
        <w:t>не введена процедура наблюдения, либо внешнего управления, либо финансового оздоровления, либо иные аналогичные действия и меры.</w:t>
      </w:r>
    </w:p>
    <w:p w14:paraId="3A719E0D" w14:textId="77777777" w:rsidR="00242578" w:rsidRPr="00097501" w:rsidRDefault="00242578" w:rsidP="00A113A5">
      <w:pPr>
        <w:widowControl w:val="0"/>
        <w:numPr>
          <w:ilvl w:val="1"/>
          <w:numId w:val="13"/>
        </w:numPr>
        <w:tabs>
          <w:tab w:val="left" w:pos="567"/>
          <w:tab w:val="left" w:pos="1276"/>
        </w:tabs>
        <w:suppressAutoHyphens w:val="0"/>
        <w:spacing w:afterLines="50" w:after="120"/>
        <w:ind w:left="567" w:hanging="567"/>
        <w:rPr>
          <w:sz w:val="16"/>
          <w:szCs w:val="21"/>
        </w:rPr>
      </w:pPr>
      <w:r w:rsidRPr="00097501">
        <w:rPr>
          <w:sz w:val="16"/>
          <w:szCs w:val="21"/>
        </w:rPr>
        <w:t xml:space="preserve">Вся информация, представленная </w:t>
      </w:r>
      <w:r w:rsidR="00B82343" w:rsidRPr="00097501">
        <w:rPr>
          <w:sz w:val="16"/>
          <w:szCs w:val="21"/>
        </w:rPr>
        <w:t xml:space="preserve">Арендатором Арендодателю </w:t>
      </w:r>
      <w:r w:rsidRPr="00097501">
        <w:rPr>
          <w:sz w:val="16"/>
          <w:szCs w:val="21"/>
        </w:rPr>
        <w:t xml:space="preserve">в связи с </w:t>
      </w:r>
      <w:r w:rsidR="00B82343" w:rsidRPr="00097501">
        <w:rPr>
          <w:sz w:val="16"/>
          <w:szCs w:val="21"/>
        </w:rPr>
        <w:t>Договором</w:t>
      </w:r>
      <w:r w:rsidRPr="00097501">
        <w:rPr>
          <w:sz w:val="16"/>
          <w:szCs w:val="21"/>
        </w:rPr>
        <w:t xml:space="preserve">, является верной, полной и точной, и он не скрыл обстоятельств, которые могли бы, в случае их выяснения, негативно повлиять на решение </w:t>
      </w:r>
      <w:r w:rsidR="00B82343" w:rsidRPr="00097501">
        <w:rPr>
          <w:sz w:val="16"/>
          <w:szCs w:val="21"/>
        </w:rPr>
        <w:t xml:space="preserve">Арендодателя </w:t>
      </w:r>
      <w:r w:rsidRPr="00097501">
        <w:rPr>
          <w:sz w:val="16"/>
          <w:szCs w:val="21"/>
        </w:rPr>
        <w:t xml:space="preserve">о </w:t>
      </w:r>
      <w:r w:rsidR="00B82343" w:rsidRPr="00097501">
        <w:rPr>
          <w:sz w:val="16"/>
          <w:szCs w:val="21"/>
        </w:rPr>
        <w:t>заключении и исполнении Договора</w:t>
      </w:r>
      <w:r w:rsidRPr="00097501">
        <w:rPr>
          <w:sz w:val="16"/>
          <w:szCs w:val="21"/>
        </w:rPr>
        <w:t xml:space="preserve">. </w:t>
      </w:r>
    </w:p>
    <w:p w14:paraId="33C9351C" w14:textId="77777777" w:rsidR="00242578" w:rsidRPr="00097501" w:rsidRDefault="00242578" w:rsidP="00A113A5">
      <w:pPr>
        <w:widowControl w:val="0"/>
        <w:numPr>
          <w:ilvl w:val="1"/>
          <w:numId w:val="13"/>
        </w:numPr>
        <w:tabs>
          <w:tab w:val="left" w:pos="567"/>
          <w:tab w:val="left" w:pos="1276"/>
        </w:tabs>
        <w:suppressAutoHyphens w:val="0"/>
        <w:spacing w:afterLines="50" w:after="120"/>
        <w:ind w:left="567" w:hanging="567"/>
        <w:rPr>
          <w:sz w:val="16"/>
          <w:szCs w:val="21"/>
        </w:rPr>
      </w:pPr>
      <w:r w:rsidRPr="00097501">
        <w:rPr>
          <w:sz w:val="16"/>
          <w:szCs w:val="21"/>
        </w:rPr>
        <w:t xml:space="preserve">Никаких иных документов, помимо представленных </w:t>
      </w:r>
      <w:r w:rsidR="00B82343" w:rsidRPr="00097501">
        <w:rPr>
          <w:sz w:val="16"/>
          <w:szCs w:val="21"/>
        </w:rPr>
        <w:t xml:space="preserve">Арендатором Арендодателю </w:t>
      </w:r>
      <w:r w:rsidRPr="00097501">
        <w:rPr>
          <w:sz w:val="16"/>
          <w:szCs w:val="21"/>
        </w:rPr>
        <w:t xml:space="preserve">до заключения </w:t>
      </w:r>
      <w:r w:rsidR="00B82343" w:rsidRPr="00097501">
        <w:rPr>
          <w:sz w:val="16"/>
          <w:szCs w:val="21"/>
        </w:rPr>
        <w:t>Договора</w:t>
      </w:r>
      <w:r w:rsidRPr="00097501">
        <w:rPr>
          <w:sz w:val="16"/>
          <w:szCs w:val="21"/>
        </w:rPr>
        <w:t>, содержащих информацию о</w:t>
      </w:r>
      <w:r w:rsidR="00B82343" w:rsidRPr="00097501">
        <w:rPr>
          <w:sz w:val="16"/>
          <w:szCs w:val="21"/>
        </w:rPr>
        <w:t>б</w:t>
      </w:r>
      <w:r w:rsidRPr="00097501">
        <w:rPr>
          <w:sz w:val="16"/>
          <w:szCs w:val="21"/>
        </w:rPr>
        <w:t xml:space="preserve"> </w:t>
      </w:r>
      <w:r w:rsidR="00B82343" w:rsidRPr="00097501">
        <w:rPr>
          <w:sz w:val="16"/>
          <w:szCs w:val="21"/>
        </w:rPr>
        <w:t xml:space="preserve">Арендаторе </w:t>
      </w:r>
      <w:r w:rsidRPr="00097501">
        <w:rPr>
          <w:sz w:val="16"/>
          <w:szCs w:val="21"/>
        </w:rPr>
        <w:t xml:space="preserve">и (или) его органах управления и (или) иные сведения, способные повлиять на выводы о правоспособности </w:t>
      </w:r>
      <w:r w:rsidR="00B82343" w:rsidRPr="00097501">
        <w:rPr>
          <w:sz w:val="16"/>
          <w:szCs w:val="21"/>
        </w:rPr>
        <w:t xml:space="preserve">Арендатора </w:t>
      </w:r>
      <w:r w:rsidRPr="00097501">
        <w:rPr>
          <w:sz w:val="16"/>
          <w:szCs w:val="21"/>
        </w:rPr>
        <w:t xml:space="preserve">и полномочиях его органов управления, у </w:t>
      </w:r>
      <w:r w:rsidR="00B82343" w:rsidRPr="00097501">
        <w:rPr>
          <w:sz w:val="16"/>
          <w:szCs w:val="21"/>
        </w:rPr>
        <w:t>Арендатора</w:t>
      </w:r>
      <w:r w:rsidRPr="00097501">
        <w:rPr>
          <w:sz w:val="16"/>
          <w:szCs w:val="21"/>
        </w:rPr>
        <w:t xml:space="preserve"> не имеется. Сведения, содержащиеся в представленных в документах, являются актуальными, полными и достоверными. Все представленные </w:t>
      </w:r>
      <w:r w:rsidR="00B82343" w:rsidRPr="00097501">
        <w:rPr>
          <w:sz w:val="16"/>
          <w:szCs w:val="21"/>
        </w:rPr>
        <w:t>Арендодателю</w:t>
      </w:r>
      <w:r w:rsidRPr="00097501">
        <w:rPr>
          <w:sz w:val="16"/>
          <w:szCs w:val="21"/>
        </w:rPr>
        <w:t xml:space="preserve"> учредительные и иные необходимые для правового анализа документы действительны и представлены </w:t>
      </w:r>
      <w:r w:rsidR="00B82343" w:rsidRPr="00097501">
        <w:rPr>
          <w:sz w:val="16"/>
          <w:szCs w:val="21"/>
        </w:rPr>
        <w:t xml:space="preserve">Арендодателю </w:t>
      </w:r>
      <w:r w:rsidRPr="00097501">
        <w:rPr>
          <w:sz w:val="16"/>
          <w:szCs w:val="21"/>
        </w:rPr>
        <w:t xml:space="preserve">в полном объеме с учетом всех внесенных в них и зарегистрированных в установленном порядке изменений. </w:t>
      </w:r>
    </w:p>
    <w:p w14:paraId="49074B96" w14:textId="77777777" w:rsidR="00242578" w:rsidRPr="00097501" w:rsidRDefault="00242578" w:rsidP="00A113A5">
      <w:pPr>
        <w:widowControl w:val="0"/>
        <w:numPr>
          <w:ilvl w:val="1"/>
          <w:numId w:val="13"/>
        </w:numPr>
        <w:tabs>
          <w:tab w:val="left" w:pos="567"/>
          <w:tab w:val="left" w:pos="1276"/>
        </w:tabs>
        <w:suppressAutoHyphens w:val="0"/>
        <w:spacing w:afterLines="50" w:after="120"/>
        <w:ind w:left="567" w:hanging="567"/>
        <w:rPr>
          <w:sz w:val="16"/>
          <w:szCs w:val="21"/>
        </w:rPr>
      </w:pPr>
      <w:r w:rsidRPr="00097501">
        <w:rPr>
          <w:sz w:val="16"/>
          <w:szCs w:val="21"/>
        </w:rPr>
        <w:t xml:space="preserve">Подписи должностных лиц </w:t>
      </w:r>
      <w:r w:rsidR="00B82343" w:rsidRPr="00097501">
        <w:rPr>
          <w:sz w:val="16"/>
          <w:szCs w:val="21"/>
        </w:rPr>
        <w:t>Арендатора</w:t>
      </w:r>
      <w:r w:rsidRPr="00097501">
        <w:rPr>
          <w:sz w:val="16"/>
          <w:szCs w:val="21"/>
        </w:rPr>
        <w:t xml:space="preserve">, уполномоченных на подписание от имени </w:t>
      </w:r>
      <w:r w:rsidR="00B82343" w:rsidRPr="00097501">
        <w:rPr>
          <w:sz w:val="16"/>
          <w:szCs w:val="21"/>
        </w:rPr>
        <w:t>Арендатора</w:t>
      </w:r>
      <w:r w:rsidRPr="00097501">
        <w:rPr>
          <w:sz w:val="16"/>
          <w:szCs w:val="21"/>
        </w:rPr>
        <w:t xml:space="preserve"> документов, представленных </w:t>
      </w:r>
      <w:r w:rsidR="00B82343" w:rsidRPr="00097501">
        <w:rPr>
          <w:sz w:val="16"/>
          <w:szCs w:val="21"/>
        </w:rPr>
        <w:t>Арендатором</w:t>
      </w:r>
      <w:r w:rsidRPr="00097501">
        <w:rPr>
          <w:sz w:val="16"/>
          <w:szCs w:val="21"/>
        </w:rPr>
        <w:t xml:space="preserve"> </w:t>
      </w:r>
      <w:r w:rsidR="00B82343" w:rsidRPr="00097501">
        <w:rPr>
          <w:sz w:val="16"/>
          <w:szCs w:val="21"/>
        </w:rPr>
        <w:t xml:space="preserve">Арендодателю </w:t>
      </w:r>
      <w:r w:rsidRPr="00097501">
        <w:rPr>
          <w:sz w:val="16"/>
          <w:szCs w:val="21"/>
        </w:rPr>
        <w:t>в связи с заключением и</w:t>
      </w:r>
      <w:r w:rsidR="00357A7B" w:rsidRPr="00097501">
        <w:rPr>
          <w:sz w:val="16"/>
          <w:szCs w:val="21"/>
        </w:rPr>
        <w:t xml:space="preserve"> </w:t>
      </w:r>
      <w:r w:rsidRPr="00097501">
        <w:rPr>
          <w:sz w:val="16"/>
          <w:szCs w:val="21"/>
        </w:rPr>
        <w:t xml:space="preserve">исполнением </w:t>
      </w:r>
      <w:r w:rsidR="00B82343" w:rsidRPr="00097501">
        <w:rPr>
          <w:sz w:val="16"/>
          <w:szCs w:val="21"/>
        </w:rPr>
        <w:t>Договора</w:t>
      </w:r>
      <w:r w:rsidRPr="00097501">
        <w:rPr>
          <w:sz w:val="16"/>
          <w:szCs w:val="21"/>
        </w:rPr>
        <w:t>, а также оттиски печатей на соотве</w:t>
      </w:r>
      <w:r w:rsidR="00B82343" w:rsidRPr="00097501">
        <w:rPr>
          <w:sz w:val="16"/>
          <w:szCs w:val="21"/>
        </w:rPr>
        <w:t>тствующих документах, подлинны.</w:t>
      </w:r>
    </w:p>
    <w:p w14:paraId="37EBA038" w14:textId="77777777" w:rsidR="00242578" w:rsidRPr="00097501" w:rsidRDefault="00242578" w:rsidP="00A113A5">
      <w:pPr>
        <w:widowControl w:val="0"/>
        <w:numPr>
          <w:ilvl w:val="1"/>
          <w:numId w:val="13"/>
        </w:numPr>
        <w:tabs>
          <w:tab w:val="left" w:pos="567"/>
          <w:tab w:val="left" w:pos="1276"/>
        </w:tabs>
        <w:suppressAutoHyphens w:val="0"/>
        <w:spacing w:afterLines="50" w:after="120"/>
        <w:ind w:left="567" w:hanging="567"/>
        <w:rPr>
          <w:b/>
          <w:i/>
          <w:sz w:val="16"/>
          <w:szCs w:val="21"/>
        </w:rPr>
      </w:pPr>
      <w:r w:rsidRPr="00097501">
        <w:rPr>
          <w:b/>
          <w:i/>
          <w:sz w:val="16"/>
          <w:szCs w:val="21"/>
        </w:rPr>
        <w:t xml:space="preserve"> </w:t>
      </w:r>
      <w:r w:rsidR="00B82343" w:rsidRPr="00097501">
        <w:rPr>
          <w:sz w:val="16"/>
          <w:szCs w:val="21"/>
        </w:rPr>
        <w:t>Арендатором</w:t>
      </w:r>
      <w:r w:rsidRPr="00097501">
        <w:rPr>
          <w:sz w:val="16"/>
          <w:szCs w:val="21"/>
        </w:rPr>
        <w:t xml:space="preserve"> в полном объеме соблюдаются нормы (требования) Федерального закона от 18.07.2011 № 223-ФЗ «О закупках товаров, работ, услуг отдельными видами юридических лиц» (далее – «Закон № 223-ФЗ»), а также </w:t>
      </w:r>
      <w:r w:rsidR="00B82343" w:rsidRPr="00097501">
        <w:rPr>
          <w:sz w:val="16"/>
          <w:szCs w:val="21"/>
        </w:rPr>
        <w:t>Арендатором</w:t>
      </w:r>
      <w:r w:rsidRPr="00097501">
        <w:rPr>
          <w:sz w:val="16"/>
          <w:szCs w:val="21"/>
        </w:rPr>
        <w:t xml:space="preserve"> соблюдены все процедуры, предусмотренные Законом № 223-ФЗ, необходимые для заключения с </w:t>
      </w:r>
      <w:r w:rsidR="00B82343" w:rsidRPr="00097501">
        <w:rPr>
          <w:sz w:val="16"/>
          <w:szCs w:val="21"/>
        </w:rPr>
        <w:t>Арендодателем</w:t>
      </w:r>
      <w:r w:rsidRPr="00097501">
        <w:rPr>
          <w:sz w:val="16"/>
          <w:szCs w:val="21"/>
        </w:rPr>
        <w:t xml:space="preserve"> </w:t>
      </w:r>
      <w:r w:rsidR="00B82343" w:rsidRPr="00097501">
        <w:rPr>
          <w:sz w:val="16"/>
          <w:szCs w:val="21"/>
        </w:rPr>
        <w:t>Договора</w:t>
      </w:r>
      <w:r w:rsidRPr="00097501">
        <w:rPr>
          <w:sz w:val="16"/>
          <w:szCs w:val="21"/>
        </w:rPr>
        <w:t xml:space="preserve">, и соответствующие процедуры будут соблюдены при необходимости их соблюдения в будущем (после заключения </w:t>
      </w:r>
      <w:r w:rsidR="00B82343" w:rsidRPr="00097501">
        <w:rPr>
          <w:sz w:val="16"/>
          <w:szCs w:val="21"/>
        </w:rPr>
        <w:t>Договора</w:t>
      </w:r>
      <w:r w:rsidRPr="00097501">
        <w:rPr>
          <w:sz w:val="16"/>
          <w:szCs w:val="21"/>
        </w:rPr>
        <w:t>).</w:t>
      </w:r>
      <w:r w:rsidRPr="00097501">
        <w:rPr>
          <w:spacing w:val="-4"/>
          <w:sz w:val="16"/>
          <w:szCs w:val="21"/>
        </w:rPr>
        <w:t xml:space="preserve"> </w:t>
      </w:r>
    </w:p>
    <w:p w14:paraId="656E5F4E" w14:textId="77777777" w:rsidR="00242578" w:rsidRPr="00097501" w:rsidRDefault="00242578" w:rsidP="00A113A5">
      <w:pPr>
        <w:widowControl w:val="0"/>
        <w:numPr>
          <w:ilvl w:val="1"/>
          <w:numId w:val="13"/>
        </w:numPr>
        <w:tabs>
          <w:tab w:val="left" w:pos="567"/>
          <w:tab w:val="left" w:pos="1276"/>
        </w:tabs>
        <w:suppressAutoHyphens w:val="0"/>
        <w:spacing w:afterLines="50" w:after="120"/>
        <w:ind w:left="567" w:hanging="567"/>
        <w:rPr>
          <w:sz w:val="16"/>
          <w:szCs w:val="21"/>
        </w:rPr>
      </w:pPr>
      <w:r w:rsidRPr="00097501">
        <w:rPr>
          <w:sz w:val="16"/>
          <w:szCs w:val="21"/>
        </w:rPr>
        <w:t xml:space="preserve">Все копии документов, представленные </w:t>
      </w:r>
      <w:r w:rsidR="00B82343" w:rsidRPr="00097501">
        <w:rPr>
          <w:sz w:val="16"/>
          <w:szCs w:val="21"/>
        </w:rPr>
        <w:t>Арендатором</w:t>
      </w:r>
      <w:r w:rsidRPr="00097501">
        <w:rPr>
          <w:sz w:val="16"/>
          <w:szCs w:val="21"/>
        </w:rPr>
        <w:t xml:space="preserve"> </w:t>
      </w:r>
      <w:r w:rsidR="00B82343" w:rsidRPr="00097501">
        <w:rPr>
          <w:sz w:val="16"/>
          <w:szCs w:val="21"/>
        </w:rPr>
        <w:t>Арендодателю</w:t>
      </w:r>
      <w:r w:rsidRPr="00097501">
        <w:rPr>
          <w:sz w:val="16"/>
          <w:szCs w:val="21"/>
        </w:rPr>
        <w:t>, являются полными, достоверными и точными копиями оригина</w:t>
      </w:r>
      <w:r w:rsidR="00B82343" w:rsidRPr="00097501">
        <w:rPr>
          <w:sz w:val="16"/>
          <w:szCs w:val="21"/>
        </w:rPr>
        <w:t>лов соответствующих документов.</w:t>
      </w:r>
    </w:p>
    <w:p w14:paraId="564B20CE" w14:textId="77777777" w:rsidR="00242578" w:rsidRPr="00097501" w:rsidRDefault="00242578" w:rsidP="00A113A5">
      <w:pPr>
        <w:widowControl w:val="0"/>
        <w:numPr>
          <w:ilvl w:val="0"/>
          <w:numId w:val="13"/>
        </w:numPr>
        <w:tabs>
          <w:tab w:val="left" w:pos="567"/>
        </w:tabs>
        <w:suppressAutoHyphens w:val="0"/>
        <w:spacing w:afterLines="50" w:after="120"/>
        <w:ind w:left="567" w:hanging="567"/>
        <w:rPr>
          <w:sz w:val="16"/>
          <w:szCs w:val="21"/>
        </w:rPr>
      </w:pPr>
      <w:bookmarkStart w:id="66" w:name="_Ref393899036"/>
      <w:r w:rsidRPr="00097501">
        <w:rPr>
          <w:sz w:val="16"/>
          <w:szCs w:val="21"/>
        </w:rPr>
        <w:t xml:space="preserve">На протяжении всего периода действия </w:t>
      </w:r>
      <w:r w:rsidR="00FD269B" w:rsidRPr="00097501">
        <w:rPr>
          <w:sz w:val="16"/>
          <w:szCs w:val="21"/>
        </w:rPr>
        <w:t xml:space="preserve">Договора Арендатор </w:t>
      </w:r>
      <w:r w:rsidRPr="00097501">
        <w:rPr>
          <w:sz w:val="16"/>
          <w:szCs w:val="21"/>
        </w:rPr>
        <w:t>обязуется:</w:t>
      </w:r>
      <w:bookmarkEnd w:id="66"/>
    </w:p>
    <w:p w14:paraId="1B366724" w14:textId="77777777" w:rsidR="00242578" w:rsidRPr="00097501" w:rsidRDefault="00242578" w:rsidP="00A113A5">
      <w:pPr>
        <w:widowControl w:val="0"/>
        <w:numPr>
          <w:ilvl w:val="1"/>
          <w:numId w:val="13"/>
        </w:numPr>
        <w:tabs>
          <w:tab w:val="left" w:pos="567"/>
        </w:tabs>
        <w:suppressAutoHyphens w:val="0"/>
        <w:spacing w:afterLines="50" w:after="120"/>
        <w:ind w:left="567" w:hanging="567"/>
        <w:rPr>
          <w:sz w:val="16"/>
          <w:szCs w:val="21"/>
        </w:rPr>
      </w:pPr>
      <w:r w:rsidRPr="00097501">
        <w:rPr>
          <w:sz w:val="16"/>
          <w:szCs w:val="21"/>
        </w:rPr>
        <w:t xml:space="preserve">Незамедлительно, но не позднее 5 </w:t>
      </w:r>
      <w:r w:rsidR="00FD269B" w:rsidRPr="00097501">
        <w:rPr>
          <w:sz w:val="16"/>
          <w:szCs w:val="21"/>
        </w:rPr>
        <w:t>р</w:t>
      </w:r>
      <w:r w:rsidRPr="00097501">
        <w:rPr>
          <w:sz w:val="16"/>
          <w:szCs w:val="21"/>
        </w:rPr>
        <w:t xml:space="preserve">абочих дней с даты, когда </w:t>
      </w:r>
      <w:r w:rsidR="00FD269B" w:rsidRPr="00097501">
        <w:rPr>
          <w:sz w:val="16"/>
          <w:szCs w:val="21"/>
        </w:rPr>
        <w:t xml:space="preserve">Арендатору </w:t>
      </w:r>
      <w:r w:rsidRPr="00097501">
        <w:rPr>
          <w:sz w:val="16"/>
          <w:szCs w:val="21"/>
        </w:rPr>
        <w:t xml:space="preserve">стало об этом известно, поставить </w:t>
      </w:r>
      <w:r w:rsidR="00FD269B" w:rsidRPr="00097501">
        <w:rPr>
          <w:sz w:val="16"/>
          <w:szCs w:val="21"/>
        </w:rPr>
        <w:t xml:space="preserve">Арендодателя </w:t>
      </w:r>
      <w:r w:rsidRPr="00097501">
        <w:rPr>
          <w:sz w:val="16"/>
          <w:szCs w:val="21"/>
        </w:rPr>
        <w:t xml:space="preserve">в известность относительно любого факта, способного негативно повлиять на способность </w:t>
      </w:r>
      <w:r w:rsidR="00FD269B" w:rsidRPr="00097501">
        <w:rPr>
          <w:sz w:val="16"/>
          <w:szCs w:val="21"/>
        </w:rPr>
        <w:t>Арендатора</w:t>
      </w:r>
      <w:r w:rsidRPr="00097501">
        <w:rPr>
          <w:sz w:val="16"/>
          <w:szCs w:val="21"/>
        </w:rPr>
        <w:t xml:space="preserve"> исполнить свои обязательства перед </w:t>
      </w:r>
      <w:r w:rsidR="00FD269B" w:rsidRPr="00097501">
        <w:rPr>
          <w:sz w:val="16"/>
          <w:szCs w:val="21"/>
        </w:rPr>
        <w:t>Арендодателем</w:t>
      </w:r>
      <w:r w:rsidRPr="00097501">
        <w:rPr>
          <w:sz w:val="16"/>
          <w:szCs w:val="21"/>
        </w:rPr>
        <w:t xml:space="preserve"> по </w:t>
      </w:r>
      <w:r w:rsidR="00FD269B" w:rsidRPr="00097501">
        <w:rPr>
          <w:sz w:val="16"/>
          <w:szCs w:val="21"/>
        </w:rPr>
        <w:t>Договору</w:t>
      </w:r>
      <w:r w:rsidRPr="00097501">
        <w:rPr>
          <w:sz w:val="16"/>
          <w:szCs w:val="21"/>
        </w:rPr>
        <w:t>.</w:t>
      </w:r>
    </w:p>
    <w:p w14:paraId="111F7D90" w14:textId="77777777" w:rsidR="00242578" w:rsidRPr="00097501" w:rsidRDefault="00242578" w:rsidP="00A113A5">
      <w:pPr>
        <w:widowControl w:val="0"/>
        <w:numPr>
          <w:ilvl w:val="1"/>
          <w:numId w:val="13"/>
        </w:numPr>
        <w:tabs>
          <w:tab w:val="left" w:pos="567"/>
        </w:tabs>
        <w:suppressAutoHyphens w:val="0"/>
        <w:spacing w:afterLines="50" w:after="120"/>
        <w:ind w:left="567" w:hanging="567"/>
        <w:rPr>
          <w:sz w:val="16"/>
          <w:szCs w:val="21"/>
        </w:rPr>
      </w:pPr>
      <w:r w:rsidRPr="00097501">
        <w:rPr>
          <w:sz w:val="16"/>
          <w:szCs w:val="21"/>
        </w:rPr>
        <w:t>Вести надлежащий бухгалтерский учет и отчетность, отражающие все его финансовые и хозяйственные операции.</w:t>
      </w:r>
    </w:p>
    <w:p w14:paraId="0020BA9C" w14:textId="77777777" w:rsidR="007B38E2" w:rsidRPr="00097501" w:rsidRDefault="005F0A15" w:rsidP="00A113A5">
      <w:pPr>
        <w:widowControl w:val="0"/>
        <w:numPr>
          <w:ilvl w:val="0"/>
          <w:numId w:val="13"/>
        </w:numPr>
        <w:suppressAutoHyphens w:val="0"/>
        <w:spacing w:afterLines="50" w:after="120"/>
        <w:ind w:left="284" w:hanging="284"/>
        <w:rPr>
          <w:sz w:val="16"/>
          <w:szCs w:val="21"/>
        </w:rPr>
      </w:pPr>
      <w:r w:rsidRPr="00097501">
        <w:rPr>
          <w:sz w:val="16"/>
          <w:szCs w:val="21"/>
        </w:rPr>
        <w:t xml:space="preserve"> </w:t>
      </w:r>
      <w:r w:rsidR="00710F49" w:rsidRPr="00097501">
        <w:rPr>
          <w:sz w:val="16"/>
          <w:szCs w:val="21"/>
        </w:rPr>
        <w:tab/>
      </w:r>
      <w:r w:rsidR="00FD269B" w:rsidRPr="00097501">
        <w:rPr>
          <w:sz w:val="16"/>
          <w:szCs w:val="21"/>
        </w:rPr>
        <w:t>Арендатор</w:t>
      </w:r>
      <w:r w:rsidR="00242578" w:rsidRPr="00097501">
        <w:rPr>
          <w:sz w:val="16"/>
          <w:szCs w:val="21"/>
        </w:rPr>
        <w:t xml:space="preserve"> признает, что </w:t>
      </w:r>
      <w:r w:rsidR="00FD269B" w:rsidRPr="00097501">
        <w:rPr>
          <w:sz w:val="16"/>
          <w:szCs w:val="21"/>
        </w:rPr>
        <w:t xml:space="preserve">Арендодатель </w:t>
      </w:r>
      <w:r w:rsidR="00242578" w:rsidRPr="00097501">
        <w:rPr>
          <w:sz w:val="16"/>
          <w:szCs w:val="21"/>
        </w:rPr>
        <w:t xml:space="preserve">заключает </w:t>
      </w:r>
      <w:r w:rsidR="00FD269B" w:rsidRPr="00097501">
        <w:rPr>
          <w:sz w:val="16"/>
          <w:szCs w:val="21"/>
        </w:rPr>
        <w:t>Договор</w:t>
      </w:r>
      <w:r w:rsidR="00242578" w:rsidRPr="00097501">
        <w:rPr>
          <w:sz w:val="16"/>
          <w:szCs w:val="21"/>
        </w:rPr>
        <w:t>, полностью полагаясь на заявления и з</w:t>
      </w:r>
      <w:r w:rsidR="00FD269B" w:rsidRPr="00097501">
        <w:rPr>
          <w:sz w:val="16"/>
          <w:szCs w:val="21"/>
        </w:rPr>
        <w:t>аверения, изложенные в настоящем приложении</w:t>
      </w:r>
      <w:r w:rsidR="00242578" w:rsidRPr="00097501">
        <w:rPr>
          <w:sz w:val="16"/>
          <w:szCs w:val="21"/>
        </w:rPr>
        <w:t>, и ответственность за несоответствие действительности каких бы то ни было положений настояще</w:t>
      </w:r>
      <w:r w:rsidR="00FD269B" w:rsidRPr="00097501">
        <w:rPr>
          <w:sz w:val="16"/>
          <w:szCs w:val="21"/>
        </w:rPr>
        <w:t>го</w:t>
      </w:r>
      <w:r w:rsidR="00242578" w:rsidRPr="00097501">
        <w:rPr>
          <w:sz w:val="16"/>
          <w:szCs w:val="21"/>
        </w:rPr>
        <w:t xml:space="preserve"> </w:t>
      </w:r>
      <w:r w:rsidR="00FD269B" w:rsidRPr="00097501">
        <w:rPr>
          <w:sz w:val="16"/>
          <w:szCs w:val="21"/>
        </w:rPr>
        <w:t xml:space="preserve">приложения </w:t>
      </w:r>
      <w:r w:rsidR="00242578" w:rsidRPr="00097501">
        <w:rPr>
          <w:sz w:val="16"/>
          <w:szCs w:val="21"/>
        </w:rPr>
        <w:t xml:space="preserve">(в том числе влекущее за собой признание </w:t>
      </w:r>
      <w:r w:rsidR="00FD269B" w:rsidRPr="00097501">
        <w:rPr>
          <w:sz w:val="16"/>
          <w:szCs w:val="21"/>
        </w:rPr>
        <w:t xml:space="preserve">Договора </w:t>
      </w:r>
      <w:r w:rsidR="00242578" w:rsidRPr="00097501">
        <w:rPr>
          <w:sz w:val="16"/>
          <w:szCs w:val="21"/>
        </w:rPr>
        <w:t xml:space="preserve">полностью либо частично недействительным) целиком несет на себе </w:t>
      </w:r>
      <w:r w:rsidR="00FD269B" w:rsidRPr="00097501">
        <w:rPr>
          <w:sz w:val="16"/>
          <w:szCs w:val="21"/>
        </w:rPr>
        <w:t xml:space="preserve">Арендатор </w:t>
      </w:r>
      <w:r w:rsidR="00242578" w:rsidRPr="00097501">
        <w:rPr>
          <w:sz w:val="16"/>
          <w:szCs w:val="21"/>
        </w:rPr>
        <w:t>независимо от того, было ли ему известно о недостоверности соответствующих заявлений и (или) заверений.</w:t>
      </w:r>
    </w:p>
    <w:p w14:paraId="02A3961E" w14:textId="77777777" w:rsidR="00242578" w:rsidRPr="00097501" w:rsidRDefault="007B38E2" w:rsidP="00A113A5">
      <w:pPr>
        <w:widowControl w:val="0"/>
        <w:numPr>
          <w:ilvl w:val="0"/>
          <w:numId w:val="13"/>
        </w:numPr>
        <w:suppressAutoHyphens w:val="0"/>
        <w:spacing w:afterLines="50" w:after="120"/>
        <w:ind w:left="284" w:hanging="284"/>
        <w:rPr>
          <w:sz w:val="16"/>
          <w:szCs w:val="21"/>
        </w:rPr>
      </w:pPr>
      <w:r w:rsidRPr="00097501">
        <w:rPr>
          <w:sz w:val="16"/>
          <w:szCs w:val="21"/>
        </w:rPr>
        <w:t xml:space="preserve"> </w:t>
      </w:r>
      <w:r w:rsidRPr="00097501">
        <w:rPr>
          <w:sz w:val="16"/>
          <w:szCs w:val="21"/>
        </w:rPr>
        <w:tab/>
      </w:r>
      <w:r w:rsidR="00FD269B" w:rsidRPr="00097501">
        <w:rPr>
          <w:sz w:val="16"/>
          <w:szCs w:val="21"/>
        </w:rPr>
        <w:t xml:space="preserve">Арендатор </w:t>
      </w:r>
      <w:r w:rsidR="00242578" w:rsidRPr="00097501">
        <w:rPr>
          <w:sz w:val="16"/>
          <w:szCs w:val="21"/>
        </w:rPr>
        <w:t>заявляет и заверя</w:t>
      </w:r>
      <w:r w:rsidR="00FD269B" w:rsidRPr="00097501">
        <w:rPr>
          <w:sz w:val="16"/>
          <w:szCs w:val="21"/>
        </w:rPr>
        <w:t xml:space="preserve">ет, что содержащиеся в настоящем приложении </w:t>
      </w:r>
      <w:r w:rsidR="00242578" w:rsidRPr="00097501">
        <w:rPr>
          <w:sz w:val="16"/>
          <w:szCs w:val="21"/>
        </w:rPr>
        <w:t xml:space="preserve">заявления и заверения соответствуют действительности на дату </w:t>
      </w:r>
      <w:r w:rsidR="00FD269B" w:rsidRPr="00097501">
        <w:rPr>
          <w:sz w:val="16"/>
          <w:szCs w:val="21"/>
        </w:rPr>
        <w:t xml:space="preserve">подписания Договоров </w:t>
      </w:r>
      <w:r w:rsidR="00242578" w:rsidRPr="00097501">
        <w:rPr>
          <w:sz w:val="16"/>
          <w:szCs w:val="21"/>
        </w:rPr>
        <w:t xml:space="preserve">и будут действительными и полностью соответствовать действительности в течение всего срока действия </w:t>
      </w:r>
      <w:r w:rsidR="00FD269B" w:rsidRPr="00097501">
        <w:rPr>
          <w:sz w:val="16"/>
          <w:szCs w:val="21"/>
        </w:rPr>
        <w:t>Договора</w:t>
      </w:r>
      <w:r w:rsidR="00242578" w:rsidRPr="00097501">
        <w:rPr>
          <w:sz w:val="16"/>
          <w:szCs w:val="21"/>
        </w:rPr>
        <w:t>, если не произойдут изменения в части отдельных заявлений и зав</w:t>
      </w:r>
      <w:r w:rsidR="00FD269B" w:rsidRPr="00097501">
        <w:rPr>
          <w:sz w:val="16"/>
          <w:szCs w:val="21"/>
        </w:rPr>
        <w:t>ерений, содержащихся в настоящем приложении</w:t>
      </w:r>
      <w:r w:rsidR="00242578" w:rsidRPr="00097501">
        <w:rPr>
          <w:sz w:val="16"/>
          <w:szCs w:val="21"/>
        </w:rPr>
        <w:t xml:space="preserve">, о каждом из которых </w:t>
      </w:r>
      <w:r w:rsidR="00FD269B" w:rsidRPr="00097501">
        <w:rPr>
          <w:sz w:val="16"/>
          <w:szCs w:val="21"/>
        </w:rPr>
        <w:t>Арендатор</w:t>
      </w:r>
      <w:r w:rsidR="00242578" w:rsidRPr="00097501">
        <w:rPr>
          <w:sz w:val="16"/>
          <w:szCs w:val="21"/>
        </w:rPr>
        <w:t xml:space="preserve"> будет информировать </w:t>
      </w:r>
      <w:r w:rsidR="00FD269B" w:rsidRPr="00097501">
        <w:rPr>
          <w:sz w:val="16"/>
          <w:szCs w:val="21"/>
        </w:rPr>
        <w:t xml:space="preserve">Арендодателя </w:t>
      </w:r>
      <w:r w:rsidR="00242578" w:rsidRPr="00097501">
        <w:rPr>
          <w:sz w:val="16"/>
          <w:szCs w:val="21"/>
        </w:rPr>
        <w:t xml:space="preserve">незамедлительно после того, как </w:t>
      </w:r>
      <w:r w:rsidR="00FD269B" w:rsidRPr="00097501">
        <w:rPr>
          <w:sz w:val="16"/>
          <w:szCs w:val="21"/>
        </w:rPr>
        <w:t xml:space="preserve">Арендатору </w:t>
      </w:r>
      <w:r w:rsidR="00242578" w:rsidRPr="00097501">
        <w:rPr>
          <w:sz w:val="16"/>
          <w:szCs w:val="21"/>
        </w:rPr>
        <w:t>стало известн</w:t>
      </w:r>
      <w:r w:rsidR="00FD269B" w:rsidRPr="00097501">
        <w:rPr>
          <w:sz w:val="16"/>
          <w:szCs w:val="21"/>
        </w:rPr>
        <w:t>о о соответствующем изменении.</w:t>
      </w:r>
    </w:p>
    <w:p w14:paraId="58C2AD27" w14:textId="77777777" w:rsidR="006628EF" w:rsidRPr="00277438" w:rsidRDefault="006628EF" w:rsidP="00F64476">
      <w:pPr>
        <w:suppressAutoHyphens w:val="0"/>
        <w:jc w:val="left"/>
        <w:rPr>
          <w:b/>
          <w:bCs/>
          <w:sz w:val="16"/>
          <w:szCs w:val="18"/>
        </w:rPr>
      </w:pPr>
      <w:r w:rsidRPr="00277438">
        <w:rPr>
          <w:b/>
          <w:bCs/>
          <w:sz w:val="16"/>
          <w:szCs w:val="18"/>
        </w:rPr>
        <w:br w:type="page"/>
      </w:r>
    </w:p>
    <w:p w14:paraId="3F79987C" w14:textId="77777777" w:rsidR="00084B30" w:rsidRPr="00277438" w:rsidRDefault="00084B30" w:rsidP="00F64476">
      <w:pPr>
        <w:spacing w:before="60"/>
        <w:jc w:val="right"/>
        <w:rPr>
          <w:b/>
          <w:bCs/>
          <w:sz w:val="16"/>
          <w:szCs w:val="18"/>
        </w:rPr>
      </w:pPr>
      <w:r w:rsidRPr="00277438">
        <w:rPr>
          <w:b/>
          <w:bCs/>
          <w:sz w:val="16"/>
          <w:szCs w:val="18"/>
        </w:rPr>
        <w:t>Приложение №Б-</w:t>
      </w:r>
      <w:r w:rsidR="00C53FF0">
        <w:rPr>
          <w:b/>
          <w:bCs/>
          <w:sz w:val="16"/>
          <w:szCs w:val="18"/>
        </w:rPr>
        <w:t>6</w:t>
      </w:r>
    </w:p>
    <w:p w14:paraId="36DB931B" w14:textId="77777777" w:rsidR="00084B30" w:rsidRPr="00277438" w:rsidRDefault="00084B30" w:rsidP="00F64476">
      <w:pPr>
        <w:suppressAutoHyphens w:val="0"/>
        <w:spacing w:before="60"/>
        <w:jc w:val="right"/>
        <w:rPr>
          <w:b/>
          <w:bCs/>
          <w:sz w:val="16"/>
          <w:szCs w:val="18"/>
        </w:rPr>
      </w:pPr>
      <w:r w:rsidRPr="00277438">
        <w:rPr>
          <w:sz w:val="16"/>
          <w:szCs w:val="18"/>
        </w:rPr>
        <w:t>к Договору аренды</w:t>
      </w:r>
    </w:p>
    <w:p w14:paraId="20A74648" w14:textId="77777777" w:rsidR="00084B30" w:rsidRPr="00277438" w:rsidRDefault="00084B30" w:rsidP="00F64476">
      <w:pPr>
        <w:widowControl w:val="0"/>
        <w:suppressAutoHyphens w:val="0"/>
        <w:jc w:val="center"/>
        <w:outlineLvl w:val="1"/>
        <w:rPr>
          <w:b/>
          <w:sz w:val="16"/>
          <w:szCs w:val="21"/>
        </w:rPr>
      </w:pPr>
      <w:r w:rsidRPr="00277438">
        <w:rPr>
          <w:b/>
          <w:sz w:val="16"/>
          <w:szCs w:val="21"/>
        </w:rPr>
        <w:t xml:space="preserve">ДОПОЛНИТЕЛЬНЫЕ ОБЯЗАТЕЛЬСТВА АРЕНДАТОРА </w:t>
      </w:r>
    </w:p>
    <w:p w14:paraId="4C3FF8F8" w14:textId="77777777" w:rsidR="00084B30" w:rsidRPr="00277438" w:rsidRDefault="00084B30" w:rsidP="00F64476">
      <w:pPr>
        <w:widowControl w:val="0"/>
        <w:suppressAutoHyphens w:val="0"/>
        <w:jc w:val="center"/>
        <w:outlineLvl w:val="1"/>
        <w:rPr>
          <w:b/>
          <w:sz w:val="16"/>
          <w:szCs w:val="21"/>
        </w:rPr>
      </w:pPr>
      <w:r w:rsidRPr="00277438">
        <w:rPr>
          <w:b/>
          <w:sz w:val="16"/>
          <w:szCs w:val="21"/>
        </w:rPr>
        <w:t>ПО ВНЕДРЕНИЮ АВТОМАТИЗИРОВАННОЙ СИСТЕМЫ СБОРА ПРОДАЖ</w:t>
      </w:r>
    </w:p>
    <w:p w14:paraId="4D3F2081" w14:textId="77777777" w:rsidR="00084B30" w:rsidRPr="00277438" w:rsidRDefault="00084B30" w:rsidP="00A113A5">
      <w:pPr>
        <w:widowControl w:val="0"/>
        <w:numPr>
          <w:ilvl w:val="0"/>
          <w:numId w:val="15"/>
        </w:numPr>
        <w:suppressAutoHyphens w:val="0"/>
        <w:spacing w:afterLines="50" w:after="120"/>
        <w:ind w:left="284" w:hanging="284"/>
        <w:rPr>
          <w:sz w:val="16"/>
          <w:szCs w:val="21"/>
        </w:rPr>
      </w:pPr>
      <w:r w:rsidRPr="00277438">
        <w:rPr>
          <w:sz w:val="16"/>
          <w:szCs w:val="21"/>
        </w:rPr>
        <w:t>Термины и определения:</w:t>
      </w:r>
    </w:p>
    <w:p w14:paraId="09CEC99C" w14:textId="77777777" w:rsidR="00084B30" w:rsidRPr="00277438" w:rsidRDefault="00084B30" w:rsidP="00A113A5">
      <w:pPr>
        <w:pStyle w:val="afe"/>
        <w:widowControl w:val="0"/>
        <w:numPr>
          <w:ilvl w:val="1"/>
          <w:numId w:val="15"/>
        </w:numPr>
        <w:suppressAutoHyphens w:val="0"/>
        <w:spacing w:afterLines="50" w:after="120"/>
        <w:ind w:left="284" w:hanging="284"/>
        <w:rPr>
          <w:sz w:val="16"/>
          <w:szCs w:val="21"/>
        </w:rPr>
      </w:pPr>
      <w:r w:rsidRPr="00277438">
        <w:rPr>
          <w:b/>
          <w:sz w:val="16"/>
          <w:szCs w:val="21"/>
        </w:rPr>
        <w:t>Автоматизированная система сбора продаж</w:t>
      </w:r>
      <w:r w:rsidRPr="00277438">
        <w:rPr>
          <w:sz w:val="16"/>
          <w:szCs w:val="21"/>
        </w:rPr>
        <w:t xml:space="preserve"> – это комплексное программное решение, которое позволяет получать и обрабатывать данные об оборотах Арендаторов с их контрольно-кассовых систем, осуществлять передачу таких данных до сервера и их хранение в единой базе данных (далее - АССП).   </w:t>
      </w:r>
    </w:p>
    <w:p w14:paraId="5D1929DB" w14:textId="77777777" w:rsidR="00084B30" w:rsidRPr="00277438" w:rsidRDefault="00084B30" w:rsidP="00A113A5">
      <w:pPr>
        <w:pStyle w:val="afe"/>
        <w:widowControl w:val="0"/>
        <w:numPr>
          <w:ilvl w:val="1"/>
          <w:numId w:val="15"/>
        </w:numPr>
        <w:suppressAutoHyphens w:val="0"/>
        <w:spacing w:afterLines="50" w:after="120"/>
        <w:ind w:left="284" w:hanging="284"/>
        <w:rPr>
          <w:sz w:val="16"/>
          <w:szCs w:val="21"/>
        </w:rPr>
      </w:pPr>
      <w:r w:rsidRPr="00277438">
        <w:rPr>
          <w:b/>
          <w:sz w:val="16"/>
          <w:szCs w:val="21"/>
        </w:rPr>
        <w:t>ККС (Компьютерно-кассовая система)</w:t>
      </w:r>
      <w:r w:rsidRPr="00277438">
        <w:rPr>
          <w:sz w:val="16"/>
          <w:szCs w:val="21"/>
        </w:rPr>
        <w:t xml:space="preserve"> – автоматизированное рабочее место кассира, программно-аппаратный комплекс, на базе компьютера с операционной системой и установленным программным обеспечением для проведения расчетов с покупателями.</w:t>
      </w:r>
    </w:p>
    <w:p w14:paraId="29679BA3" w14:textId="77777777" w:rsidR="00084B30" w:rsidRPr="00277438" w:rsidRDefault="00084B30" w:rsidP="00A113A5">
      <w:pPr>
        <w:pStyle w:val="afe"/>
        <w:widowControl w:val="0"/>
        <w:numPr>
          <w:ilvl w:val="1"/>
          <w:numId w:val="15"/>
        </w:numPr>
        <w:suppressAutoHyphens w:val="0"/>
        <w:spacing w:afterLines="50" w:after="120"/>
        <w:ind w:left="284" w:hanging="284"/>
        <w:rPr>
          <w:sz w:val="16"/>
          <w:szCs w:val="21"/>
        </w:rPr>
      </w:pPr>
      <w:r w:rsidRPr="00277438">
        <w:rPr>
          <w:b/>
          <w:sz w:val="16"/>
          <w:szCs w:val="21"/>
        </w:rPr>
        <w:t>ККМ (Контрольно-кассовая машина)</w:t>
      </w:r>
      <w:r w:rsidRPr="00277438">
        <w:rPr>
          <w:sz w:val="16"/>
          <w:szCs w:val="21"/>
        </w:rPr>
        <w:t xml:space="preserve"> – контрольно-кассовая техника, работающая в составе ККС предназначенная для фиксации всех кассовых операций в фискальном блоке (ЭКЛЗ, фискальный накопитель), а также печати кассовых чеков, и подлежащая обязательной регистрации в органах ФНС.</w:t>
      </w:r>
    </w:p>
    <w:p w14:paraId="06CA9755" w14:textId="77777777" w:rsidR="00084B30" w:rsidRPr="00277438" w:rsidRDefault="00084B30" w:rsidP="00A113A5">
      <w:pPr>
        <w:pStyle w:val="afe"/>
        <w:widowControl w:val="0"/>
        <w:numPr>
          <w:ilvl w:val="1"/>
          <w:numId w:val="15"/>
        </w:numPr>
        <w:suppressAutoHyphens w:val="0"/>
        <w:spacing w:afterLines="50" w:after="120"/>
        <w:ind w:left="284" w:hanging="284"/>
        <w:rPr>
          <w:sz w:val="16"/>
          <w:szCs w:val="21"/>
        </w:rPr>
      </w:pPr>
      <w:r w:rsidRPr="00277438">
        <w:rPr>
          <w:b/>
          <w:sz w:val="16"/>
          <w:szCs w:val="21"/>
        </w:rPr>
        <w:t>Клиентский модуль</w:t>
      </w:r>
      <w:r w:rsidRPr="00277438">
        <w:rPr>
          <w:sz w:val="16"/>
          <w:szCs w:val="21"/>
        </w:rPr>
        <w:t xml:space="preserve"> – это набор программных компонентов, обеспечивающих получение, обработку, хранение, шифрование данных об оборотах Арендаторов и их передачу на сервер Арендодателя.</w:t>
      </w:r>
    </w:p>
    <w:p w14:paraId="251C4690" w14:textId="77777777" w:rsidR="00084B30" w:rsidRPr="00277438" w:rsidRDefault="00084B30" w:rsidP="00A113A5">
      <w:pPr>
        <w:pStyle w:val="afe"/>
        <w:widowControl w:val="0"/>
        <w:numPr>
          <w:ilvl w:val="1"/>
          <w:numId w:val="15"/>
        </w:numPr>
        <w:suppressAutoHyphens w:val="0"/>
        <w:spacing w:afterLines="50" w:after="120"/>
        <w:ind w:left="284" w:hanging="284"/>
        <w:rPr>
          <w:sz w:val="16"/>
          <w:szCs w:val="18"/>
        </w:rPr>
      </w:pPr>
      <w:r w:rsidRPr="00277438">
        <w:rPr>
          <w:b/>
          <w:sz w:val="16"/>
          <w:szCs w:val="21"/>
        </w:rPr>
        <w:t>Схема выгрузки данных</w:t>
      </w:r>
      <w:r w:rsidRPr="00277438">
        <w:rPr>
          <w:sz w:val="16"/>
          <w:szCs w:val="21"/>
        </w:rPr>
        <w:t xml:space="preserve"> – документ, подписываемый между Арендатором, Арендодателем и представителем Арендодателя</w:t>
      </w:r>
      <w:r w:rsidR="00526CF6" w:rsidRPr="00277438">
        <w:rPr>
          <w:sz w:val="16"/>
          <w:szCs w:val="21"/>
        </w:rPr>
        <w:t xml:space="preserve"> (далее – Оператор АССП)</w:t>
      </w:r>
      <w:r w:rsidRPr="00277438">
        <w:rPr>
          <w:sz w:val="16"/>
          <w:szCs w:val="21"/>
        </w:rPr>
        <w:t xml:space="preserve">, являющийся приложением к настоящему Договору и содержащий как минимум следующую информацию: Способ получения и передачи </w:t>
      </w:r>
      <w:r w:rsidRPr="00277438">
        <w:rPr>
          <w:sz w:val="16"/>
          <w:szCs w:val="18"/>
        </w:rPr>
        <w:t xml:space="preserve">данных об обороте </w:t>
      </w:r>
      <w:r w:rsidR="00824BFB" w:rsidRPr="00277438">
        <w:rPr>
          <w:sz w:val="16"/>
          <w:szCs w:val="18"/>
        </w:rPr>
        <w:t>А</w:t>
      </w:r>
      <w:r w:rsidRPr="00277438">
        <w:rPr>
          <w:sz w:val="16"/>
          <w:szCs w:val="18"/>
        </w:rPr>
        <w:t xml:space="preserve">рендатора, дата подключения </w:t>
      </w:r>
      <w:r w:rsidR="00824BFB" w:rsidRPr="00277438">
        <w:rPr>
          <w:sz w:val="16"/>
          <w:szCs w:val="18"/>
        </w:rPr>
        <w:t>А</w:t>
      </w:r>
      <w:r w:rsidRPr="00277438">
        <w:rPr>
          <w:sz w:val="16"/>
          <w:szCs w:val="18"/>
        </w:rPr>
        <w:t xml:space="preserve">рендатора к АССП, периодичность  и структура, получаемых Данных, методика проверки работоспособности согласованного Способа выгрузки данных, периодичность плановых сверок Данных, описание способа внесения данных в случае их потери в связи с неисправностью ККМ/ККС, функции </w:t>
      </w:r>
      <w:r w:rsidR="00526CF6" w:rsidRPr="00277438">
        <w:rPr>
          <w:sz w:val="16"/>
          <w:szCs w:val="18"/>
        </w:rPr>
        <w:t>Оператора АССП</w:t>
      </w:r>
      <w:r w:rsidRPr="00277438">
        <w:rPr>
          <w:sz w:val="16"/>
          <w:szCs w:val="18"/>
        </w:rPr>
        <w:t xml:space="preserve"> и Арендатора по внедрению и обслуживанию АССП.</w:t>
      </w:r>
    </w:p>
    <w:p w14:paraId="48CBBC02" w14:textId="77777777" w:rsidR="00084B30" w:rsidRPr="00277438" w:rsidRDefault="00084B30" w:rsidP="00A113A5">
      <w:pPr>
        <w:widowControl w:val="0"/>
        <w:numPr>
          <w:ilvl w:val="0"/>
          <w:numId w:val="15"/>
        </w:numPr>
        <w:suppressAutoHyphens w:val="0"/>
        <w:spacing w:afterLines="50" w:after="120"/>
        <w:ind w:left="284" w:hanging="284"/>
        <w:rPr>
          <w:sz w:val="16"/>
          <w:szCs w:val="21"/>
        </w:rPr>
      </w:pPr>
      <w:r w:rsidRPr="00277438">
        <w:rPr>
          <w:sz w:val="16"/>
          <w:szCs w:val="21"/>
        </w:rPr>
        <w:t>В рамках внедрения Арендодателем АССП Арендатор обязан подключиться к АССП, а именно:</w:t>
      </w:r>
    </w:p>
    <w:p w14:paraId="4AF86D52" w14:textId="77777777" w:rsidR="00084B30" w:rsidRPr="00277438" w:rsidRDefault="00084B30" w:rsidP="00A113A5">
      <w:pPr>
        <w:pStyle w:val="afe"/>
        <w:widowControl w:val="0"/>
        <w:numPr>
          <w:ilvl w:val="1"/>
          <w:numId w:val="15"/>
        </w:numPr>
        <w:suppressAutoHyphens w:val="0"/>
        <w:spacing w:afterLines="50" w:after="120"/>
        <w:ind w:left="284" w:hanging="284"/>
        <w:rPr>
          <w:sz w:val="16"/>
          <w:szCs w:val="21"/>
        </w:rPr>
      </w:pPr>
      <w:r w:rsidRPr="00277438">
        <w:rPr>
          <w:sz w:val="16"/>
          <w:szCs w:val="21"/>
        </w:rPr>
        <w:t xml:space="preserve">Не позднее 14 (четырнадцати) календарных дней с момента обращения с запросом </w:t>
      </w:r>
      <w:r w:rsidR="00526CF6" w:rsidRPr="00277438">
        <w:rPr>
          <w:sz w:val="16"/>
          <w:szCs w:val="21"/>
        </w:rPr>
        <w:t>Оператора АССП</w:t>
      </w:r>
      <w:r w:rsidRPr="00277438">
        <w:rPr>
          <w:sz w:val="16"/>
          <w:szCs w:val="21"/>
        </w:rPr>
        <w:t xml:space="preserve"> установить и обслуживать в Помещении(ях) АССП и обеспечить возможность получения Арендодателем </w:t>
      </w:r>
      <w:r w:rsidR="00DE4E36" w:rsidRPr="00277438">
        <w:rPr>
          <w:sz w:val="16"/>
          <w:szCs w:val="21"/>
        </w:rPr>
        <w:t>д</w:t>
      </w:r>
      <w:r w:rsidRPr="00277438">
        <w:rPr>
          <w:sz w:val="16"/>
          <w:szCs w:val="21"/>
        </w:rPr>
        <w:t xml:space="preserve">анных о </w:t>
      </w:r>
      <w:r w:rsidR="00DE4E36" w:rsidRPr="00277438">
        <w:rPr>
          <w:sz w:val="16"/>
          <w:szCs w:val="21"/>
        </w:rPr>
        <w:t xml:space="preserve">Товарообороте </w:t>
      </w:r>
      <w:r w:rsidRPr="00277438">
        <w:rPr>
          <w:sz w:val="16"/>
          <w:szCs w:val="21"/>
        </w:rPr>
        <w:t xml:space="preserve">с каждой ККМ, установленной в Помещении,  с детализацией до каждой кассовой операции, в развернутом виде включая </w:t>
      </w:r>
      <w:r w:rsidR="00DE4E36" w:rsidRPr="00277438">
        <w:rPr>
          <w:sz w:val="16"/>
          <w:szCs w:val="21"/>
        </w:rPr>
        <w:t xml:space="preserve">наименование каждой </w:t>
      </w:r>
      <w:r w:rsidRPr="00277438">
        <w:rPr>
          <w:sz w:val="16"/>
          <w:szCs w:val="21"/>
        </w:rPr>
        <w:t>проданн</w:t>
      </w:r>
      <w:r w:rsidR="00DE4E36" w:rsidRPr="00277438">
        <w:rPr>
          <w:sz w:val="16"/>
          <w:szCs w:val="21"/>
        </w:rPr>
        <w:t>ой позиции</w:t>
      </w:r>
      <w:r w:rsidRPr="00277438">
        <w:rPr>
          <w:sz w:val="16"/>
          <w:szCs w:val="21"/>
        </w:rPr>
        <w:t>, возвращенные товарные позиции (услуги, работы)</w:t>
      </w:r>
      <w:r w:rsidR="00DE4E36" w:rsidRPr="00277438">
        <w:rPr>
          <w:sz w:val="16"/>
          <w:szCs w:val="21"/>
        </w:rPr>
        <w:t xml:space="preserve">, цену, номенклатуру, артикул (код товара, </w:t>
      </w:r>
      <w:r w:rsidR="00DE4E36" w:rsidRPr="00277438">
        <w:rPr>
          <w:sz w:val="16"/>
          <w:szCs w:val="21"/>
          <w:lang w:val="en-US"/>
        </w:rPr>
        <w:t>SKU</w:t>
      </w:r>
      <w:r w:rsidR="00DE4E36" w:rsidRPr="00277438">
        <w:rPr>
          <w:sz w:val="16"/>
          <w:szCs w:val="21"/>
        </w:rPr>
        <w:t xml:space="preserve">), </w:t>
      </w:r>
      <w:r w:rsidR="001A2F14" w:rsidRPr="00277438">
        <w:rPr>
          <w:sz w:val="16"/>
          <w:szCs w:val="21"/>
        </w:rPr>
        <w:t>номер чека, дату и время продажи</w:t>
      </w:r>
      <w:r w:rsidR="00DE4E36" w:rsidRPr="00277438">
        <w:rPr>
          <w:sz w:val="16"/>
          <w:szCs w:val="21"/>
        </w:rPr>
        <w:t xml:space="preserve">, </w:t>
      </w:r>
      <w:r w:rsidRPr="00277438">
        <w:rPr>
          <w:sz w:val="16"/>
          <w:szCs w:val="21"/>
        </w:rPr>
        <w:t xml:space="preserve">не реже одного раза в сутки и не позже 10.00 суток, следующих за отчетными, посредством подключения Клиентского модуля к базе данных ККС, кассового сервера или сервера товаро-учетной системы или, при наличии технической возможности, к трафику </w:t>
      </w:r>
      <w:r w:rsidR="00DE4E36" w:rsidRPr="00277438">
        <w:rPr>
          <w:sz w:val="16"/>
          <w:szCs w:val="21"/>
        </w:rPr>
        <w:t>д</w:t>
      </w:r>
      <w:r w:rsidRPr="00277438">
        <w:rPr>
          <w:sz w:val="16"/>
          <w:szCs w:val="21"/>
        </w:rPr>
        <w:t>анных, передаваемому кассовой программой/драйвером на  ККМ работающей под ее управлением.</w:t>
      </w:r>
      <w:r w:rsidR="00DE4E36" w:rsidRPr="00277438">
        <w:rPr>
          <w:sz w:val="16"/>
          <w:szCs w:val="21"/>
        </w:rPr>
        <w:t xml:space="preserve"> </w:t>
      </w:r>
      <w:r w:rsidR="001A2F14" w:rsidRPr="00277438">
        <w:rPr>
          <w:sz w:val="16"/>
          <w:szCs w:val="21"/>
        </w:rPr>
        <w:t>Товароучетная программа Арендатора должна хранить детализацию по каждой кассовой операции в развернутом виде, включая проданные, возвращенные товарные позиции (услуги, работы), наименования каждой проданной позиции, цену, номенклатуру и артикул (код товара), номер чека, дату и время продажи, возврата и передавать указанные данные в АССП.</w:t>
      </w:r>
    </w:p>
    <w:p w14:paraId="3786BF67" w14:textId="77777777" w:rsidR="00084B30" w:rsidRPr="00277438" w:rsidRDefault="00084B30" w:rsidP="00A113A5">
      <w:pPr>
        <w:pStyle w:val="afe"/>
        <w:widowControl w:val="0"/>
        <w:numPr>
          <w:ilvl w:val="1"/>
          <w:numId w:val="15"/>
        </w:numPr>
        <w:suppressAutoHyphens w:val="0"/>
        <w:spacing w:afterLines="50" w:after="120"/>
        <w:ind w:left="284" w:hanging="284"/>
        <w:rPr>
          <w:sz w:val="16"/>
          <w:szCs w:val="21"/>
        </w:rPr>
      </w:pPr>
      <w:r w:rsidRPr="00277438">
        <w:rPr>
          <w:sz w:val="16"/>
          <w:szCs w:val="21"/>
        </w:rPr>
        <w:t>Предоставлять представителю Арендодателя удаленный доступ к ККС и базе данных в соответствии с согласованной схемой выгрузки данных к каждой ККМ установленной у Арендатора, а также необходимые права пользователя на установку клиентского модуля.</w:t>
      </w:r>
    </w:p>
    <w:p w14:paraId="47699960" w14:textId="77777777" w:rsidR="00084B30" w:rsidRPr="00277438" w:rsidRDefault="00084B30" w:rsidP="00A113A5">
      <w:pPr>
        <w:pStyle w:val="afe"/>
        <w:widowControl w:val="0"/>
        <w:numPr>
          <w:ilvl w:val="1"/>
          <w:numId w:val="15"/>
        </w:numPr>
        <w:suppressAutoHyphens w:val="0"/>
        <w:spacing w:afterLines="50" w:after="120"/>
        <w:ind w:left="284" w:hanging="284"/>
        <w:rPr>
          <w:sz w:val="16"/>
          <w:szCs w:val="21"/>
        </w:rPr>
      </w:pPr>
      <w:r w:rsidRPr="00277438">
        <w:rPr>
          <w:sz w:val="16"/>
          <w:szCs w:val="21"/>
        </w:rPr>
        <w:t>При обнаружении Арендодателем и/или его представителем: ошибок в данных об обороте и/или технических ошибок самостоятельно в течение 1 (одного) рабочего дня исправить их и/или допустить представителя Арендодателя к работам по их исправлению, оказывать Арендодателю и/или его Представителю содействие в устранении ошибок вплоть до выявления причин ошибки и ее исправления.</w:t>
      </w:r>
    </w:p>
    <w:p w14:paraId="392DD23D" w14:textId="77777777" w:rsidR="00084B30" w:rsidRPr="00277438" w:rsidRDefault="00084B30" w:rsidP="00A113A5">
      <w:pPr>
        <w:pStyle w:val="afe"/>
        <w:widowControl w:val="0"/>
        <w:suppressAutoHyphens w:val="0"/>
        <w:spacing w:afterLines="50" w:after="120"/>
        <w:ind w:left="284"/>
        <w:rPr>
          <w:sz w:val="16"/>
          <w:szCs w:val="21"/>
        </w:rPr>
      </w:pPr>
      <w:r w:rsidRPr="00277438">
        <w:rPr>
          <w:sz w:val="16"/>
          <w:szCs w:val="21"/>
        </w:rPr>
        <w:t>За период, когда Клиентский модуль не осуществлял сбор данных о продажах предоставить данные о продажах в электронном виде по форме согласованной в Схеме выгрузки данных с подтверждением продаж за отсутствующий период в виде копий Z-отчетов.</w:t>
      </w:r>
    </w:p>
    <w:p w14:paraId="2DE74A40" w14:textId="77777777" w:rsidR="00084B30" w:rsidRPr="00277438" w:rsidRDefault="00084B30" w:rsidP="00A113A5">
      <w:pPr>
        <w:pStyle w:val="afe"/>
        <w:widowControl w:val="0"/>
        <w:numPr>
          <w:ilvl w:val="1"/>
          <w:numId w:val="15"/>
        </w:numPr>
        <w:suppressAutoHyphens w:val="0"/>
        <w:spacing w:afterLines="50" w:after="120"/>
        <w:ind w:left="284" w:hanging="284"/>
        <w:rPr>
          <w:sz w:val="16"/>
          <w:szCs w:val="21"/>
        </w:rPr>
      </w:pPr>
      <w:r w:rsidRPr="00277438">
        <w:rPr>
          <w:sz w:val="16"/>
          <w:szCs w:val="21"/>
        </w:rPr>
        <w:t>Согласовать, подписать и исполнять «Схему выгрузки данных».</w:t>
      </w:r>
    </w:p>
    <w:p w14:paraId="1D1835CB" w14:textId="77777777" w:rsidR="00084B30" w:rsidRPr="00277438" w:rsidRDefault="00084B30" w:rsidP="00A113A5">
      <w:pPr>
        <w:pStyle w:val="afe"/>
        <w:widowControl w:val="0"/>
        <w:numPr>
          <w:ilvl w:val="1"/>
          <w:numId w:val="15"/>
        </w:numPr>
        <w:suppressAutoHyphens w:val="0"/>
        <w:spacing w:afterLines="50" w:after="120"/>
        <w:ind w:left="284" w:hanging="284"/>
        <w:rPr>
          <w:sz w:val="16"/>
          <w:szCs w:val="21"/>
        </w:rPr>
      </w:pPr>
      <w:r w:rsidRPr="00277438">
        <w:rPr>
          <w:sz w:val="16"/>
          <w:szCs w:val="21"/>
        </w:rPr>
        <w:t xml:space="preserve">При наличии обязательств - применять только  ККМ, которые     способны и будут работать в составе и под управлением компьютерно-кассовой системы, получая данные через </w:t>
      </w:r>
      <w:hyperlink r:id="rId9" w:tooltip="Канал связи" w:history="1">
        <w:r w:rsidRPr="00277438">
          <w:rPr>
            <w:sz w:val="16"/>
            <w:szCs w:val="21"/>
          </w:rPr>
          <w:t>канал связи</w:t>
        </w:r>
      </w:hyperlink>
      <w:r w:rsidRPr="00277438">
        <w:rPr>
          <w:sz w:val="16"/>
          <w:szCs w:val="21"/>
        </w:rPr>
        <w:t xml:space="preserve"> RS-232 или USB.</w:t>
      </w:r>
    </w:p>
    <w:p w14:paraId="44D47D98" w14:textId="77777777" w:rsidR="00084B30" w:rsidRPr="00277438" w:rsidRDefault="00084B30" w:rsidP="00A113A5">
      <w:pPr>
        <w:pStyle w:val="afe"/>
        <w:widowControl w:val="0"/>
        <w:numPr>
          <w:ilvl w:val="1"/>
          <w:numId w:val="15"/>
        </w:numPr>
        <w:suppressAutoHyphens w:val="0"/>
        <w:spacing w:afterLines="50" w:after="120"/>
        <w:ind w:left="284" w:hanging="284"/>
        <w:rPr>
          <w:sz w:val="16"/>
          <w:szCs w:val="21"/>
        </w:rPr>
      </w:pPr>
      <w:r w:rsidRPr="00277438">
        <w:rPr>
          <w:sz w:val="16"/>
          <w:szCs w:val="21"/>
        </w:rPr>
        <w:t xml:space="preserve">Установить ККС, представляющую собой персональный программно-технический комплекс, состоящий из: </w:t>
      </w:r>
    </w:p>
    <w:p w14:paraId="26E309AF" w14:textId="77777777" w:rsidR="00084B30" w:rsidRPr="00277438" w:rsidRDefault="00084B30" w:rsidP="00A113A5">
      <w:pPr>
        <w:pStyle w:val="afe"/>
        <w:widowControl w:val="0"/>
        <w:numPr>
          <w:ilvl w:val="2"/>
          <w:numId w:val="15"/>
        </w:numPr>
        <w:suppressAutoHyphens w:val="0"/>
        <w:spacing w:afterLines="50" w:after="120"/>
        <w:ind w:left="284" w:hanging="284"/>
        <w:rPr>
          <w:sz w:val="16"/>
          <w:szCs w:val="18"/>
        </w:rPr>
      </w:pPr>
      <w:r w:rsidRPr="00277438">
        <w:rPr>
          <w:sz w:val="16"/>
          <w:szCs w:val="18"/>
        </w:rPr>
        <w:t xml:space="preserve">Компьютера: Процессор Intel Pentium 4 или подобный с тактовой частотой от 1ГГц, объем свободного ОЗУ 1ГБ,  Минимальный объем свободного места на жестком диске 2Гб, Режим работы не менее времени работы любого из  подключенных кассовых аппаратов ККМ (Фискальный регистратор, Кассовый аппарат, АСПД); </w:t>
      </w:r>
    </w:p>
    <w:p w14:paraId="6EF753C4" w14:textId="77777777" w:rsidR="00084B30" w:rsidRPr="00277438" w:rsidRDefault="00084B30" w:rsidP="00A113A5">
      <w:pPr>
        <w:pStyle w:val="afe"/>
        <w:widowControl w:val="0"/>
        <w:numPr>
          <w:ilvl w:val="2"/>
          <w:numId w:val="15"/>
        </w:numPr>
        <w:suppressAutoHyphens w:val="0"/>
        <w:spacing w:afterLines="50" w:after="120"/>
        <w:ind w:left="284" w:hanging="284"/>
        <w:rPr>
          <w:sz w:val="16"/>
          <w:szCs w:val="18"/>
        </w:rPr>
      </w:pPr>
      <w:r w:rsidRPr="00277438">
        <w:rPr>
          <w:sz w:val="16"/>
          <w:szCs w:val="18"/>
        </w:rPr>
        <w:t>ПО: Операционная система семейства Windows не ниже Windows 7 , Наличие или возможность установки пакета .Net Framework 4.0, Учетная запись с правами локального администратора или как минимум, возможностью установки ПО, запуска/остановки системных служб и работой с ключевыми каталогами ОС: «C:/Program Files», «C:/Windows».</w:t>
      </w:r>
    </w:p>
    <w:p w14:paraId="21557433" w14:textId="77777777" w:rsidR="00084B30" w:rsidRPr="00277438" w:rsidRDefault="00084B30" w:rsidP="00A113A5">
      <w:pPr>
        <w:pStyle w:val="afe"/>
        <w:widowControl w:val="0"/>
        <w:numPr>
          <w:ilvl w:val="2"/>
          <w:numId w:val="15"/>
        </w:numPr>
        <w:suppressAutoHyphens w:val="0"/>
        <w:spacing w:afterLines="50" w:after="120"/>
        <w:ind w:left="284" w:hanging="284"/>
        <w:rPr>
          <w:sz w:val="16"/>
          <w:szCs w:val="18"/>
        </w:rPr>
      </w:pPr>
      <w:r w:rsidRPr="00277438">
        <w:rPr>
          <w:sz w:val="16"/>
          <w:szCs w:val="18"/>
        </w:rPr>
        <w:t xml:space="preserve">кассовое программное обеспечение установленное на ККС (Фронт-офис) должно иметь возможность внешнего подключения и количество пользовательских лицензий не менее необходимых Арендатору +1 (применимо только для программных продуктов 1С). </w:t>
      </w:r>
    </w:p>
    <w:p w14:paraId="665794E1" w14:textId="77777777" w:rsidR="00084B30" w:rsidRPr="00277438" w:rsidRDefault="00084B30" w:rsidP="00A113A5">
      <w:pPr>
        <w:pStyle w:val="afe"/>
        <w:widowControl w:val="0"/>
        <w:numPr>
          <w:ilvl w:val="2"/>
          <w:numId w:val="15"/>
        </w:numPr>
        <w:suppressAutoHyphens w:val="0"/>
        <w:spacing w:afterLines="50" w:after="120"/>
        <w:ind w:left="284" w:hanging="284"/>
        <w:rPr>
          <w:sz w:val="16"/>
          <w:szCs w:val="18"/>
        </w:rPr>
      </w:pPr>
      <w:r w:rsidRPr="00277438">
        <w:rPr>
          <w:sz w:val="16"/>
          <w:szCs w:val="18"/>
        </w:rPr>
        <w:t>в случае с облачными кассами Арендодателю/ или его представителю должен быть предоставлен доступ к программному интерфейсу для выгрузки данных (api).</w:t>
      </w:r>
    </w:p>
    <w:p w14:paraId="48F75919" w14:textId="77777777" w:rsidR="00084B30" w:rsidRPr="00277438" w:rsidRDefault="00084B30" w:rsidP="00A113A5">
      <w:pPr>
        <w:pStyle w:val="afe"/>
        <w:widowControl w:val="0"/>
        <w:numPr>
          <w:ilvl w:val="2"/>
          <w:numId w:val="15"/>
        </w:numPr>
        <w:suppressAutoHyphens w:val="0"/>
        <w:spacing w:afterLines="50" w:after="120"/>
        <w:ind w:left="284" w:hanging="284"/>
        <w:rPr>
          <w:sz w:val="16"/>
          <w:szCs w:val="18"/>
        </w:rPr>
      </w:pPr>
      <w:r w:rsidRPr="00277438">
        <w:rPr>
          <w:sz w:val="16"/>
          <w:szCs w:val="18"/>
        </w:rPr>
        <w:t>Обеспечить минимальную пропускную способность канала связи – 1 Мбит/сек, и возможность передачи данные, по выделенным портам, в соответствии со схемой выгрузки данных, на сервер системы АССП.</w:t>
      </w:r>
    </w:p>
    <w:p w14:paraId="5421FA5C" w14:textId="77777777" w:rsidR="00084B30" w:rsidRPr="00277438" w:rsidRDefault="00084B30" w:rsidP="00A113A5">
      <w:pPr>
        <w:pStyle w:val="afe"/>
        <w:widowControl w:val="0"/>
        <w:numPr>
          <w:ilvl w:val="1"/>
          <w:numId w:val="15"/>
        </w:numPr>
        <w:suppressAutoHyphens w:val="0"/>
        <w:spacing w:afterLines="50" w:after="120"/>
        <w:ind w:left="284" w:hanging="284"/>
        <w:rPr>
          <w:sz w:val="16"/>
          <w:szCs w:val="21"/>
        </w:rPr>
      </w:pPr>
      <w:r w:rsidRPr="00277438">
        <w:rPr>
          <w:sz w:val="16"/>
          <w:szCs w:val="21"/>
        </w:rPr>
        <w:t>По запросу Арендодателя, Арендатор обязан в течение одного рабочего дня предоставить для сверки сводный отчет по форме, изложенной в Приложении по форме Приложения №2 к настоящему Соглашению и/или детализированный отчет по ККМ, а также иную информацию, позволяющую установить размер выручки Арендатора в Помещении, с детализацией до каждой кассовой операции.</w:t>
      </w:r>
    </w:p>
    <w:p w14:paraId="368E72F0" w14:textId="77777777" w:rsidR="00084B30" w:rsidRPr="00277438" w:rsidRDefault="00084B30" w:rsidP="00A113A5">
      <w:pPr>
        <w:pStyle w:val="afe"/>
        <w:widowControl w:val="0"/>
        <w:numPr>
          <w:ilvl w:val="1"/>
          <w:numId w:val="15"/>
        </w:numPr>
        <w:suppressAutoHyphens w:val="0"/>
        <w:spacing w:afterLines="50" w:after="120"/>
        <w:ind w:left="284" w:hanging="284"/>
        <w:rPr>
          <w:sz w:val="16"/>
          <w:szCs w:val="18"/>
        </w:rPr>
      </w:pPr>
      <w:r w:rsidRPr="00277438">
        <w:rPr>
          <w:sz w:val="16"/>
          <w:szCs w:val="21"/>
        </w:rPr>
        <w:t xml:space="preserve">За неисполнение своих обязанностей по подключению и обслуживанию АССП, в том числе, но не ограничиваясь в случаях </w:t>
      </w:r>
      <w:r w:rsidRPr="00277438">
        <w:rPr>
          <w:sz w:val="16"/>
          <w:szCs w:val="18"/>
        </w:rPr>
        <w:t xml:space="preserve">несогласованного отключения от АССП, удаление Клиентского модуля Арендатор несет ответственность в форме </w:t>
      </w:r>
      <w:permStart w:id="498106073" w:edGrp="everyone"/>
      <w:r w:rsidRPr="00277438">
        <w:rPr>
          <w:sz w:val="16"/>
          <w:szCs w:val="18"/>
        </w:rPr>
        <w:t xml:space="preserve">неустойки </w:t>
      </w:r>
      <w:permEnd w:id="498106073"/>
      <w:r w:rsidRPr="00277438">
        <w:rPr>
          <w:sz w:val="16"/>
          <w:szCs w:val="18"/>
        </w:rPr>
        <w:t xml:space="preserve">в размере </w:t>
      </w:r>
      <w:permStart w:id="1494623166" w:edGrp="everyone"/>
      <w:r w:rsidRPr="00277438">
        <w:rPr>
          <w:sz w:val="16"/>
          <w:szCs w:val="18"/>
        </w:rPr>
        <w:t>ГМС за 1 календарный месяц</w:t>
      </w:r>
      <w:permEnd w:id="1494623166"/>
      <w:r w:rsidRPr="00277438">
        <w:rPr>
          <w:sz w:val="16"/>
          <w:szCs w:val="18"/>
        </w:rPr>
        <w:t>.</w:t>
      </w:r>
    </w:p>
    <w:p w14:paraId="11DC4106" w14:textId="77777777" w:rsidR="00084B30" w:rsidRPr="00277438" w:rsidRDefault="00084B30" w:rsidP="00A113A5">
      <w:pPr>
        <w:pStyle w:val="afe"/>
        <w:widowControl w:val="0"/>
        <w:numPr>
          <w:ilvl w:val="1"/>
          <w:numId w:val="15"/>
        </w:numPr>
        <w:suppressAutoHyphens w:val="0"/>
        <w:spacing w:afterLines="50" w:after="120"/>
        <w:ind w:left="284" w:hanging="284"/>
        <w:rPr>
          <w:sz w:val="16"/>
          <w:szCs w:val="18"/>
        </w:rPr>
      </w:pPr>
      <w:r w:rsidRPr="00277438">
        <w:rPr>
          <w:sz w:val="16"/>
          <w:szCs w:val="18"/>
        </w:rPr>
        <w:t>Арендатор обязан проинформировать Арендодателя в случае замены/неисправности/увеличения/уменьшения количества ККС, смене ККМ, ее интерфейсе передачи данных, настройках порта или перепрограммировании ПЗУ.</w:t>
      </w:r>
    </w:p>
    <w:p w14:paraId="49B742DE" w14:textId="77777777" w:rsidR="00084B30" w:rsidRDefault="00084B30" w:rsidP="00A113A5">
      <w:pPr>
        <w:pStyle w:val="afe"/>
        <w:widowControl w:val="0"/>
        <w:suppressAutoHyphens w:val="0"/>
        <w:spacing w:afterLines="50" w:after="120"/>
        <w:ind w:left="284"/>
        <w:rPr>
          <w:sz w:val="16"/>
          <w:szCs w:val="21"/>
        </w:rPr>
      </w:pPr>
      <w:r w:rsidRPr="00277438">
        <w:rPr>
          <w:sz w:val="16"/>
          <w:szCs w:val="18"/>
        </w:rPr>
        <w:t>Замены кассового</w:t>
      </w:r>
      <w:r w:rsidRPr="00277438">
        <w:rPr>
          <w:sz w:val="16"/>
          <w:szCs w:val="21"/>
        </w:rPr>
        <w:t xml:space="preserve"> программного обеспечения в течение 1 (одного) рабочего дня с момента замены/обнаружения неисправности/установки новой или отремонтированной/отключённой ККС, либо с момента принятия решения о замене/увеличении/уменьшении количества ККС/ смены кассового программного обеспечения в Помещении. Если  подключение ККС к Автоматизированной системе сбора данных об оборотах произошло после начала ее использования в коммерческой деятельности Арендатора, то информация о Валовом торговом обороте (с детализацией до каждой кассовой операции в развернутом виде, включая проданные, возвращенные товарные позиции, с кодом и наименованием товара/услуги) за весь период до подключения ККС к Автоматизированной системе сбора данных об оборотах, должна быть выгружена на сервер Арендодателя в течение 1 (одного) рабочего дня после подключения ККС к Автоматизированной системе сбора данных об оборотах.</w:t>
      </w:r>
    </w:p>
    <w:p w14:paraId="168D27A0" w14:textId="7779D945" w:rsidR="001D354A" w:rsidRPr="001D354A" w:rsidRDefault="001567DB" w:rsidP="00A113A5">
      <w:pPr>
        <w:pStyle w:val="afe"/>
        <w:widowControl w:val="0"/>
        <w:numPr>
          <w:ilvl w:val="1"/>
          <w:numId w:val="15"/>
        </w:numPr>
        <w:suppressAutoHyphens w:val="0"/>
        <w:spacing w:afterLines="50" w:after="120"/>
        <w:ind w:left="284" w:hanging="284"/>
        <w:rPr>
          <w:sz w:val="16"/>
          <w:szCs w:val="18"/>
        </w:rPr>
      </w:pPr>
      <w:r>
        <w:rPr>
          <w:sz w:val="16"/>
          <w:szCs w:val="18"/>
        </w:rPr>
        <w:t xml:space="preserve">Если </w:t>
      </w:r>
      <w:r w:rsidR="00A344F0">
        <w:rPr>
          <w:sz w:val="16"/>
          <w:szCs w:val="18"/>
        </w:rPr>
        <w:t xml:space="preserve">в Помещениях установлено </w:t>
      </w:r>
      <w:r w:rsidR="0059335E">
        <w:rPr>
          <w:sz w:val="16"/>
          <w:szCs w:val="18"/>
        </w:rPr>
        <w:t xml:space="preserve">и функционирует АССП, то </w:t>
      </w:r>
      <w:r w:rsidR="00D16FF8">
        <w:rPr>
          <w:sz w:val="16"/>
          <w:szCs w:val="18"/>
        </w:rPr>
        <w:t xml:space="preserve">услуга по подключению к АССП Арендодателем не оказывается и плата, установленная пунктом </w:t>
      </w:r>
      <w:r w:rsidR="00FB673F">
        <w:rPr>
          <w:sz w:val="16"/>
          <w:szCs w:val="18"/>
        </w:rPr>
        <w:fldChar w:fldCharType="begin"/>
      </w:r>
      <w:r w:rsidR="00437EDD">
        <w:rPr>
          <w:sz w:val="16"/>
          <w:szCs w:val="18"/>
        </w:rPr>
        <w:instrText xml:space="preserve"> REF _Ref12523898 \r \h </w:instrText>
      </w:r>
      <w:r w:rsidR="00FB673F">
        <w:rPr>
          <w:sz w:val="16"/>
          <w:szCs w:val="18"/>
        </w:rPr>
      </w:r>
      <w:r w:rsidR="00FB673F">
        <w:rPr>
          <w:sz w:val="16"/>
          <w:szCs w:val="18"/>
        </w:rPr>
        <w:fldChar w:fldCharType="separate"/>
      </w:r>
      <w:r w:rsidR="00820656">
        <w:rPr>
          <w:sz w:val="16"/>
          <w:szCs w:val="18"/>
        </w:rPr>
        <w:t>1.31</w:t>
      </w:r>
      <w:r w:rsidR="00FB673F">
        <w:rPr>
          <w:sz w:val="16"/>
          <w:szCs w:val="18"/>
        </w:rPr>
        <w:fldChar w:fldCharType="end"/>
      </w:r>
      <w:r w:rsidR="00437EDD">
        <w:rPr>
          <w:sz w:val="16"/>
          <w:szCs w:val="18"/>
        </w:rPr>
        <w:t xml:space="preserve"> Договора не взимается.</w:t>
      </w:r>
    </w:p>
    <w:p w14:paraId="4035EAF5" w14:textId="15C65485" w:rsidR="009C128E" w:rsidRPr="00277438" w:rsidRDefault="009C128E" w:rsidP="00A113A5">
      <w:pPr>
        <w:pStyle w:val="afe"/>
        <w:widowControl w:val="0"/>
        <w:numPr>
          <w:ilvl w:val="1"/>
          <w:numId w:val="15"/>
        </w:numPr>
        <w:suppressAutoHyphens w:val="0"/>
        <w:spacing w:afterLines="50" w:after="120"/>
        <w:ind w:left="284" w:hanging="284"/>
        <w:rPr>
          <w:sz w:val="16"/>
          <w:szCs w:val="18"/>
        </w:rPr>
      </w:pPr>
      <w:r w:rsidRPr="00277438">
        <w:rPr>
          <w:sz w:val="16"/>
          <w:szCs w:val="18"/>
        </w:rPr>
        <w:t xml:space="preserve">В случае замены Арендатором ККС или товаро-учетного программного обеспечения, к которому  в соответствии со Схемой выгрузки данных ранее в рамках Договора было  произведено подключение АССП, Арендатор повторно оплачивает стоимость подключения ККС к АССП в соответствии со стоимостью услуг, указанной в пункте </w:t>
      </w:r>
      <w:r w:rsidR="00641F9E">
        <w:fldChar w:fldCharType="begin"/>
      </w:r>
      <w:r w:rsidR="00641F9E">
        <w:instrText xml:space="preserve"> REF _Ref12523898 \r \h  \* MERGEFORMAT </w:instrText>
      </w:r>
      <w:r w:rsidR="00641F9E">
        <w:fldChar w:fldCharType="separate"/>
      </w:r>
      <w:r w:rsidR="00820656" w:rsidRPr="00820656">
        <w:rPr>
          <w:sz w:val="16"/>
          <w:szCs w:val="18"/>
        </w:rPr>
        <w:t>1.31</w:t>
      </w:r>
      <w:r w:rsidR="00641F9E">
        <w:fldChar w:fldCharType="end"/>
      </w:r>
      <w:r w:rsidR="00F120AA" w:rsidRPr="00277438">
        <w:rPr>
          <w:sz w:val="16"/>
          <w:szCs w:val="18"/>
        </w:rPr>
        <w:t xml:space="preserve"> Договора.</w:t>
      </w:r>
    </w:p>
    <w:p w14:paraId="6F839DEE" w14:textId="77777777" w:rsidR="009963CC" w:rsidRPr="00277438" w:rsidRDefault="009963CC" w:rsidP="00A113A5">
      <w:pPr>
        <w:pStyle w:val="afe"/>
        <w:widowControl w:val="0"/>
        <w:numPr>
          <w:ilvl w:val="1"/>
          <w:numId w:val="15"/>
        </w:numPr>
        <w:suppressAutoHyphens w:val="0"/>
        <w:spacing w:afterLines="50" w:after="120"/>
        <w:ind w:left="284" w:hanging="284"/>
        <w:rPr>
          <w:sz w:val="16"/>
          <w:szCs w:val="18"/>
        </w:rPr>
      </w:pPr>
      <w:r w:rsidRPr="00277438">
        <w:rPr>
          <w:sz w:val="16"/>
          <w:szCs w:val="18"/>
        </w:rPr>
        <w:t>В случае замены Арендатором кассового или товаро-учетного программного обеспечения в рамках обновления его версии, без замены разработчика и/или торгового наименования, дополнительная плата не взимается (повторное подключение к АССП в данном случае включено в стоимость обслуживания АССП).</w:t>
      </w:r>
    </w:p>
    <w:p w14:paraId="274EA701" w14:textId="77777777" w:rsidR="001624E4" w:rsidRPr="00277438" w:rsidRDefault="001624E4" w:rsidP="00A113A5">
      <w:pPr>
        <w:pStyle w:val="afe"/>
        <w:widowControl w:val="0"/>
        <w:suppressAutoHyphens w:val="0"/>
        <w:spacing w:afterLines="50" w:after="120"/>
        <w:ind w:left="284"/>
        <w:rPr>
          <w:sz w:val="16"/>
          <w:szCs w:val="18"/>
        </w:rPr>
      </w:pPr>
    </w:p>
    <w:p w14:paraId="0F698870" w14:textId="77777777" w:rsidR="00B01345" w:rsidRPr="00277438" w:rsidRDefault="00B01345" w:rsidP="00F64476">
      <w:pPr>
        <w:pStyle w:val="afe"/>
        <w:numPr>
          <w:ilvl w:val="0"/>
          <w:numId w:val="15"/>
        </w:numPr>
        <w:tabs>
          <w:tab w:val="left" w:pos="5556"/>
        </w:tabs>
        <w:ind w:left="284" w:hanging="284"/>
        <w:rPr>
          <w:sz w:val="16"/>
          <w:szCs w:val="21"/>
        </w:rPr>
      </w:pPr>
      <w:r w:rsidRPr="00277438">
        <w:rPr>
          <w:sz w:val="16"/>
          <w:szCs w:val="21"/>
        </w:rPr>
        <w:lastRenderedPageBreak/>
        <w:t>Требования к размещению специальных опознавательных наклеек</w:t>
      </w:r>
      <w:r w:rsidR="00537165" w:rsidRPr="00277438">
        <w:rPr>
          <w:sz w:val="16"/>
          <w:szCs w:val="21"/>
        </w:rPr>
        <w:t xml:space="preserve"> (далее - наклейки)</w:t>
      </w:r>
      <w:r w:rsidRPr="00277438">
        <w:rPr>
          <w:sz w:val="16"/>
          <w:szCs w:val="21"/>
        </w:rPr>
        <w:t xml:space="preserve"> на ККМ Арендатора</w:t>
      </w:r>
      <w:r w:rsidR="00876711">
        <w:rPr>
          <w:sz w:val="16"/>
          <w:szCs w:val="21"/>
        </w:rPr>
        <w:t xml:space="preserve"> (настоящий раздел применяется только в отношении тех Торговых автоматов, которые оснащены ККМ)</w:t>
      </w:r>
      <w:r w:rsidRPr="00277438">
        <w:rPr>
          <w:sz w:val="16"/>
          <w:szCs w:val="21"/>
        </w:rPr>
        <w:t>:</w:t>
      </w:r>
    </w:p>
    <w:p w14:paraId="5EA3F791" w14:textId="77777777" w:rsidR="006A0A74" w:rsidRPr="00277438" w:rsidRDefault="00B01345" w:rsidP="00F64476">
      <w:pPr>
        <w:tabs>
          <w:tab w:val="left" w:pos="5556"/>
        </w:tabs>
        <w:ind w:left="284" w:hanging="284"/>
        <w:rPr>
          <w:sz w:val="16"/>
          <w:szCs w:val="21"/>
        </w:rPr>
      </w:pPr>
      <w:r w:rsidRPr="00277438">
        <w:rPr>
          <w:sz w:val="16"/>
          <w:szCs w:val="21"/>
        </w:rPr>
        <w:t>3.1. Арендатор обязуется использовать ККМ только со специальными опознавательными наклейками</w:t>
      </w:r>
      <w:r w:rsidR="006A0A74" w:rsidRPr="00277438">
        <w:rPr>
          <w:sz w:val="16"/>
          <w:szCs w:val="21"/>
        </w:rPr>
        <w:t xml:space="preserve"> в количестве 2 единицы</w:t>
      </w:r>
      <w:r w:rsidR="00EB47F8" w:rsidRPr="00277438">
        <w:rPr>
          <w:sz w:val="16"/>
          <w:szCs w:val="21"/>
        </w:rPr>
        <w:t xml:space="preserve"> на каждой ККМ</w:t>
      </w:r>
      <w:r w:rsidR="00537165" w:rsidRPr="00277438">
        <w:rPr>
          <w:sz w:val="16"/>
          <w:szCs w:val="21"/>
        </w:rPr>
        <w:t>.</w:t>
      </w:r>
      <w:r w:rsidRPr="00277438">
        <w:rPr>
          <w:sz w:val="16"/>
          <w:szCs w:val="21"/>
        </w:rPr>
        <w:t xml:space="preserve"> </w:t>
      </w:r>
      <w:r w:rsidR="006A0A74" w:rsidRPr="00277438">
        <w:rPr>
          <w:sz w:val="16"/>
          <w:szCs w:val="21"/>
        </w:rPr>
        <w:t xml:space="preserve">Параметры наклеек (форма, цвет, размер, содержание) определяются Арендодателем. </w:t>
      </w:r>
    </w:p>
    <w:p w14:paraId="535D6F6F" w14:textId="77777777" w:rsidR="006A0A74" w:rsidRPr="00277438" w:rsidRDefault="006A0A74" w:rsidP="00F64476">
      <w:pPr>
        <w:tabs>
          <w:tab w:val="left" w:pos="5556"/>
        </w:tabs>
        <w:ind w:left="284" w:hanging="284"/>
        <w:rPr>
          <w:sz w:val="16"/>
        </w:rPr>
      </w:pPr>
      <w:r w:rsidRPr="00277438">
        <w:rPr>
          <w:sz w:val="16"/>
          <w:szCs w:val="21"/>
        </w:rPr>
        <w:t xml:space="preserve">3.2. </w:t>
      </w:r>
      <w:r w:rsidR="00537165" w:rsidRPr="00277438">
        <w:rPr>
          <w:sz w:val="16"/>
          <w:szCs w:val="21"/>
        </w:rPr>
        <w:t xml:space="preserve">Маркировка ККМ Арендатора </w:t>
      </w:r>
      <w:r w:rsidR="00B01345" w:rsidRPr="00277438">
        <w:rPr>
          <w:sz w:val="16"/>
          <w:szCs w:val="21"/>
        </w:rPr>
        <w:t>накле</w:t>
      </w:r>
      <w:r w:rsidR="00537165" w:rsidRPr="00277438">
        <w:rPr>
          <w:sz w:val="16"/>
          <w:szCs w:val="21"/>
        </w:rPr>
        <w:t>йками</w:t>
      </w:r>
      <w:r w:rsidR="00B01345" w:rsidRPr="00277438">
        <w:rPr>
          <w:sz w:val="16"/>
          <w:szCs w:val="21"/>
        </w:rPr>
        <w:t xml:space="preserve"> осуществляется Арендодателем. </w:t>
      </w:r>
      <w:r w:rsidRPr="00277438">
        <w:rPr>
          <w:sz w:val="16"/>
          <w:szCs w:val="21"/>
        </w:rPr>
        <w:t xml:space="preserve">Арендатор обеспечивает доступ Арендодателя к ККМ Арендатора </w:t>
      </w:r>
      <w:r w:rsidR="00B01345" w:rsidRPr="00277438">
        <w:rPr>
          <w:sz w:val="16"/>
          <w:szCs w:val="21"/>
        </w:rPr>
        <w:t xml:space="preserve">для маркировки ККМ </w:t>
      </w:r>
      <w:r w:rsidRPr="00277438">
        <w:rPr>
          <w:sz w:val="16"/>
          <w:szCs w:val="21"/>
        </w:rPr>
        <w:t>нак</w:t>
      </w:r>
      <w:r w:rsidR="00B01345" w:rsidRPr="00277438">
        <w:rPr>
          <w:sz w:val="16"/>
          <w:szCs w:val="21"/>
        </w:rPr>
        <w:t>лейками.</w:t>
      </w:r>
      <w:r w:rsidR="00B01345" w:rsidRPr="00277438">
        <w:rPr>
          <w:sz w:val="16"/>
        </w:rPr>
        <w:t xml:space="preserve"> </w:t>
      </w:r>
      <w:r w:rsidR="00C23A55" w:rsidRPr="00277438">
        <w:rPr>
          <w:sz w:val="16"/>
          <w:szCs w:val="21"/>
        </w:rPr>
        <w:t>По факту маркировки ККМ Сторонами составляет Акт маркировки по форме, установленной Арендодателем.</w:t>
      </w:r>
    </w:p>
    <w:p w14:paraId="4288D588" w14:textId="77777777" w:rsidR="006A0A74" w:rsidRPr="00277438" w:rsidRDefault="006A0A74" w:rsidP="00F64476">
      <w:pPr>
        <w:tabs>
          <w:tab w:val="left" w:pos="5556"/>
        </w:tabs>
        <w:ind w:left="284" w:hanging="284"/>
        <w:rPr>
          <w:sz w:val="16"/>
          <w:szCs w:val="21"/>
        </w:rPr>
      </w:pPr>
      <w:r w:rsidRPr="00277438">
        <w:rPr>
          <w:sz w:val="16"/>
          <w:szCs w:val="21"/>
        </w:rPr>
        <w:t>3.3.</w:t>
      </w:r>
      <w:r w:rsidR="00B01345" w:rsidRPr="00277438">
        <w:rPr>
          <w:sz w:val="16"/>
          <w:szCs w:val="21"/>
        </w:rPr>
        <w:t xml:space="preserve"> В случае </w:t>
      </w:r>
      <w:r w:rsidR="002835D6" w:rsidRPr="00277438">
        <w:rPr>
          <w:sz w:val="16"/>
          <w:szCs w:val="21"/>
        </w:rPr>
        <w:t xml:space="preserve">выявления факта использования ККМ Арендатором с </w:t>
      </w:r>
      <w:r w:rsidR="00B01345" w:rsidRPr="00277438">
        <w:rPr>
          <w:sz w:val="16"/>
          <w:szCs w:val="21"/>
        </w:rPr>
        <w:t>нарушен</w:t>
      </w:r>
      <w:r w:rsidR="002835D6" w:rsidRPr="00277438">
        <w:rPr>
          <w:sz w:val="16"/>
          <w:szCs w:val="21"/>
        </w:rPr>
        <w:t>ной</w:t>
      </w:r>
      <w:r w:rsidR="00B01345" w:rsidRPr="00277438">
        <w:rPr>
          <w:sz w:val="16"/>
          <w:szCs w:val="21"/>
        </w:rPr>
        <w:t xml:space="preserve"> целостност</w:t>
      </w:r>
      <w:r w:rsidR="002835D6" w:rsidRPr="00277438">
        <w:rPr>
          <w:sz w:val="16"/>
          <w:szCs w:val="21"/>
        </w:rPr>
        <w:t xml:space="preserve">ью </w:t>
      </w:r>
      <w:r w:rsidR="00B01345" w:rsidRPr="00277438">
        <w:rPr>
          <w:sz w:val="16"/>
          <w:szCs w:val="21"/>
        </w:rPr>
        <w:t xml:space="preserve">и/или </w:t>
      </w:r>
      <w:r w:rsidR="002835D6" w:rsidRPr="00277438">
        <w:rPr>
          <w:sz w:val="16"/>
          <w:szCs w:val="21"/>
        </w:rPr>
        <w:t xml:space="preserve">в </w:t>
      </w:r>
      <w:r w:rsidR="00B01345" w:rsidRPr="00277438">
        <w:rPr>
          <w:sz w:val="16"/>
          <w:szCs w:val="21"/>
        </w:rPr>
        <w:t>отсутстви</w:t>
      </w:r>
      <w:r w:rsidR="002835D6" w:rsidRPr="00277438">
        <w:rPr>
          <w:sz w:val="16"/>
          <w:szCs w:val="21"/>
        </w:rPr>
        <w:t>е</w:t>
      </w:r>
      <w:r w:rsidR="00B01345" w:rsidRPr="00277438">
        <w:rPr>
          <w:sz w:val="16"/>
          <w:szCs w:val="21"/>
        </w:rPr>
        <w:t xml:space="preserve"> наклейки </w:t>
      </w:r>
      <w:r w:rsidRPr="00277438">
        <w:rPr>
          <w:sz w:val="16"/>
          <w:szCs w:val="21"/>
        </w:rPr>
        <w:t>Арендатор по требованию Арендодателя уплачивает неустойку в размере</w:t>
      </w:r>
      <w:r w:rsidR="00B01345" w:rsidRPr="00277438">
        <w:rPr>
          <w:sz w:val="16"/>
          <w:szCs w:val="21"/>
        </w:rPr>
        <w:t xml:space="preserve"> 0,5 ГМС</w:t>
      </w:r>
      <w:r w:rsidRPr="00277438">
        <w:rPr>
          <w:sz w:val="16"/>
          <w:szCs w:val="21"/>
        </w:rPr>
        <w:t xml:space="preserve"> за 1 календарный месяц</w:t>
      </w:r>
      <w:r w:rsidR="00B01345" w:rsidRPr="00277438">
        <w:rPr>
          <w:sz w:val="16"/>
          <w:szCs w:val="21"/>
        </w:rPr>
        <w:t xml:space="preserve"> за </w:t>
      </w:r>
      <w:r w:rsidRPr="00277438">
        <w:rPr>
          <w:sz w:val="16"/>
          <w:szCs w:val="21"/>
        </w:rPr>
        <w:t>первое</w:t>
      </w:r>
      <w:r w:rsidR="00B01345" w:rsidRPr="00277438">
        <w:rPr>
          <w:sz w:val="16"/>
          <w:szCs w:val="21"/>
        </w:rPr>
        <w:t xml:space="preserve"> нарушение,</w:t>
      </w:r>
      <w:r w:rsidR="002835D6" w:rsidRPr="00277438">
        <w:rPr>
          <w:sz w:val="16"/>
          <w:szCs w:val="21"/>
        </w:rPr>
        <w:t xml:space="preserve"> </w:t>
      </w:r>
      <w:r w:rsidR="00B01345" w:rsidRPr="00277438">
        <w:rPr>
          <w:sz w:val="16"/>
          <w:szCs w:val="21"/>
        </w:rPr>
        <w:t xml:space="preserve">за </w:t>
      </w:r>
      <w:r w:rsidRPr="00277438">
        <w:rPr>
          <w:sz w:val="16"/>
          <w:szCs w:val="21"/>
        </w:rPr>
        <w:t>каждое последующее нарушение</w:t>
      </w:r>
      <w:r w:rsidR="00B01345" w:rsidRPr="00277438">
        <w:rPr>
          <w:sz w:val="16"/>
          <w:szCs w:val="21"/>
        </w:rPr>
        <w:t xml:space="preserve"> – штраф</w:t>
      </w:r>
      <w:r w:rsidRPr="00277438">
        <w:rPr>
          <w:sz w:val="16"/>
          <w:szCs w:val="21"/>
        </w:rPr>
        <w:t xml:space="preserve"> в размере</w:t>
      </w:r>
      <w:r w:rsidR="00B01345" w:rsidRPr="00277438">
        <w:rPr>
          <w:sz w:val="16"/>
          <w:szCs w:val="21"/>
        </w:rPr>
        <w:t xml:space="preserve"> 2</w:t>
      </w:r>
      <w:r w:rsidR="008F45FF" w:rsidRPr="00277438">
        <w:rPr>
          <w:sz w:val="16"/>
          <w:szCs w:val="21"/>
        </w:rPr>
        <w:t xml:space="preserve"> </w:t>
      </w:r>
      <w:r w:rsidR="00B01345" w:rsidRPr="00277438">
        <w:rPr>
          <w:sz w:val="16"/>
          <w:szCs w:val="21"/>
        </w:rPr>
        <w:t>ГМС</w:t>
      </w:r>
      <w:r w:rsidR="008F45FF" w:rsidRPr="00277438">
        <w:rPr>
          <w:sz w:val="16"/>
          <w:szCs w:val="21"/>
        </w:rPr>
        <w:t xml:space="preserve"> за 1 календарный месяц</w:t>
      </w:r>
      <w:r w:rsidRPr="00277438">
        <w:rPr>
          <w:sz w:val="16"/>
          <w:szCs w:val="21"/>
        </w:rPr>
        <w:t xml:space="preserve"> за каждое нарушение</w:t>
      </w:r>
      <w:r w:rsidR="00B01345" w:rsidRPr="00277438">
        <w:rPr>
          <w:sz w:val="16"/>
          <w:szCs w:val="21"/>
        </w:rPr>
        <w:t>.</w:t>
      </w:r>
    </w:p>
    <w:p w14:paraId="1674A4F1" w14:textId="77777777" w:rsidR="00B01345" w:rsidRPr="00277438" w:rsidRDefault="006A0A74" w:rsidP="00F64476">
      <w:pPr>
        <w:tabs>
          <w:tab w:val="left" w:pos="5556"/>
        </w:tabs>
        <w:ind w:left="284" w:hanging="284"/>
        <w:rPr>
          <w:sz w:val="16"/>
          <w:szCs w:val="21"/>
        </w:rPr>
      </w:pPr>
      <w:r w:rsidRPr="00277438">
        <w:rPr>
          <w:sz w:val="16"/>
          <w:szCs w:val="21"/>
        </w:rPr>
        <w:t xml:space="preserve">3.4. </w:t>
      </w:r>
      <w:r w:rsidR="00B01345" w:rsidRPr="00277438">
        <w:rPr>
          <w:sz w:val="16"/>
          <w:szCs w:val="21"/>
        </w:rPr>
        <w:t>В случае необходимости замены ККМ</w:t>
      </w:r>
      <w:r w:rsidRPr="00277438">
        <w:rPr>
          <w:sz w:val="16"/>
          <w:szCs w:val="21"/>
        </w:rPr>
        <w:t xml:space="preserve">, установки </w:t>
      </w:r>
      <w:r w:rsidR="00B01345" w:rsidRPr="00277438">
        <w:rPr>
          <w:sz w:val="16"/>
          <w:szCs w:val="21"/>
        </w:rPr>
        <w:t xml:space="preserve">дополнительного ККМ </w:t>
      </w:r>
      <w:r w:rsidRPr="00277438">
        <w:rPr>
          <w:sz w:val="16"/>
          <w:szCs w:val="21"/>
        </w:rPr>
        <w:t>А</w:t>
      </w:r>
      <w:r w:rsidR="00B01345" w:rsidRPr="00277438">
        <w:rPr>
          <w:sz w:val="16"/>
          <w:szCs w:val="21"/>
        </w:rPr>
        <w:t xml:space="preserve">рендатор уведомляет </w:t>
      </w:r>
      <w:r w:rsidRPr="00277438">
        <w:rPr>
          <w:sz w:val="16"/>
          <w:szCs w:val="21"/>
        </w:rPr>
        <w:t>А</w:t>
      </w:r>
      <w:r w:rsidR="00B01345" w:rsidRPr="00277438">
        <w:rPr>
          <w:sz w:val="16"/>
          <w:szCs w:val="21"/>
        </w:rPr>
        <w:t>рендодателя официальным письмом не менее, чем за 3 рабочих дня до такой замены.</w:t>
      </w:r>
    </w:p>
    <w:p w14:paraId="13E85F8F" w14:textId="77777777" w:rsidR="005F1A37" w:rsidRPr="00277438" w:rsidRDefault="005F1A37" w:rsidP="00F64476">
      <w:pPr>
        <w:jc w:val="right"/>
        <w:rPr>
          <w:sz w:val="16"/>
          <w:szCs w:val="18"/>
        </w:rPr>
      </w:pPr>
      <w:r w:rsidRPr="00277438">
        <w:rPr>
          <w:sz w:val="16"/>
          <w:szCs w:val="18"/>
        </w:rPr>
        <w:t>Приложение № Б-</w:t>
      </w:r>
      <w:r w:rsidR="00C53FF0">
        <w:rPr>
          <w:sz w:val="16"/>
          <w:szCs w:val="18"/>
        </w:rPr>
        <w:t>6</w:t>
      </w:r>
      <w:r w:rsidRPr="00277438">
        <w:rPr>
          <w:sz w:val="16"/>
          <w:szCs w:val="18"/>
        </w:rPr>
        <w:t>¹ к Договору аренды</w:t>
      </w:r>
    </w:p>
    <w:p w14:paraId="54A6B8A8" w14:textId="77777777" w:rsidR="005F1A37" w:rsidRPr="00277438" w:rsidRDefault="005F1A37" w:rsidP="00F64476">
      <w:pPr>
        <w:pStyle w:val="5"/>
        <w:spacing w:before="60" w:after="0"/>
        <w:jc w:val="center"/>
        <w:rPr>
          <w:rFonts w:eastAsia="Verdana"/>
          <w:i w:val="0"/>
          <w:sz w:val="16"/>
          <w:szCs w:val="18"/>
        </w:rPr>
      </w:pPr>
      <w:r w:rsidRPr="00277438">
        <w:rPr>
          <w:rFonts w:eastAsia="Verdana"/>
          <w:i w:val="0"/>
          <w:iCs w:val="0"/>
          <w:sz w:val="16"/>
          <w:szCs w:val="18"/>
        </w:rPr>
        <w:t xml:space="preserve">АКТ </w:t>
      </w:r>
      <w:r w:rsidRPr="00277438">
        <w:rPr>
          <w:rFonts w:eastAsia="Verdana"/>
          <w:i w:val="0"/>
          <w:sz w:val="16"/>
          <w:szCs w:val="18"/>
        </w:rPr>
        <w:t>МАРКИРОВКИ ККМ</w:t>
      </w:r>
    </w:p>
    <w:tbl>
      <w:tblPr>
        <w:tblStyle w:val="aff8"/>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976"/>
        <w:gridCol w:w="2126"/>
        <w:gridCol w:w="2835"/>
      </w:tblGrid>
      <w:tr w:rsidR="005F1A37" w:rsidRPr="00097501" w14:paraId="67588A65" w14:textId="77777777" w:rsidTr="005F1A37">
        <w:tc>
          <w:tcPr>
            <w:tcW w:w="2235" w:type="dxa"/>
            <w:tcBorders>
              <w:right w:val="single" w:sz="4" w:space="0" w:color="FFFFFF" w:themeColor="background1"/>
            </w:tcBorders>
          </w:tcPr>
          <w:p w14:paraId="1B06D85B" w14:textId="77777777" w:rsidR="005F1A37" w:rsidRPr="00277438" w:rsidRDefault="005F1A37" w:rsidP="00F64476">
            <w:pPr>
              <w:spacing w:before="60"/>
              <w:jc w:val="left"/>
              <w:rPr>
                <w:rFonts w:eastAsia="Verdana"/>
                <w:sz w:val="16"/>
                <w:szCs w:val="18"/>
              </w:rPr>
            </w:pPr>
            <w:r w:rsidRPr="00277438">
              <w:rPr>
                <w:rFonts w:eastAsia="Verdana"/>
                <w:sz w:val="16"/>
                <w:szCs w:val="18"/>
              </w:rPr>
              <w:t>Место составления акта:</w:t>
            </w:r>
          </w:p>
        </w:tc>
        <w:tc>
          <w:tcPr>
            <w:tcW w:w="2976"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70A6CDEF" w14:textId="77777777" w:rsidR="005F1A37" w:rsidRPr="00277438" w:rsidRDefault="00FB673F" w:rsidP="00F64476">
            <w:pPr>
              <w:spacing w:before="60"/>
              <w:rPr>
                <w:sz w:val="16"/>
                <w:szCs w:val="18"/>
              </w:rPr>
            </w:pPr>
            <w:r w:rsidRPr="00277438">
              <w:rPr>
                <w:sz w:val="16"/>
                <w:szCs w:val="18"/>
              </w:rPr>
              <w:fldChar w:fldCharType="begin">
                <w:ffData>
                  <w:name w:val="ТекстовоеПоле1"/>
                  <w:enabled/>
                  <w:calcOnExit w:val="0"/>
                  <w:textInput/>
                </w:ffData>
              </w:fldChar>
            </w:r>
            <w:r w:rsidR="005F1A37"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c>
          <w:tcPr>
            <w:tcW w:w="2126"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auto"/>
          </w:tcPr>
          <w:p w14:paraId="4A37307A" w14:textId="77777777" w:rsidR="005F1A37" w:rsidRPr="00277438" w:rsidRDefault="005F1A37" w:rsidP="00F64476">
            <w:pPr>
              <w:spacing w:before="60"/>
              <w:jc w:val="right"/>
              <w:rPr>
                <w:sz w:val="16"/>
                <w:szCs w:val="18"/>
              </w:rPr>
            </w:pPr>
            <w:r w:rsidRPr="00277438">
              <w:rPr>
                <w:sz w:val="16"/>
                <w:szCs w:val="18"/>
              </w:rPr>
              <w:t>Дата:</w:t>
            </w:r>
          </w:p>
        </w:tc>
        <w:tc>
          <w:tcPr>
            <w:tcW w:w="2835"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424B8C77" w14:textId="77777777" w:rsidR="005F1A37" w:rsidRPr="00277438" w:rsidRDefault="00FB673F" w:rsidP="00F64476">
            <w:pPr>
              <w:spacing w:before="60"/>
              <w:rPr>
                <w:sz w:val="16"/>
                <w:szCs w:val="18"/>
              </w:rPr>
            </w:pPr>
            <w:r w:rsidRPr="00277438">
              <w:rPr>
                <w:sz w:val="16"/>
                <w:szCs w:val="18"/>
              </w:rPr>
              <w:fldChar w:fldCharType="begin">
                <w:ffData>
                  <w:name w:val="ТекстовоеПоле1"/>
                  <w:enabled/>
                  <w:calcOnExit w:val="0"/>
                  <w:textInput/>
                </w:ffData>
              </w:fldChar>
            </w:r>
            <w:r w:rsidR="005F1A37"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r>
    </w:tbl>
    <w:p w14:paraId="4AC22460" w14:textId="77777777" w:rsidR="005F1A37" w:rsidRPr="00277438" w:rsidRDefault="005F1A37" w:rsidP="00F64476">
      <w:pPr>
        <w:suppressAutoHyphens w:val="0"/>
        <w:spacing w:before="60"/>
        <w:jc w:val="center"/>
        <w:rPr>
          <w:sz w:val="16"/>
          <w:szCs w:val="18"/>
        </w:rPr>
      </w:pPr>
    </w:p>
    <w:tbl>
      <w:tblPr>
        <w:tblStyle w:val="aff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2086"/>
        <w:gridCol w:w="424"/>
        <w:gridCol w:w="3301"/>
        <w:gridCol w:w="1701"/>
      </w:tblGrid>
      <w:tr w:rsidR="005F1A37" w:rsidRPr="00097501" w14:paraId="6E93EF71" w14:textId="77777777" w:rsidTr="005F1A37">
        <w:tc>
          <w:tcPr>
            <w:tcW w:w="2802" w:type="dxa"/>
            <w:tcBorders>
              <w:right w:val="single" w:sz="4" w:space="0" w:color="FFFFFF" w:themeColor="background1"/>
            </w:tcBorders>
          </w:tcPr>
          <w:p w14:paraId="14FA4EFE" w14:textId="77777777" w:rsidR="005F1A37" w:rsidRPr="00277438" w:rsidRDefault="005F1A37" w:rsidP="00F64476">
            <w:pPr>
              <w:spacing w:before="60"/>
              <w:jc w:val="left"/>
              <w:rPr>
                <w:rFonts w:eastAsia="Verdana"/>
                <w:sz w:val="16"/>
                <w:szCs w:val="18"/>
              </w:rPr>
            </w:pPr>
            <w:r w:rsidRPr="00277438">
              <w:rPr>
                <w:bCs/>
                <w:sz w:val="16"/>
              </w:rPr>
              <w:t xml:space="preserve">Договор </w:t>
            </w:r>
            <w:r w:rsidRPr="00277438">
              <w:rPr>
                <w:rFonts w:eastAsia="Verdana"/>
                <w:sz w:val="16"/>
                <w:szCs w:val="18"/>
              </w:rPr>
              <w:t>аренды №</w:t>
            </w:r>
          </w:p>
        </w:tc>
        <w:tc>
          <w:tcPr>
            <w:tcW w:w="2086"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61B53120" w14:textId="77777777" w:rsidR="005F1A37" w:rsidRPr="00277438" w:rsidRDefault="00FB673F" w:rsidP="00F64476">
            <w:pPr>
              <w:spacing w:before="60"/>
              <w:rPr>
                <w:sz w:val="16"/>
                <w:szCs w:val="18"/>
              </w:rPr>
            </w:pPr>
            <w:r w:rsidRPr="00277438">
              <w:rPr>
                <w:sz w:val="16"/>
                <w:szCs w:val="18"/>
              </w:rPr>
              <w:fldChar w:fldCharType="begin">
                <w:ffData>
                  <w:name w:val="ТекстовоеПоле1"/>
                  <w:enabled/>
                  <w:calcOnExit w:val="0"/>
                  <w:textInput/>
                </w:ffData>
              </w:fldChar>
            </w:r>
            <w:r w:rsidR="005F1A37"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c>
          <w:tcPr>
            <w:tcW w:w="424"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auto"/>
          </w:tcPr>
          <w:p w14:paraId="7F2A8412" w14:textId="77777777" w:rsidR="005F1A37" w:rsidRPr="00277438" w:rsidRDefault="005F1A37" w:rsidP="00F64476">
            <w:pPr>
              <w:spacing w:before="60"/>
              <w:jc w:val="right"/>
              <w:rPr>
                <w:sz w:val="16"/>
                <w:szCs w:val="18"/>
              </w:rPr>
            </w:pPr>
            <w:r w:rsidRPr="00277438">
              <w:rPr>
                <w:sz w:val="16"/>
                <w:szCs w:val="18"/>
              </w:rPr>
              <w:t>от</w:t>
            </w:r>
          </w:p>
        </w:tc>
        <w:tc>
          <w:tcPr>
            <w:tcW w:w="3301"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1D199283" w14:textId="77777777" w:rsidR="005F1A37" w:rsidRPr="00277438" w:rsidRDefault="00FB673F" w:rsidP="00F64476">
            <w:pPr>
              <w:spacing w:before="60"/>
              <w:rPr>
                <w:sz w:val="16"/>
                <w:szCs w:val="18"/>
              </w:rPr>
            </w:pPr>
            <w:r w:rsidRPr="00277438">
              <w:rPr>
                <w:sz w:val="16"/>
                <w:szCs w:val="18"/>
              </w:rPr>
              <w:fldChar w:fldCharType="begin">
                <w:ffData>
                  <w:name w:val="ТекстовоеПоле1"/>
                  <w:enabled/>
                  <w:calcOnExit w:val="0"/>
                  <w:textInput/>
                </w:ffData>
              </w:fldChar>
            </w:r>
            <w:r w:rsidR="005F1A37"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c>
          <w:tcPr>
            <w:tcW w:w="1701"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auto"/>
          </w:tcPr>
          <w:p w14:paraId="79167BAF" w14:textId="77777777" w:rsidR="005F1A37" w:rsidRPr="00277438" w:rsidRDefault="005F1A37" w:rsidP="00F64476">
            <w:pPr>
              <w:spacing w:before="60"/>
              <w:rPr>
                <w:sz w:val="16"/>
                <w:szCs w:val="18"/>
              </w:rPr>
            </w:pPr>
            <w:r w:rsidRPr="00277438">
              <w:rPr>
                <w:rFonts w:eastAsia="Verdana"/>
                <w:sz w:val="16"/>
                <w:szCs w:val="18"/>
              </w:rPr>
              <w:t>(далее – Договор)</w:t>
            </w:r>
          </w:p>
        </w:tc>
      </w:tr>
    </w:tbl>
    <w:p w14:paraId="3C55C075" w14:textId="77777777" w:rsidR="005F1A37" w:rsidRPr="00277438" w:rsidRDefault="005F1A37" w:rsidP="00F64476">
      <w:pPr>
        <w:tabs>
          <w:tab w:val="right" w:pos="9616"/>
        </w:tabs>
        <w:autoSpaceDE w:val="0"/>
        <w:autoSpaceDN w:val="0"/>
        <w:adjustRightInd w:val="0"/>
        <w:spacing w:before="60"/>
        <w:rPr>
          <w:sz w:val="16"/>
        </w:rPr>
      </w:pPr>
    </w:p>
    <w:tbl>
      <w:tblPr>
        <w:tblStyle w:val="aff8"/>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5528"/>
        <w:gridCol w:w="1559"/>
        <w:gridCol w:w="432"/>
      </w:tblGrid>
      <w:tr w:rsidR="005F1A37" w:rsidRPr="00097501" w14:paraId="48582C1C" w14:textId="77777777" w:rsidTr="005F1A37">
        <w:tc>
          <w:tcPr>
            <w:tcW w:w="2802" w:type="dxa"/>
            <w:tcBorders>
              <w:right w:val="single" w:sz="4" w:space="0" w:color="FFFFFF" w:themeColor="background1"/>
            </w:tcBorders>
          </w:tcPr>
          <w:p w14:paraId="40C50C77" w14:textId="77777777" w:rsidR="005F1A37" w:rsidRPr="00277438" w:rsidRDefault="005F1A37" w:rsidP="00F64476">
            <w:pPr>
              <w:spacing w:before="60"/>
              <w:rPr>
                <w:rFonts w:eastAsia="Verdana"/>
                <w:sz w:val="16"/>
                <w:szCs w:val="18"/>
              </w:rPr>
            </w:pPr>
            <w:r w:rsidRPr="00277438">
              <w:rPr>
                <w:rFonts w:eastAsia="Verdana"/>
                <w:sz w:val="16"/>
                <w:szCs w:val="18"/>
              </w:rPr>
              <w:t>АРЕНДОДАТЕЛЬ:</w:t>
            </w:r>
          </w:p>
        </w:tc>
        <w:tc>
          <w:tcPr>
            <w:tcW w:w="7087" w:type="dxa"/>
            <w:gridSpan w:val="2"/>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627C0167" w14:textId="77777777" w:rsidR="005F1A37" w:rsidRPr="00277438" w:rsidRDefault="00FB673F" w:rsidP="00F64476">
            <w:pPr>
              <w:spacing w:before="60"/>
              <w:rPr>
                <w:rFonts w:eastAsia="Verdana"/>
                <w:sz w:val="16"/>
                <w:szCs w:val="18"/>
                <w:lang w:val="en-US"/>
              </w:rPr>
            </w:pPr>
            <w:r w:rsidRPr="00277438">
              <w:rPr>
                <w:sz w:val="16"/>
                <w:szCs w:val="18"/>
              </w:rPr>
              <w:fldChar w:fldCharType="begin">
                <w:ffData>
                  <w:name w:val="ТекстовоеПоле1"/>
                  <w:enabled/>
                  <w:calcOnExit w:val="0"/>
                  <w:textInput/>
                </w:ffData>
              </w:fldChar>
            </w:r>
            <w:r w:rsidR="005F1A37"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c>
          <w:tcPr>
            <w:tcW w:w="432"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auto"/>
          </w:tcPr>
          <w:p w14:paraId="4A4EB3E5" w14:textId="77777777" w:rsidR="005F1A37" w:rsidRPr="00277438" w:rsidRDefault="005F1A37" w:rsidP="00F64476">
            <w:pPr>
              <w:spacing w:before="60"/>
              <w:rPr>
                <w:rFonts w:eastAsia="Verdana"/>
                <w:sz w:val="16"/>
                <w:szCs w:val="18"/>
              </w:rPr>
            </w:pPr>
            <w:r w:rsidRPr="00277438">
              <w:rPr>
                <w:rFonts w:eastAsia="Verdana"/>
                <w:sz w:val="16"/>
                <w:szCs w:val="18"/>
              </w:rPr>
              <w:t>,</w:t>
            </w:r>
          </w:p>
        </w:tc>
      </w:tr>
      <w:tr w:rsidR="005F1A37" w:rsidRPr="00097501" w14:paraId="25D9A8D2" w14:textId="77777777" w:rsidTr="005F1A37">
        <w:tc>
          <w:tcPr>
            <w:tcW w:w="2802" w:type="dxa"/>
            <w:tcBorders>
              <w:right w:val="single" w:sz="4" w:space="0" w:color="FFFFFF" w:themeColor="background1"/>
            </w:tcBorders>
          </w:tcPr>
          <w:p w14:paraId="79A118CB" w14:textId="77777777" w:rsidR="005F1A37" w:rsidRPr="00277438" w:rsidRDefault="005F1A37" w:rsidP="00F64476">
            <w:pPr>
              <w:spacing w:before="60"/>
              <w:rPr>
                <w:rFonts w:eastAsia="Verdana"/>
                <w:sz w:val="16"/>
                <w:szCs w:val="18"/>
              </w:rPr>
            </w:pPr>
            <w:r w:rsidRPr="00277438">
              <w:rPr>
                <w:rFonts w:eastAsia="Verdana"/>
                <w:sz w:val="16"/>
                <w:szCs w:val="18"/>
              </w:rPr>
              <w:t>в лице:</w:t>
            </w:r>
          </w:p>
        </w:tc>
        <w:tc>
          <w:tcPr>
            <w:tcW w:w="7087" w:type="dxa"/>
            <w:gridSpan w:val="2"/>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34410FCB" w14:textId="77777777" w:rsidR="005F1A37" w:rsidRPr="00277438" w:rsidRDefault="00FB673F" w:rsidP="00F64476">
            <w:pPr>
              <w:spacing w:before="60"/>
              <w:rPr>
                <w:rFonts w:eastAsia="Verdana"/>
                <w:sz w:val="16"/>
                <w:szCs w:val="18"/>
              </w:rPr>
            </w:pPr>
            <w:r w:rsidRPr="00277438">
              <w:rPr>
                <w:sz w:val="16"/>
                <w:szCs w:val="18"/>
              </w:rPr>
              <w:fldChar w:fldCharType="begin">
                <w:ffData>
                  <w:name w:val="ТекстовоеПоле1"/>
                  <w:enabled/>
                  <w:calcOnExit w:val="0"/>
                  <w:textInput/>
                </w:ffData>
              </w:fldChar>
            </w:r>
            <w:r w:rsidR="005F1A37"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c>
          <w:tcPr>
            <w:tcW w:w="432"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auto"/>
          </w:tcPr>
          <w:p w14:paraId="3F07B5E3" w14:textId="77777777" w:rsidR="005F1A37" w:rsidRPr="00277438" w:rsidRDefault="005F1A37" w:rsidP="00F64476">
            <w:pPr>
              <w:spacing w:before="60"/>
              <w:rPr>
                <w:rFonts w:eastAsia="Verdana"/>
                <w:sz w:val="16"/>
                <w:szCs w:val="18"/>
              </w:rPr>
            </w:pPr>
            <w:r w:rsidRPr="00277438">
              <w:rPr>
                <w:rFonts w:eastAsia="Verdana"/>
                <w:sz w:val="16"/>
                <w:szCs w:val="18"/>
              </w:rPr>
              <w:t>,</w:t>
            </w:r>
          </w:p>
        </w:tc>
      </w:tr>
      <w:tr w:rsidR="005F1A37" w:rsidRPr="00097501" w14:paraId="40A2973E" w14:textId="77777777" w:rsidTr="005F1A37">
        <w:tc>
          <w:tcPr>
            <w:tcW w:w="2802" w:type="dxa"/>
            <w:tcBorders>
              <w:right w:val="single" w:sz="4" w:space="0" w:color="FFFFFF" w:themeColor="background1"/>
            </w:tcBorders>
          </w:tcPr>
          <w:p w14:paraId="2A2E5496" w14:textId="77777777" w:rsidR="005F1A37" w:rsidRPr="00277438" w:rsidRDefault="005F1A37" w:rsidP="00F64476">
            <w:pPr>
              <w:spacing w:before="60"/>
              <w:rPr>
                <w:rFonts w:eastAsia="Verdana"/>
                <w:sz w:val="16"/>
                <w:szCs w:val="18"/>
              </w:rPr>
            </w:pPr>
            <w:r w:rsidRPr="00277438">
              <w:rPr>
                <w:rFonts w:eastAsia="Verdana"/>
                <w:sz w:val="16"/>
                <w:szCs w:val="18"/>
              </w:rPr>
              <w:t>действующий на основании:</w:t>
            </w:r>
          </w:p>
        </w:tc>
        <w:tc>
          <w:tcPr>
            <w:tcW w:w="5528"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E6FBF3B" w14:textId="77777777" w:rsidR="005F1A37" w:rsidRPr="00277438" w:rsidRDefault="00FB673F" w:rsidP="00F64476">
            <w:pPr>
              <w:spacing w:before="60"/>
              <w:rPr>
                <w:sz w:val="16"/>
                <w:szCs w:val="18"/>
              </w:rPr>
            </w:pPr>
            <w:r w:rsidRPr="00277438">
              <w:rPr>
                <w:sz w:val="16"/>
                <w:szCs w:val="18"/>
              </w:rPr>
              <w:fldChar w:fldCharType="begin">
                <w:ffData>
                  <w:name w:val="ТекстовоеПоле1"/>
                  <w:enabled/>
                  <w:calcOnExit w:val="0"/>
                  <w:textInput/>
                </w:ffData>
              </w:fldChar>
            </w:r>
            <w:r w:rsidR="005F1A37"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c>
          <w:tcPr>
            <w:tcW w:w="1991" w:type="dxa"/>
            <w:gridSpan w:val="2"/>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00811E0" w14:textId="77777777" w:rsidR="005F1A37" w:rsidRPr="00277438" w:rsidRDefault="005F1A37" w:rsidP="00F64476">
            <w:pPr>
              <w:spacing w:before="60"/>
              <w:rPr>
                <w:sz w:val="16"/>
                <w:szCs w:val="18"/>
              </w:rPr>
            </w:pPr>
            <w:r w:rsidRPr="00277438">
              <w:rPr>
                <w:sz w:val="16"/>
                <w:szCs w:val="18"/>
              </w:rPr>
              <w:t>, с одной стороны и</w:t>
            </w:r>
          </w:p>
        </w:tc>
      </w:tr>
    </w:tbl>
    <w:p w14:paraId="3890E956" w14:textId="77777777" w:rsidR="005F1A37" w:rsidRPr="00277438" w:rsidRDefault="005F1A37" w:rsidP="00F64476">
      <w:pPr>
        <w:tabs>
          <w:tab w:val="right" w:pos="9616"/>
        </w:tabs>
        <w:autoSpaceDE w:val="0"/>
        <w:autoSpaceDN w:val="0"/>
        <w:adjustRightInd w:val="0"/>
        <w:spacing w:before="60"/>
        <w:rPr>
          <w:sz w:val="16"/>
        </w:rPr>
      </w:pPr>
    </w:p>
    <w:tbl>
      <w:tblPr>
        <w:tblStyle w:val="aff8"/>
        <w:tblW w:w="10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5528"/>
        <w:gridCol w:w="1559"/>
        <w:gridCol w:w="432"/>
      </w:tblGrid>
      <w:tr w:rsidR="005F1A37" w:rsidRPr="00097501" w14:paraId="5ADBDE4A" w14:textId="77777777" w:rsidTr="005F1A37">
        <w:tc>
          <w:tcPr>
            <w:tcW w:w="2802" w:type="dxa"/>
            <w:tcBorders>
              <w:right w:val="single" w:sz="4" w:space="0" w:color="FFFFFF" w:themeColor="background1"/>
            </w:tcBorders>
          </w:tcPr>
          <w:p w14:paraId="2A544A7B" w14:textId="77777777" w:rsidR="005F1A37" w:rsidRPr="00277438" w:rsidRDefault="005F1A37" w:rsidP="00F64476">
            <w:pPr>
              <w:spacing w:before="60"/>
              <w:rPr>
                <w:rFonts w:eastAsia="Verdana"/>
                <w:sz w:val="16"/>
                <w:szCs w:val="18"/>
              </w:rPr>
            </w:pPr>
            <w:r w:rsidRPr="00277438">
              <w:rPr>
                <w:rFonts w:eastAsia="Verdana"/>
                <w:sz w:val="16"/>
                <w:szCs w:val="18"/>
              </w:rPr>
              <w:t>АРЕНДАТОР:</w:t>
            </w:r>
          </w:p>
        </w:tc>
        <w:tc>
          <w:tcPr>
            <w:tcW w:w="7087" w:type="dxa"/>
            <w:gridSpan w:val="2"/>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7EBA1A09" w14:textId="77777777" w:rsidR="005F1A37" w:rsidRPr="00277438" w:rsidRDefault="00FB673F" w:rsidP="00F64476">
            <w:pPr>
              <w:spacing w:before="60"/>
              <w:rPr>
                <w:rFonts w:eastAsia="Verdana"/>
                <w:sz w:val="16"/>
                <w:szCs w:val="18"/>
                <w:lang w:val="en-US"/>
              </w:rPr>
            </w:pPr>
            <w:r w:rsidRPr="00277438">
              <w:rPr>
                <w:sz w:val="16"/>
                <w:szCs w:val="18"/>
              </w:rPr>
              <w:fldChar w:fldCharType="begin">
                <w:ffData>
                  <w:name w:val="ТекстовоеПоле1"/>
                  <w:enabled/>
                  <w:calcOnExit w:val="0"/>
                  <w:textInput/>
                </w:ffData>
              </w:fldChar>
            </w:r>
            <w:r w:rsidR="005F1A37"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c>
          <w:tcPr>
            <w:tcW w:w="432"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auto"/>
          </w:tcPr>
          <w:p w14:paraId="4485C4CE" w14:textId="77777777" w:rsidR="005F1A37" w:rsidRPr="00277438" w:rsidRDefault="005F1A37" w:rsidP="00F64476">
            <w:pPr>
              <w:spacing w:before="60"/>
              <w:rPr>
                <w:rFonts w:eastAsia="Verdana"/>
                <w:sz w:val="16"/>
                <w:szCs w:val="18"/>
              </w:rPr>
            </w:pPr>
            <w:r w:rsidRPr="00277438">
              <w:rPr>
                <w:rFonts w:eastAsia="Verdana"/>
                <w:sz w:val="16"/>
                <w:szCs w:val="18"/>
              </w:rPr>
              <w:t>,</w:t>
            </w:r>
          </w:p>
        </w:tc>
      </w:tr>
      <w:tr w:rsidR="005F1A37" w:rsidRPr="00097501" w14:paraId="75989C16" w14:textId="77777777" w:rsidTr="005F1A37">
        <w:tc>
          <w:tcPr>
            <w:tcW w:w="2802" w:type="dxa"/>
            <w:tcBorders>
              <w:right w:val="single" w:sz="4" w:space="0" w:color="FFFFFF" w:themeColor="background1"/>
            </w:tcBorders>
          </w:tcPr>
          <w:p w14:paraId="3FEB935A" w14:textId="77777777" w:rsidR="005F1A37" w:rsidRPr="00277438" w:rsidRDefault="005F1A37" w:rsidP="00F64476">
            <w:pPr>
              <w:spacing w:before="60"/>
              <w:rPr>
                <w:rFonts w:eastAsia="Verdana"/>
                <w:sz w:val="16"/>
                <w:szCs w:val="18"/>
              </w:rPr>
            </w:pPr>
            <w:r w:rsidRPr="00277438">
              <w:rPr>
                <w:rFonts w:eastAsia="Verdana"/>
                <w:sz w:val="16"/>
                <w:szCs w:val="18"/>
              </w:rPr>
              <w:t>в лице:</w:t>
            </w:r>
          </w:p>
        </w:tc>
        <w:tc>
          <w:tcPr>
            <w:tcW w:w="7087" w:type="dxa"/>
            <w:gridSpan w:val="2"/>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tcPr>
          <w:p w14:paraId="4B80AEB3" w14:textId="77777777" w:rsidR="005F1A37" w:rsidRPr="00277438" w:rsidRDefault="00FB673F" w:rsidP="00F64476">
            <w:pPr>
              <w:spacing w:before="60"/>
              <w:rPr>
                <w:rFonts w:eastAsia="Verdana"/>
                <w:sz w:val="16"/>
                <w:szCs w:val="18"/>
              </w:rPr>
            </w:pPr>
            <w:r w:rsidRPr="00277438">
              <w:rPr>
                <w:sz w:val="16"/>
                <w:szCs w:val="18"/>
              </w:rPr>
              <w:fldChar w:fldCharType="begin">
                <w:ffData>
                  <w:name w:val="ТекстовоеПоле1"/>
                  <w:enabled/>
                  <w:calcOnExit w:val="0"/>
                  <w:textInput/>
                </w:ffData>
              </w:fldChar>
            </w:r>
            <w:r w:rsidR="005F1A37"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c>
          <w:tcPr>
            <w:tcW w:w="432" w:type="dxa"/>
            <w:tcBorders>
              <w:top w:val="single" w:sz="8"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auto"/>
          </w:tcPr>
          <w:p w14:paraId="22BADC0D" w14:textId="77777777" w:rsidR="005F1A37" w:rsidRPr="00277438" w:rsidRDefault="005F1A37" w:rsidP="00F64476">
            <w:pPr>
              <w:spacing w:before="60"/>
              <w:rPr>
                <w:rFonts w:eastAsia="Verdana"/>
                <w:sz w:val="16"/>
                <w:szCs w:val="18"/>
              </w:rPr>
            </w:pPr>
            <w:r w:rsidRPr="00277438">
              <w:rPr>
                <w:rFonts w:eastAsia="Verdana"/>
                <w:sz w:val="16"/>
                <w:szCs w:val="18"/>
              </w:rPr>
              <w:t>,</w:t>
            </w:r>
          </w:p>
        </w:tc>
      </w:tr>
      <w:tr w:rsidR="005F1A37" w:rsidRPr="00097501" w14:paraId="7414EFB1" w14:textId="77777777" w:rsidTr="005F1A37">
        <w:tc>
          <w:tcPr>
            <w:tcW w:w="2802" w:type="dxa"/>
            <w:tcBorders>
              <w:right w:val="single" w:sz="4" w:space="0" w:color="FFFFFF" w:themeColor="background1"/>
            </w:tcBorders>
          </w:tcPr>
          <w:p w14:paraId="7AA8EF20" w14:textId="77777777" w:rsidR="005F1A37" w:rsidRPr="00277438" w:rsidRDefault="005F1A37" w:rsidP="00F64476">
            <w:pPr>
              <w:spacing w:before="60"/>
              <w:rPr>
                <w:rFonts w:eastAsia="Verdana"/>
                <w:sz w:val="16"/>
                <w:szCs w:val="18"/>
              </w:rPr>
            </w:pPr>
            <w:r w:rsidRPr="00277438">
              <w:rPr>
                <w:rFonts w:eastAsia="Verdana"/>
                <w:sz w:val="16"/>
                <w:szCs w:val="18"/>
              </w:rPr>
              <w:t>действующий на основании:</w:t>
            </w:r>
          </w:p>
        </w:tc>
        <w:tc>
          <w:tcPr>
            <w:tcW w:w="5528" w:type="dxa"/>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DEA97A2" w14:textId="77777777" w:rsidR="005F1A37" w:rsidRPr="00277438" w:rsidRDefault="00FB673F" w:rsidP="00F64476">
            <w:pPr>
              <w:spacing w:before="60"/>
              <w:rPr>
                <w:sz w:val="16"/>
                <w:szCs w:val="18"/>
              </w:rPr>
            </w:pPr>
            <w:r w:rsidRPr="00277438">
              <w:rPr>
                <w:sz w:val="16"/>
                <w:szCs w:val="18"/>
              </w:rPr>
              <w:fldChar w:fldCharType="begin">
                <w:ffData>
                  <w:name w:val="ТекстовоеПоле1"/>
                  <w:enabled/>
                  <w:calcOnExit w:val="0"/>
                  <w:textInput/>
                </w:ffData>
              </w:fldChar>
            </w:r>
            <w:r w:rsidR="005F1A37"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c>
          <w:tcPr>
            <w:tcW w:w="1991" w:type="dxa"/>
            <w:gridSpan w:val="2"/>
            <w:tcBorders>
              <w:top w:val="single" w:sz="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BC8092D" w14:textId="77777777" w:rsidR="005F1A37" w:rsidRPr="00277438" w:rsidRDefault="005F1A37" w:rsidP="00F64476">
            <w:pPr>
              <w:spacing w:before="60"/>
              <w:rPr>
                <w:sz w:val="16"/>
                <w:szCs w:val="18"/>
              </w:rPr>
            </w:pPr>
            <w:r w:rsidRPr="00277438">
              <w:rPr>
                <w:sz w:val="16"/>
                <w:szCs w:val="18"/>
              </w:rPr>
              <w:t xml:space="preserve">, с другой стороны, </w:t>
            </w:r>
          </w:p>
        </w:tc>
      </w:tr>
    </w:tbl>
    <w:p w14:paraId="623C4C50" w14:textId="77777777" w:rsidR="005F1A37" w:rsidRPr="00277438" w:rsidRDefault="005F1A37" w:rsidP="00F64476">
      <w:pPr>
        <w:tabs>
          <w:tab w:val="right" w:pos="9616"/>
        </w:tabs>
        <w:autoSpaceDE w:val="0"/>
        <w:autoSpaceDN w:val="0"/>
        <w:adjustRightInd w:val="0"/>
        <w:spacing w:before="60"/>
        <w:rPr>
          <w:sz w:val="16"/>
        </w:rPr>
      </w:pPr>
    </w:p>
    <w:p w14:paraId="3E48925F" w14:textId="77777777" w:rsidR="005F1A37" w:rsidRPr="00277438" w:rsidRDefault="005F1A37" w:rsidP="00F64476">
      <w:pPr>
        <w:tabs>
          <w:tab w:val="right" w:pos="9616"/>
        </w:tabs>
        <w:autoSpaceDE w:val="0"/>
        <w:autoSpaceDN w:val="0"/>
        <w:adjustRightInd w:val="0"/>
        <w:spacing w:before="60"/>
        <w:rPr>
          <w:bCs/>
          <w:sz w:val="16"/>
        </w:rPr>
      </w:pPr>
      <w:r w:rsidRPr="00277438">
        <w:rPr>
          <w:sz w:val="16"/>
        </w:rPr>
        <w:t xml:space="preserve">совместно в дальнейшем именуемые «Стороны», подписали настоящее Приложение № </w:t>
      </w:r>
      <w:r w:rsidRPr="00277438">
        <w:rPr>
          <w:sz w:val="16"/>
          <w:szCs w:val="18"/>
        </w:rPr>
        <w:t>Б-</w:t>
      </w:r>
      <w:r w:rsidR="00C53FF0">
        <w:rPr>
          <w:sz w:val="16"/>
          <w:szCs w:val="18"/>
        </w:rPr>
        <w:t>6</w:t>
      </w:r>
      <w:r w:rsidRPr="00277438">
        <w:rPr>
          <w:sz w:val="16"/>
          <w:szCs w:val="18"/>
        </w:rPr>
        <w:t>¹ к Договору аренды</w:t>
      </w:r>
      <w:r w:rsidRPr="00277438">
        <w:rPr>
          <w:sz w:val="16"/>
        </w:rPr>
        <w:t xml:space="preserve"> о нижеследующем:</w:t>
      </w:r>
    </w:p>
    <w:p w14:paraId="01242347" w14:textId="77777777" w:rsidR="005F1A37" w:rsidRPr="00277438" w:rsidRDefault="005F1A37" w:rsidP="00F64476">
      <w:pPr>
        <w:rPr>
          <w:b/>
          <w:sz w:val="16"/>
          <w:szCs w:val="18"/>
        </w:rPr>
      </w:pPr>
    </w:p>
    <w:p w14:paraId="626A0952" w14:textId="77777777" w:rsidR="00A57F18" w:rsidRPr="00277438" w:rsidRDefault="00A57F18" w:rsidP="00F64476">
      <w:pPr>
        <w:rPr>
          <w:sz w:val="16"/>
          <w:szCs w:val="21"/>
        </w:rPr>
      </w:pPr>
      <w:r w:rsidRPr="00277438">
        <w:rPr>
          <w:sz w:val="16"/>
        </w:rPr>
        <w:t xml:space="preserve">Настоящим Актом подтверждается маркировка ККМ Арендатора </w:t>
      </w:r>
      <w:r w:rsidRPr="00277438">
        <w:rPr>
          <w:sz w:val="16"/>
          <w:szCs w:val="21"/>
        </w:rPr>
        <w:t>специальными опознавательными наклейками в количестве 2 единицы на каждой ККМ.</w:t>
      </w:r>
    </w:p>
    <w:tbl>
      <w:tblPr>
        <w:tblW w:w="9889" w:type="dxa"/>
        <w:tblLook w:val="04A0" w:firstRow="1" w:lastRow="0" w:firstColumn="1" w:lastColumn="0" w:noHBand="0" w:noVBand="1"/>
      </w:tblPr>
      <w:tblGrid>
        <w:gridCol w:w="4111"/>
        <w:gridCol w:w="5778"/>
      </w:tblGrid>
      <w:tr w:rsidR="00A57F18" w:rsidRPr="00097501" w14:paraId="444F89C7" w14:textId="77777777" w:rsidTr="009802F2">
        <w:tc>
          <w:tcPr>
            <w:tcW w:w="4111" w:type="dxa"/>
            <w:tcBorders>
              <w:top w:val="nil"/>
              <w:left w:val="nil"/>
              <w:bottom w:val="nil"/>
              <w:right w:val="single" w:sz="4" w:space="0" w:color="FFFFFF" w:themeColor="background1"/>
            </w:tcBorders>
            <w:hideMark/>
          </w:tcPr>
          <w:p w14:paraId="18F48747" w14:textId="77777777" w:rsidR="00A57F18" w:rsidRPr="00277438" w:rsidRDefault="00A57F18" w:rsidP="00F64476">
            <w:pPr>
              <w:spacing w:before="60"/>
              <w:jc w:val="left"/>
              <w:rPr>
                <w:sz w:val="16"/>
              </w:rPr>
            </w:pPr>
            <w:r w:rsidRPr="00277438">
              <w:rPr>
                <w:sz w:val="16"/>
              </w:rPr>
              <w:t>ККМ Арендатора (наименование, номер):</w:t>
            </w:r>
          </w:p>
        </w:tc>
        <w:tc>
          <w:tcPr>
            <w:tcW w:w="57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77F670BA" w14:textId="77777777" w:rsidR="00A57F18" w:rsidRPr="00277438" w:rsidRDefault="00A57F18" w:rsidP="00F64476">
            <w:pPr>
              <w:spacing w:before="60"/>
              <w:rPr>
                <w:sz w:val="16"/>
              </w:rPr>
            </w:pPr>
            <w:r w:rsidRPr="00277438">
              <w:rPr>
                <w:sz w:val="16"/>
                <w:szCs w:val="18"/>
              </w:rPr>
              <w:t>Наклейка (номер):</w:t>
            </w:r>
          </w:p>
        </w:tc>
      </w:tr>
      <w:tr w:rsidR="00A57F18" w:rsidRPr="00097501" w14:paraId="02AD1424" w14:textId="77777777" w:rsidTr="009802F2">
        <w:tc>
          <w:tcPr>
            <w:tcW w:w="4111" w:type="dxa"/>
            <w:tcBorders>
              <w:right w:val="single" w:sz="4" w:space="0" w:color="FFFFFF"/>
            </w:tcBorders>
          </w:tcPr>
          <w:p w14:paraId="3A657B06" w14:textId="77777777" w:rsidR="00A57F18" w:rsidRPr="00277438" w:rsidRDefault="00A57F18" w:rsidP="00F64476">
            <w:pPr>
              <w:spacing w:before="60"/>
              <w:rPr>
                <w:sz w:val="16"/>
                <w:szCs w:val="20"/>
              </w:rPr>
            </w:pPr>
            <w:r w:rsidRPr="00277438">
              <w:rPr>
                <w:sz w:val="16"/>
                <w:szCs w:val="20"/>
              </w:rPr>
              <w:t>1.</w:t>
            </w:r>
            <w:r w:rsidRPr="00277438">
              <w:rPr>
                <w:sz w:val="16"/>
                <w:szCs w:val="18"/>
              </w:rPr>
              <w:t xml:space="preserve"> </w:t>
            </w:r>
            <w:r w:rsidR="00FB673F" w:rsidRPr="00277438">
              <w:rPr>
                <w:sz w:val="16"/>
                <w:szCs w:val="18"/>
              </w:rPr>
              <w:fldChar w:fldCharType="begin">
                <w:ffData>
                  <w:name w:val="ТекстовоеПоле1"/>
                  <w:enabled/>
                  <w:calcOnExit w:val="0"/>
                  <w:textInput/>
                </w:ffData>
              </w:fldChar>
            </w:r>
            <w:r w:rsidRPr="00277438">
              <w:rPr>
                <w:sz w:val="16"/>
                <w:szCs w:val="18"/>
              </w:rPr>
              <w:instrText xml:space="preserve"> FORMTEXT </w:instrText>
            </w:r>
            <w:r w:rsidR="00FB673F" w:rsidRPr="00277438">
              <w:rPr>
                <w:sz w:val="16"/>
                <w:szCs w:val="18"/>
              </w:rPr>
            </w:r>
            <w:r w:rsidR="00FB673F"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FB673F" w:rsidRPr="00277438">
              <w:rPr>
                <w:sz w:val="16"/>
                <w:szCs w:val="18"/>
              </w:rPr>
              <w:fldChar w:fldCharType="end"/>
            </w:r>
          </w:p>
        </w:tc>
        <w:tc>
          <w:tcPr>
            <w:tcW w:w="5778" w:type="dxa"/>
            <w:tcBorders>
              <w:top w:val="single" w:sz="4" w:space="0" w:color="FFFFFF"/>
              <w:left w:val="single" w:sz="4" w:space="0" w:color="FFFFFF"/>
              <w:bottom w:val="single" w:sz="4" w:space="0" w:color="FFFFFF"/>
              <w:right w:val="single" w:sz="4" w:space="0" w:color="FFFFFF"/>
            </w:tcBorders>
            <w:shd w:val="clear" w:color="auto" w:fill="F2F2F2"/>
          </w:tcPr>
          <w:p w14:paraId="622D65F3" w14:textId="77777777" w:rsidR="00A57F18" w:rsidRPr="00277438" w:rsidRDefault="00FB673F" w:rsidP="00F64476">
            <w:pPr>
              <w:spacing w:before="60"/>
              <w:rPr>
                <w:sz w:val="16"/>
                <w:szCs w:val="20"/>
              </w:rPr>
            </w:pPr>
            <w:r w:rsidRPr="00277438">
              <w:rPr>
                <w:sz w:val="16"/>
                <w:szCs w:val="18"/>
              </w:rPr>
              <w:fldChar w:fldCharType="begin">
                <w:ffData>
                  <w:name w:val="ТекстовоеПоле1"/>
                  <w:enabled/>
                  <w:calcOnExit w:val="0"/>
                  <w:textInput/>
                </w:ffData>
              </w:fldChar>
            </w:r>
            <w:r w:rsidR="00A57F18"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r>
      <w:tr w:rsidR="00A57F18" w:rsidRPr="00097501" w14:paraId="48314022" w14:textId="77777777" w:rsidTr="009802F2">
        <w:tc>
          <w:tcPr>
            <w:tcW w:w="4111" w:type="dxa"/>
            <w:tcBorders>
              <w:right w:val="single" w:sz="4" w:space="0" w:color="FFFFFF"/>
            </w:tcBorders>
          </w:tcPr>
          <w:p w14:paraId="44EA5C08" w14:textId="77777777" w:rsidR="00A57F18" w:rsidRPr="00277438" w:rsidRDefault="00A57F18" w:rsidP="00F64476">
            <w:pPr>
              <w:spacing w:before="60"/>
              <w:rPr>
                <w:sz w:val="16"/>
                <w:szCs w:val="20"/>
              </w:rPr>
            </w:pPr>
          </w:p>
        </w:tc>
        <w:tc>
          <w:tcPr>
            <w:tcW w:w="5778" w:type="dxa"/>
            <w:tcBorders>
              <w:top w:val="single" w:sz="4" w:space="0" w:color="FFFFFF"/>
              <w:left w:val="single" w:sz="4" w:space="0" w:color="FFFFFF"/>
              <w:bottom w:val="single" w:sz="4" w:space="0" w:color="FFFFFF"/>
              <w:right w:val="single" w:sz="4" w:space="0" w:color="FFFFFF"/>
            </w:tcBorders>
            <w:shd w:val="clear" w:color="auto" w:fill="F2F2F2"/>
          </w:tcPr>
          <w:p w14:paraId="6DD9662A" w14:textId="77777777" w:rsidR="00A57F18" w:rsidRPr="00277438" w:rsidRDefault="00FB673F" w:rsidP="00F64476">
            <w:pPr>
              <w:spacing w:before="60"/>
              <w:rPr>
                <w:sz w:val="16"/>
                <w:szCs w:val="20"/>
              </w:rPr>
            </w:pPr>
            <w:r w:rsidRPr="00277438">
              <w:rPr>
                <w:sz w:val="16"/>
                <w:szCs w:val="18"/>
              </w:rPr>
              <w:fldChar w:fldCharType="begin">
                <w:ffData>
                  <w:name w:val="ТекстовоеПоле1"/>
                  <w:enabled/>
                  <w:calcOnExit w:val="0"/>
                  <w:textInput/>
                </w:ffData>
              </w:fldChar>
            </w:r>
            <w:r w:rsidR="00A57F18"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r>
      <w:tr w:rsidR="00A57F18" w:rsidRPr="00097501" w14:paraId="24CEB043" w14:textId="77777777" w:rsidTr="009802F2">
        <w:tc>
          <w:tcPr>
            <w:tcW w:w="4111" w:type="dxa"/>
            <w:tcBorders>
              <w:right w:val="single" w:sz="4" w:space="0" w:color="FFFFFF"/>
            </w:tcBorders>
          </w:tcPr>
          <w:p w14:paraId="24764154" w14:textId="77777777" w:rsidR="00A57F18" w:rsidRPr="00277438" w:rsidRDefault="00A57F18" w:rsidP="00F64476">
            <w:pPr>
              <w:spacing w:before="60"/>
              <w:rPr>
                <w:sz w:val="16"/>
                <w:szCs w:val="20"/>
              </w:rPr>
            </w:pPr>
            <w:r w:rsidRPr="00277438">
              <w:rPr>
                <w:sz w:val="16"/>
                <w:szCs w:val="20"/>
              </w:rPr>
              <w:t>2.</w:t>
            </w:r>
            <w:r w:rsidRPr="00277438">
              <w:rPr>
                <w:sz w:val="16"/>
                <w:szCs w:val="18"/>
              </w:rPr>
              <w:t xml:space="preserve"> </w:t>
            </w:r>
            <w:r w:rsidR="00FB673F" w:rsidRPr="00277438">
              <w:rPr>
                <w:sz w:val="16"/>
                <w:szCs w:val="18"/>
              </w:rPr>
              <w:fldChar w:fldCharType="begin">
                <w:ffData>
                  <w:name w:val="ТекстовоеПоле1"/>
                  <w:enabled/>
                  <w:calcOnExit w:val="0"/>
                  <w:textInput/>
                </w:ffData>
              </w:fldChar>
            </w:r>
            <w:r w:rsidRPr="00277438">
              <w:rPr>
                <w:sz w:val="16"/>
                <w:szCs w:val="18"/>
              </w:rPr>
              <w:instrText xml:space="preserve"> FORMTEXT </w:instrText>
            </w:r>
            <w:r w:rsidR="00FB673F" w:rsidRPr="00277438">
              <w:rPr>
                <w:sz w:val="16"/>
                <w:szCs w:val="18"/>
              </w:rPr>
            </w:r>
            <w:r w:rsidR="00FB673F"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FB673F" w:rsidRPr="00277438">
              <w:rPr>
                <w:sz w:val="16"/>
                <w:szCs w:val="18"/>
              </w:rPr>
              <w:fldChar w:fldCharType="end"/>
            </w:r>
          </w:p>
        </w:tc>
        <w:tc>
          <w:tcPr>
            <w:tcW w:w="5778" w:type="dxa"/>
            <w:tcBorders>
              <w:top w:val="single" w:sz="4" w:space="0" w:color="FFFFFF"/>
              <w:left w:val="single" w:sz="4" w:space="0" w:color="FFFFFF"/>
              <w:bottom w:val="single" w:sz="4" w:space="0" w:color="FFFFFF"/>
              <w:right w:val="single" w:sz="4" w:space="0" w:color="FFFFFF"/>
            </w:tcBorders>
            <w:shd w:val="clear" w:color="auto" w:fill="F2F2F2"/>
          </w:tcPr>
          <w:p w14:paraId="67B4F959" w14:textId="77777777" w:rsidR="00A57F18" w:rsidRPr="00277438" w:rsidRDefault="00FB673F" w:rsidP="00F64476">
            <w:pPr>
              <w:spacing w:before="60"/>
              <w:rPr>
                <w:sz w:val="16"/>
                <w:szCs w:val="20"/>
              </w:rPr>
            </w:pPr>
            <w:r w:rsidRPr="00277438">
              <w:rPr>
                <w:sz w:val="16"/>
                <w:szCs w:val="18"/>
              </w:rPr>
              <w:fldChar w:fldCharType="begin">
                <w:ffData>
                  <w:name w:val="ТекстовоеПоле1"/>
                  <w:enabled/>
                  <w:calcOnExit w:val="0"/>
                  <w:textInput/>
                </w:ffData>
              </w:fldChar>
            </w:r>
            <w:r w:rsidR="00A57F18"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r>
      <w:tr w:rsidR="00A57F18" w:rsidRPr="00097501" w14:paraId="1AA33379" w14:textId="77777777" w:rsidTr="009802F2">
        <w:tc>
          <w:tcPr>
            <w:tcW w:w="4111" w:type="dxa"/>
            <w:tcBorders>
              <w:right w:val="single" w:sz="4" w:space="0" w:color="FFFFFF"/>
            </w:tcBorders>
          </w:tcPr>
          <w:p w14:paraId="284CC785" w14:textId="77777777" w:rsidR="00A57F18" w:rsidRPr="00277438" w:rsidRDefault="00A57F18" w:rsidP="00F64476">
            <w:pPr>
              <w:spacing w:before="60"/>
              <w:rPr>
                <w:sz w:val="16"/>
                <w:szCs w:val="20"/>
              </w:rPr>
            </w:pPr>
          </w:p>
        </w:tc>
        <w:tc>
          <w:tcPr>
            <w:tcW w:w="5778" w:type="dxa"/>
            <w:tcBorders>
              <w:top w:val="single" w:sz="4" w:space="0" w:color="FFFFFF"/>
              <w:left w:val="single" w:sz="4" w:space="0" w:color="FFFFFF"/>
              <w:bottom w:val="single" w:sz="4" w:space="0" w:color="FFFFFF"/>
              <w:right w:val="single" w:sz="4" w:space="0" w:color="FFFFFF"/>
            </w:tcBorders>
            <w:shd w:val="clear" w:color="auto" w:fill="F2F2F2"/>
          </w:tcPr>
          <w:p w14:paraId="248EF03E" w14:textId="77777777" w:rsidR="00A57F18" w:rsidRPr="00277438" w:rsidRDefault="00FB673F" w:rsidP="00F64476">
            <w:pPr>
              <w:spacing w:before="60"/>
              <w:rPr>
                <w:sz w:val="16"/>
                <w:szCs w:val="20"/>
              </w:rPr>
            </w:pPr>
            <w:r w:rsidRPr="00277438">
              <w:rPr>
                <w:sz w:val="16"/>
                <w:szCs w:val="18"/>
              </w:rPr>
              <w:fldChar w:fldCharType="begin">
                <w:ffData>
                  <w:name w:val="ТекстовоеПоле1"/>
                  <w:enabled/>
                  <w:calcOnExit w:val="0"/>
                  <w:textInput/>
                </w:ffData>
              </w:fldChar>
            </w:r>
            <w:r w:rsidR="00A57F18"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r>
      <w:tr w:rsidR="00A57F18" w:rsidRPr="00097501" w14:paraId="32100068" w14:textId="77777777" w:rsidTr="009802F2">
        <w:tc>
          <w:tcPr>
            <w:tcW w:w="4111" w:type="dxa"/>
            <w:tcBorders>
              <w:right w:val="single" w:sz="4" w:space="0" w:color="FFFFFF"/>
            </w:tcBorders>
          </w:tcPr>
          <w:p w14:paraId="01FA5E3C" w14:textId="77777777" w:rsidR="00A57F18" w:rsidRPr="00277438" w:rsidRDefault="00A57F18" w:rsidP="00F64476">
            <w:pPr>
              <w:spacing w:before="60"/>
              <w:rPr>
                <w:sz w:val="16"/>
                <w:szCs w:val="20"/>
              </w:rPr>
            </w:pPr>
            <w:r w:rsidRPr="00277438">
              <w:rPr>
                <w:sz w:val="16"/>
                <w:szCs w:val="20"/>
              </w:rPr>
              <w:t>3.</w:t>
            </w:r>
            <w:r w:rsidRPr="00277438">
              <w:rPr>
                <w:sz w:val="16"/>
                <w:szCs w:val="18"/>
              </w:rPr>
              <w:t xml:space="preserve"> </w:t>
            </w:r>
            <w:r w:rsidR="00FB673F" w:rsidRPr="00277438">
              <w:rPr>
                <w:sz w:val="16"/>
                <w:szCs w:val="18"/>
              </w:rPr>
              <w:fldChar w:fldCharType="begin">
                <w:ffData>
                  <w:name w:val="ТекстовоеПоле1"/>
                  <w:enabled/>
                  <w:calcOnExit w:val="0"/>
                  <w:textInput/>
                </w:ffData>
              </w:fldChar>
            </w:r>
            <w:r w:rsidRPr="00277438">
              <w:rPr>
                <w:sz w:val="16"/>
                <w:szCs w:val="18"/>
              </w:rPr>
              <w:instrText xml:space="preserve"> FORMTEXT </w:instrText>
            </w:r>
            <w:r w:rsidR="00FB673F" w:rsidRPr="00277438">
              <w:rPr>
                <w:sz w:val="16"/>
                <w:szCs w:val="18"/>
              </w:rPr>
            </w:r>
            <w:r w:rsidR="00FB673F"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FB673F" w:rsidRPr="00277438">
              <w:rPr>
                <w:sz w:val="16"/>
                <w:szCs w:val="18"/>
              </w:rPr>
              <w:fldChar w:fldCharType="end"/>
            </w:r>
          </w:p>
        </w:tc>
        <w:tc>
          <w:tcPr>
            <w:tcW w:w="5778" w:type="dxa"/>
            <w:tcBorders>
              <w:top w:val="single" w:sz="4" w:space="0" w:color="FFFFFF"/>
              <w:left w:val="single" w:sz="4" w:space="0" w:color="FFFFFF"/>
              <w:bottom w:val="single" w:sz="4" w:space="0" w:color="FFFFFF"/>
              <w:right w:val="single" w:sz="4" w:space="0" w:color="FFFFFF"/>
            </w:tcBorders>
            <w:shd w:val="clear" w:color="auto" w:fill="F2F2F2"/>
          </w:tcPr>
          <w:p w14:paraId="7CFDDCE4" w14:textId="77777777" w:rsidR="00A57F18" w:rsidRPr="00277438" w:rsidRDefault="00FB673F" w:rsidP="00F64476">
            <w:pPr>
              <w:spacing w:before="60"/>
              <w:rPr>
                <w:sz w:val="16"/>
                <w:szCs w:val="20"/>
              </w:rPr>
            </w:pPr>
            <w:r w:rsidRPr="00277438">
              <w:rPr>
                <w:sz w:val="16"/>
                <w:szCs w:val="18"/>
              </w:rPr>
              <w:fldChar w:fldCharType="begin">
                <w:ffData>
                  <w:name w:val="ТекстовоеПоле1"/>
                  <w:enabled/>
                  <w:calcOnExit w:val="0"/>
                  <w:textInput/>
                </w:ffData>
              </w:fldChar>
            </w:r>
            <w:r w:rsidR="00A57F18"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r>
      <w:tr w:rsidR="00A57F18" w:rsidRPr="00097501" w14:paraId="187E4DF5" w14:textId="77777777" w:rsidTr="009802F2">
        <w:tc>
          <w:tcPr>
            <w:tcW w:w="4111" w:type="dxa"/>
            <w:tcBorders>
              <w:right w:val="single" w:sz="4" w:space="0" w:color="FFFFFF"/>
            </w:tcBorders>
          </w:tcPr>
          <w:p w14:paraId="2AEC5DA4" w14:textId="77777777" w:rsidR="00A57F18" w:rsidRPr="00277438" w:rsidRDefault="00A57F18" w:rsidP="00F64476">
            <w:pPr>
              <w:spacing w:before="60"/>
              <w:rPr>
                <w:sz w:val="16"/>
                <w:szCs w:val="20"/>
              </w:rPr>
            </w:pPr>
          </w:p>
        </w:tc>
        <w:tc>
          <w:tcPr>
            <w:tcW w:w="5778" w:type="dxa"/>
            <w:tcBorders>
              <w:top w:val="single" w:sz="4" w:space="0" w:color="FFFFFF"/>
              <w:left w:val="single" w:sz="4" w:space="0" w:color="FFFFFF"/>
              <w:bottom w:val="single" w:sz="4" w:space="0" w:color="FFFFFF"/>
              <w:right w:val="single" w:sz="4" w:space="0" w:color="FFFFFF"/>
            </w:tcBorders>
            <w:shd w:val="clear" w:color="auto" w:fill="F2F2F2"/>
          </w:tcPr>
          <w:p w14:paraId="48D11779" w14:textId="77777777" w:rsidR="00A57F18" w:rsidRPr="00277438" w:rsidRDefault="00FB673F" w:rsidP="00F64476">
            <w:pPr>
              <w:spacing w:before="60"/>
              <w:rPr>
                <w:sz w:val="16"/>
                <w:szCs w:val="20"/>
              </w:rPr>
            </w:pPr>
            <w:r w:rsidRPr="00277438">
              <w:rPr>
                <w:sz w:val="16"/>
                <w:szCs w:val="18"/>
              </w:rPr>
              <w:fldChar w:fldCharType="begin">
                <w:ffData>
                  <w:name w:val="ТекстовоеПоле1"/>
                  <w:enabled/>
                  <w:calcOnExit w:val="0"/>
                  <w:textInput/>
                </w:ffData>
              </w:fldChar>
            </w:r>
            <w:r w:rsidR="00A57F18" w:rsidRPr="00277438">
              <w:rPr>
                <w:sz w:val="16"/>
                <w:szCs w:val="18"/>
              </w:rPr>
              <w:instrText xml:space="preserve"> FORMTEXT </w:instrText>
            </w:r>
            <w:r w:rsidRPr="00277438">
              <w:rPr>
                <w:sz w:val="16"/>
                <w:szCs w:val="18"/>
              </w:rPr>
            </w:r>
            <w:r w:rsidRPr="00277438">
              <w:rPr>
                <w:sz w:val="16"/>
                <w:szCs w:val="18"/>
              </w:rPr>
              <w:fldChar w:fldCharType="separate"/>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007A3A9D">
              <w:rPr>
                <w:noProof/>
                <w:sz w:val="16"/>
                <w:szCs w:val="18"/>
              </w:rPr>
              <w:t> </w:t>
            </w:r>
            <w:r w:rsidRPr="00277438">
              <w:rPr>
                <w:sz w:val="16"/>
                <w:szCs w:val="18"/>
              </w:rPr>
              <w:fldChar w:fldCharType="end"/>
            </w:r>
          </w:p>
        </w:tc>
      </w:tr>
    </w:tbl>
    <w:p w14:paraId="4081710B" w14:textId="77777777" w:rsidR="005F1A37" w:rsidRPr="00277438" w:rsidRDefault="005F1A37" w:rsidP="00F64476">
      <w:pPr>
        <w:pStyle w:val="Style1"/>
        <w:tabs>
          <w:tab w:val="clear" w:pos="0"/>
          <w:tab w:val="left" w:pos="540"/>
        </w:tabs>
        <w:spacing w:before="60"/>
        <w:jc w:val="both"/>
        <w:rPr>
          <w:b w:val="0"/>
          <w:sz w:val="16"/>
        </w:rPr>
      </w:pPr>
      <w:r w:rsidRPr="00277438">
        <w:rPr>
          <w:b w:val="0"/>
          <w:sz w:val="16"/>
        </w:rPr>
        <w:t>Настоящий Акт составлен на одном листе, в 2-х, имеющих равную юридическую силу, экземплярах.</w:t>
      </w:r>
    </w:p>
    <w:p w14:paraId="40DA7FF3" w14:textId="77777777" w:rsidR="005F1A37" w:rsidRPr="00277438" w:rsidRDefault="005F1A37" w:rsidP="00F64476">
      <w:pPr>
        <w:pStyle w:val="afe"/>
        <w:spacing w:before="60"/>
        <w:ind w:left="0" w:firstLine="567"/>
        <w:rPr>
          <w:sz w:val="16"/>
        </w:rPr>
      </w:pPr>
    </w:p>
    <w:tbl>
      <w:tblPr>
        <w:tblW w:w="10170" w:type="dxa"/>
        <w:tblInd w:w="108" w:type="dxa"/>
        <w:tblLook w:val="00A0" w:firstRow="1" w:lastRow="0" w:firstColumn="1" w:lastColumn="0" w:noHBand="0" w:noVBand="0"/>
      </w:tblPr>
      <w:tblGrid>
        <w:gridCol w:w="5130"/>
        <w:gridCol w:w="5040"/>
      </w:tblGrid>
      <w:tr w:rsidR="005F1A37" w:rsidRPr="00097501" w14:paraId="3D9548E8" w14:textId="77777777" w:rsidTr="005F1A37">
        <w:tc>
          <w:tcPr>
            <w:tcW w:w="5130" w:type="dxa"/>
          </w:tcPr>
          <w:p w14:paraId="196B55A9" w14:textId="77777777" w:rsidR="005F1A37" w:rsidRPr="00277438" w:rsidRDefault="005F1A37" w:rsidP="00F64476">
            <w:pPr>
              <w:spacing w:before="60"/>
              <w:rPr>
                <w:sz w:val="16"/>
              </w:rPr>
            </w:pPr>
            <w:r w:rsidRPr="00277438">
              <w:rPr>
                <w:sz w:val="16"/>
              </w:rPr>
              <w:t xml:space="preserve">АРЕНДОДАТЕЛЬ: </w:t>
            </w:r>
          </w:p>
        </w:tc>
        <w:tc>
          <w:tcPr>
            <w:tcW w:w="5040" w:type="dxa"/>
          </w:tcPr>
          <w:p w14:paraId="45C1F9B4" w14:textId="77777777" w:rsidR="005F1A37" w:rsidRPr="00277438" w:rsidRDefault="005F1A37" w:rsidP="00F64476">
            <w:pPr>
              <w:spacing w:before="60"/>
              <w:rPr>
                <w:sz w:val="16"/>
              </w:rPr>
            </w:pPr>
            <w:r w:rsidRPr="00277438">
              <w:rPr>
                <w:sz w:val="16"/>
              </w:rPr>
              <w:t xml:space="preserve">АРЕНДАТОР: </w:t>
            </w:r>
          </w:p>
        </w:tc>
      </w:tr>
      <w:tr w:rsidR="005F1A37" w:rsidRPr="00097501" w14:paraId="5878C765" w14:textId="77777777" w:rsidTr="005F1A37">
        <w:tc>
          <w:tcPr>
            <w:tcW w:w="5130" w:type="dxa"/>
          </w:tcPr>
          <w:p w14:paraId="231AAFF2" w14:textId="77777777" w:rsidR="005F1A37" w:rsidRPr="00277438" w:rsidRDefault="005F1A37" w:rsidP="00F64476">
            <w:pPr>
              <w:spacing w:before="60"/>
              <w:rPr>
                <w:sz w:val="16"/>
              </w:rPr>
            </w:pPr>
          </w:p>
          <w:p w14:paraId="51DC8B37" w14:textId="77777777" w:rsidR="005F1A37" w:rsidRPr="00277438" w:rsidRDefault="005F1A37" w:rsidP="00F64476">
            <w:pPr>
              <w:spacing w:before="60"/>
              <w:rPr>
                <w:sz w:val="16"/>
              </w:rPr>
            </w:pPr>
            <w:r w:rsidRPr="00277438">
              <w:rPr>
                <w:sz w:val="16"/>
              </w:rPr>
              <w:t>______________ (_______________)</w:t>
            </w:r>
          </w:p>
          <w:p w14:paraId="14D58E95" w14:textId="77777777" w:rsidR="005F1A37" w:rsidRPr="00277438" w:rsidRDefault="005F1A37" w:rsidP="00F64476">
            <w:pPr>
              <w:spacing w:before="60"/>
              <w:rPr>
                <w:sz w:val="16"/>
              </w:rPr>
            </w:pPr>
          </w:p>
        </w:tc>
        <w:tc>
          <w:tcPr>
            <w:tcW w:w="5040" w:type="dxa"/>
          </w:tcPr>
          <w:p w14:paraId="5FCB962F" w14:textId="77777777" w:rsidR="005F1A37" w:rsidRPr="00277438" w:rsidRDefault="005F1A37" w:rsidP="00F64476">
            <w:pPr>
              <w:spacing w:before="60"/>
              <w:rPr>
                <w:sz w:val="16"/>
              </w:rPr>
            </w:pPr>
          </w:p>
          <w:p w14:paraId="204D81C9" w14:textId="77777777" w:rsidR="005F1A37" w:rsidRPr="00277438" w:rsidRDefault="005F1A37" w:rsidP="00F64476">
            <w:pPr>
              <w:spacing w:before="60"/>
              <w:rPr>
                <w:sz w:val="16"/>
              </w:rPr>
            </w:pPr>
            <w:r w:rsidRPr="00277438">
              <w:rPr>
                <w:sz w:val="16"/>
              </w:rPr>
              <w:t>______________ (_______________)</w:t>
            </w:r>
          </w:p>
        </w:tc>
      </w:tr>
    </w:tbl>
    <w:p w14:paraId="2C86638E" w14:textId="77777777" w:rsidR="00996770" w:rsidRDefault="00996770">
      <w:pPr>
        <w:suppressAutoHyphens w:val="0"/>
        <w:jc w:val="left"/>
        <w:rPr>
          <w:b/>
          <w:bCs/>
          <w:sz w:val="16"/>
          <w:szCs w:val="18"/>
        </w:rPr>
      </w:pPr>
      <w:r>
        <w:rPr>
          <w:b/>
          <w:bCs/>
          <w:sz w:val="16"/>
          <w:szCs w:val="18"/>
        </w:rPr>
        <w:br w:type="page"/>
      </w:r>
    </w:p>
    <w:p w14:paraId="3AA60DB6" w14:textId="77777777" w:rsidR="00A809E6" w:rsidRPr="001B4153" w:rsidRDefault="003D251A" w:rsidP="00A809E6">
      <w:pPr>
        <w:spacing w:before="60"/>
        <w:jc w:val="right"/>
        <w:rPr>
          <w:b/>
          <w:bCs/>
          <w:sz w:val="16"/>
          <w:szCs w:val="18"/>
        </w:rPr>
      </w:pPr>
      <w:r>
        <w:rPr>
          <w:b/>
          <w:bCs/>
          <w:sz w:val="16"/>
          <w:szCs w:val="18"/>
        </w:rPr>
        <w:t>Приложение №Б-</w:t>
      </w:r>
      <w:r w:rsidR="00C53FF0">
        <w:rPr>
          <w:b/>
          <w:bCs/>
          <w:sz w:val="16"/>
          <w:szCs w:val="18"/>
        </w:rPr>
        <w:t>7</w:t>
      </w:r>
    </w:p>
    <w:p w14:paraId="0F68D1C4" w14:textId="77777777" w:rsidR="00A809E6" w:rsidRPr="00097501" w:rsidRDefault="00A809E6" w:rsidP="00A809E6">
      <w:pPr>
        <w:suppressAutoHyphens w:val="0"/>
        <w:spacing w:before="60"/>
        <w:jc w:val="right"/>
        <w:rPr>
          <w:b/>
          <w:bCs/>
          <w:sz w:val="16"/>
          <w:szCs w:val="18"/>
        </w:rPr>
      </w:pPr>
      <w:r w:rsidRPr="00097501">
        <w:rPr>
          <w:sz w:val="16"/>
          <w:szCs w:val="18"/>
        </w:rPr>
        <w:t>к Договору аренды</w:t>
      </w:r>
    </w:p>
    <w:p w14:paraId="43440D17" w14:textId="77777777" w:rsidR="00444191" w:rsidRPr="00097501" w:rsidRDefault="00444191" w:rsidP="00A809E6">
      <w:pPr>
        <w:jc w:val="right"/>
        <w:rPr>
          <w:sz w:val="16"/>
          <w:szCs w:val="18"/>
        </w:rPr>
      </w:pPr>
    </w:p>
    <w:p w14:paraId="24B710BC" w14:textId="77777777" w:rsidR="00A809E6" w:rsidRPr="00DC182F" w:rsidRDefault="00DC182F" w:rsidP="00277438">
      <w:pPr>
        <w:tabs>
          <w:tab w:val="left" w:pos="3720"/>
        </w:tabs>
        <w:jc w:val="center"/>
        <w:rPr>
          <w:b/>
          <w:sz w:val="16"/>
          <w:szCs w:val="21"/>
        </w:rPr>
      </w:pPr>
      <w:r w:rsidRPr="00DC182F">
        <w:rPr>
          <w:b/>
          <w:sz w:val="16"/>
          <w:szCs w:val="21"/>
        </w:rPr>
        <w:t>ПРОПУСКНОЙ РЕЖИМ</w:t>
      </w:r>
    </w:p>
    <w:p w14:paraId="1E09CCEC" w14:textId="77777777" w:rsidR="009114E0" w:rsidRPr="00097501" w:rsidRDefault="009114E0" w:rsidP="003A5147">
      <w:pPr>
        <w:tabs>
          <w:tab w:val="left" w:pos="3720"/>
        </w:tabs>
        <w:rPr>
          <w:b/>
          <w:sz w:val="16"/>
        </w:rPr>
      </w:pPr>
    </w:p>
    <w:p w14:paraId="79073E4A" w14:textId="77777777" w:rsidR="009114E0" w:rsidRDefault="00DC182F" w:rsidP="00A113A5">
      <w:pPr>
        <w:pStyle w:val="afe"/>
        <w:widowControl w:val="0"/>
        <w:numPr>
          <w:ilvl w:val="0"/>
          <w:numId w:val="25"/>
        </w:numPr>
        <w:tabs>
          <w:tab w:val="left" w:pos="284"/>
        </w:tabs>
        <w:suppressAutoHyphens w:val="0"/>
        <w:spacing w:afterLines="50" w:after="120"/>
        <w:ind w:left="357" w:hanging="357"/>
        <w:contextualSpacing w:val="0"/>
        <w:jc w:val="left"/>
        <w:rPr>
          <w:sz w:val="16"/>
          <w:szCs w:val="21"/>
        </w:rPr>
      </w:pPr>
      <w:r w:rsidRPr="00277438">
        <w:rPr>
          <w:sz w:val="16"/>
          <w:szCs w:val="21"/>
        </w:rPr>
        <w:t>Термины и определения</w:t>
      </w:r>
      <w:r w:rsidR="009114E0" w:rsidRPr="00DC182F">
        <w:rPr>
          <w:sz w:val="16"/>
          <w:szCs w:val="21"/>
        </w:rPr>
        <w:t>:</w:t>
      </w:r>
    </w:p>
    <w:p w14:paraId="25EDA4CE" w14:textId="77777777" w:rsidR="009114E0" w:rsidRPr="00DC182F" w:rsidRDefault="009114E0" w:rsidP="00A113A5">
      <w:pPr>
        <w:pStyle w:val="afe"/>
        <w:widowControl w:val="0"/>
        <w:numPr>
          <w:ilvl w:val="1"/>
          <w:numId w:val="25"/>
        </w:numPr>
        <w:tabs>
          <w:tab w:val="left" w:pos="284"/>
        </w:tabs>
        <w:suppressAutoHyphens w:val="0"/>
        <w:spacing w:before="240" w:afterLines="50" w:after="120"/>
        <w:ind w:left="709" w:hanging="709"/>
        <w:jc w:val="left"/>
        <w:rPr>
          <w:sz w:val="16"/>
          <w:szCs w:val="21"/>
        </w:rPr>
      </w:pPr>
      <w:r w:rsidRPr="00DC182F">
        <w:rPr>
          <w:b/>
          <w:sz w:val="16"/>
        </w:rPr>
        <w:t>Аэропорт</w:t>
      </w:r>
      <w:r w:rsidRPr="00DC182F">
        <w:rPr>
          <w:sz w:val="16"/>
        </w:rPr>
        <w:t xml:space="preserve"> – Арендодатель;</w:t>
      </w:r>
    </w:p>
    <w:p w14:paraId="28D8397F" w14:textId="77777777" w:rsidR="00DC182F" w:rsidRPr="00DC182F" w:rsidRDefault="009114E0" w:rsidP="00A113A5">
      <w:pPr>
        <w:pStyle w:val="afe"/>
        <w:widowControl w:val="0"/>
        <w:numPr>
          <w:ilvl w:val="1"/>
          <w:numId w:val="25"/>
        </w:numPr>
        <w:tabs>
          <w:tab w:val="left" w:pos="284"/>
        </w:tabs>
        <w:suppressAutoHyphens w:val="0"/>
        <w:spacing w:afterLines="50" w:after="120"/>
        <w:ind w:left="709" w:hanging="709"/>
        <w:jc w:val="left"/>
        <w:rPr>
          <w:sz w:val="16"/>
          <w:szCs w:val="21"/>
        </w:rPr>
      </w:pPr>
      <w:r w:rsidRPr="00DC182F">
        <w:rPr>
          <w:b/>
          <w:sz w:val="16"/>
        </w:rPr>
        <w:t>Организация</w:t>
      </w:r>
      <w:r w:rsidRPr="00DC182F">
        <w:rPr>
          <w:sz w:val="16"/>
        </w:rPr>
        <w:t xml:space="preserve"> – Арендатор</w:t>
      </w:r>
      <w:r w:rsidR="00726EC4" w:rsidRPr="00DC182F">
        <w:rPr>
          <w:sz w:val="16"/>
        </w:rPr>
        <w:t>;</w:t>
      </w:r>
    </w:p>
    <w:p w14:paraId="0A227BA1" w14:textId="77777777" w:rsidR="00DC182F" w:rsidRPr="00DC182F" w:rsidRDefault="00726EC4" w:rsidP="00A113A5">
      <w:pPr>
        <w:pStyle w:val="afe"/>
        <w:widowControl w:val="0"/>
        <w:numPr>
          <w:ilvl w:val="1"/>
          <w:numId w:val="25"/>
        </w:numPr>
        <w:tabs>
          <w:tab w:val="left" w:pos="284"/>
        </w:tabs>
        <w:suppressAutoHyphens w:val="0"/>
        <w:spacing w:afterLines="50" w:after="120"/>
        <w:ind w:left="284" w:hanging="284"/>
        <w:rPr>
          <w:sz w:val="16"/>
          <w:szCs w:val="21"/>
        </w:rPr>
      </w:pPr>
      <w:r w:rsidRPr="00DC182F">
        <w:rPr>
          <w:b/>
          <w:sz w:val="16"/>
        </w:rPr>
        <w:t>КЗА</w:t>
      </w:r>
      <w:r w:rsidRPr="00DC182F">
        <w:rPr>
          <w:sz w:val="16"/>
        </w:rPr>
        <w:t xml:space="preserve"> – контролируемая зона аэропорта, рабочая площадь территории Аэропорта, прилегающая к ней территория и расположенные вблизи здания или часть их, доступ в которые контролируется соответствующим персоналом (САБ) Аэропорта;</w:t>
      </w:r>
    </w:p>
    <w:p w14:paraId="67ED95B2" w14:textId="77777777" w:rsidR="00DC182F" w:rsidRPr="00DC182F" w:rsidRDefault="00726EC4" w:rsidP="00A113A5">
      <w:pPr>
        <w:pStyle w:val="afe"/>
        <w:widowControl w:val="0"/>
        <w:numPr>
          <w:ilvl w:val="1"/>
          <w:numId w:val="25"/>
        </w:numPr>
        <w:tabs>
          <w:tab w:val="left" w:pos="284"/>
        </w:tabs>
        <w:suppressAutoHyphens w:val="0"/>
        <w:spacing w:afterLines="50" w:after="120"/>
        <w:ind w:left="709" w:hanging="709"/>
        <w:jc w:val="left"/>
        <w:rPr>
          <w:sz w:val="16"/>
          <w:szCs w:val="21"/>
        </w:rPr>
      </w:pPr>
      <w:r w:rsidRPr="00DC182F">
        <w:rPr>
          <w:b/>
          <w:sz w:val="16"/>
        </w:rPr>
        <w:t>САБ</w:t>
      </w:r>
      <w:r w:rsidRPr="00DC182F">
        <w:rPr>
          <w:sz w:val="16"/>
        </w:rPr>
        <w:t xml:space="preserve"> – служба авиационной и транспортной безопасности Аэропорта.</w:t>
      </w:r>
    </w:p>
    <w:p w14:paraId="2094AF13" w14:textId="77777777" w:rsidR="009347B6" w:rsidRPr="00DC182F" w:rsidRDefault="009347B6" w:rsidP="00A113A5">
      <w:pPr>
        <w:pStyle w:val="afe"/>
        <w:widowControl w:val="0"/>
        <w:numPr>
          <w:ilvl w:val="1"/>
          <w:numId w:val="25"/>
        </w:numPr>
        <w:tabs>
          <w:tab w:val="left" w:pos="284"/>
        </w:tabs>
        <w:suppressAutoHyphens w:val="0"/>
        <w:spacing w:afterLines="50" w:after="120"/>
        <w:ind w:left="284" w:hanging="284"/>
        <w:contextualSpacing w:val="0"/>
        <w:rPr>
          <w:sz w:val="16"/>
          <w:szCs w:val="21"/>
        </w:rPr>
      </w:pPr>
      <w:r w:rsidRPr="00DC182F">
        <w:rPr>
          <w:b/>
          <w:sz w:val="16"/>
        </w:rPr>
        <w:t>Инфраструктура</w:t>
      </w:r>
      <w:r w:rsidRPr="00DC182F">
        <w:rPr>
          <w:sz w:val="16"/>
        </w:rPr>
        <w:t xml:space="preserve"> – объекты инфраструктуры (подъездные пути, примыкающие к аэродрому, аэродром, здания, сооружения, оборудование, производственно-технологические комплексы, инженерные системы и другие объекты), находящиеся на территории Аэропорта, находящиеся во владении Аэропорта.</w:t>
      </w:r>
    </w:p>
    <w:p w14:paraId="030D247A" w14:textId="77777777" w:rsidR="00A322F6" w:rsidRDefault="00444191" w:rsidP="00A322F6">
      <w:pPr>
        <w:pStyle w:val="afe"/>
        <w:widowControl w:val="0"/>
        <w:numPr>
          <w:ilvl w:val="0"/>
          <w:numId w:val="25"/>
        </w:numPr>
        <w:tabs>
          <w:tab w:val="left" w:pos="284"/>
        </w:tabs>
        <w:suppressAutoHyphens w:val="0"/>
        <w:ind w:left="284" w:hanging="284"/>
        <w:contextualSpacing w:val="0"/>
        <w:rPr>
          <w:sz w:val="16"/>
          <w:szCs w:val="21"/>
        </w:rPr>
      </w:pPr>
      <w:r w:rsidRPr="00871852">
        <w:rPr>
          <w:sz w:val="16"/>
          <w:szCs w:val="21"/>
        </w:rPr>
        <w:t xml:space="preserve">Аэропорт обязуется на основании письменной заявки Организации оказывать услуги по выдаче транспортных/личных пропусков для проезда/прохода </w:t>
      </w:r>
      <w:r w:rsidR="00A51E25" w:rsidRPr="00871852">
        <w:rPr>
          <w:sz w:val="16"/>
          <w:szCs w:val="21"/>
        </w:rPr>
        <w:t xml:space="preserve">в КЗА </w:t>
      </w:r>
      <w:r w:rsidRPr="00871852">
        <w:rPr>
          <w:sz w:val="16"/>
          <w:szCs w:val="21"/>
        </w:rPr>
        <w:t xml:space="preserve">Аэропорта транспортных средств Организации и </w:t>
      </w:r>
      <w:r w:rsidR="00A51E25" w:rsidRPr="00871852">
        <w:rPr>
          <w:sz w:val="16"/>
          <w:szCs w:val="21"/>
        </w:rPr>
        <w:t xml:space="preserve">работников </w:t>
      </w:r>
      <w:r w:rsidRPr="00871852">
        <w:rPr>
          <w:sz w:val="16"/>
          <w:szCs w:val="21"/>
        </w:rPr>
        <w:t xml:space="preserve">Организации, а Организация обязуется оплачивать эти услуги в соответствии с </w:t>
      </w:r>
      <w:r w:rsidR="00E87CCE" w:rsidRPr="00871852">
        <w:rPr>
          <w:sz w:val="16"/>
          <w:szCs w:val="21"/>
        </w:rPr>
        <w:t>п</w:t>
      </w:r>
      <w:r w:rsidRPr="00871852">
        <w:rPr>
          <w:sz w:val="16"/>
          <w:szCs w:val="21"/>
        </w:rPr>
        <w:t>рейскурантом, действующем у Аэропорта в момент оказания услуги</w:t>
      </w:r>
      <w:r w:rsidR="00E87CCE" w:rsidRPr="00871852">
        <w:rPr>
          <w:sz w:val="16"/>
          <w:szCs w:val="21"/>
        </w:rPr>
        <w:t xml:space="preserve"> (далее – Прейскурант)</w:t>
      </w:r>
      <w:r w:rsidRPr="00871852">
        <w:rPr>
          <w:sz w:val="16"/>
          <w:szCs w:val="21"/>
        </w:rPr>
        <w:t xml:space="preserve">. Организация подает не позднее, чем за 5 (пять) </w:t>
      </w:r>
      <w:r w:rsidR="00E87CCE" w:rsidRPr="00871852">
        <w:rPr>
          <w:sz w:val="16"/>
          <w:szCs w:val="21"/>
        </w:rPr>
        <w:t xml:space="preserve">рабочих </w:t>
      </w:r>
      <w:r w:rsidRPr="00871852">
        <w:rPr>
          <w:sz w:val="16"/>
          <w:szCs w:val="21"/>
        </w:rPr>
        <w:t xml:space="preserve">дней до предполагаемой даты выдачи, письменную заявку о выдаче транспортных пропусков (разовых, временные, постоянные)  и пропусков для сотрудников (разовых, временных, постоянных) в Общий отдел (через САБ) Аэропорта. </w:t>
      </w:r>
    </w:p>
    <w:p w14:paraId="2A3D151E" w14:textId="77777777" w:rsidR="00444191" w:rsidRPr="00A322F6" w:rsidRDefault="00444191" w:rsidP="00A113A5">
      <w:pPr>
        <w:pStyle w:val="afe"/>
        <w:widowControl w:val="0"/>
        <w:numPr>
          <w:ilvl w:val="0"/>
          <w:numId w:val="25"/>
        </w:numPr>
        <w:tabs>
          <w:tab w:val="left" w:pos="284"/>
        </w:tabs>
        <w:suppressAutoHyphens w:val="0"/>
        <w:spacing w:afterLines="50" w:after="120"/>
        <w:ind w:left="284" w:hanging="284"/>
        <w:rPr>
          <w:sz w:val="16"/>
          <w:szCs w:val="21"/>
        </w:rPr>
      </w:pPr>
      <w:r w:rsidRPr="00A322F6">
        <w:rPr>
          <w:sz w:val="16"/>
        </w:rPr>
        <w:t>Заявка на оформление пропусков направляется на бланках установленного образца, заполняется на русском языке с использованием технических средств (компьютера) без сокращения слов, аббревиатур, исправлений или помарок за подписью руководителя Организации. В заявке указываются следующие данные: наименование Организации; цель оформления пропуска; Ф.И.О., паспортные данные с приложением копии паспорта водителя (транспортный пропуск) или лица, на которое выписывается пропуск (личный пропуск); вид пропуска (разовый, врем</w:t>
      </w:r>
      <w:r w:rsidR="003D0E96">
        <w:rPr>
          <w:sz w:val="16"/>
        </w:rPr>
        <w:t>енный, постоянный); марка и государственный</w:t>
      </w:r>
      <w:r w:rsidRPr="00A322F6">
        <w:rPr>
          <w:sz w:val="16"/>
        </w:rPr>
        <w:t xml:space="preserve"> номер ТС (транспортный пропуск). </w:t>
      </w:r>
    </w:p>
    <w:p w14:paraId="045FED9B" w14:textId="77777777" w:rsidR="009114E0" w:rsidRPr="00097501" w:rsidRDefault="009114E0" w:rsidP="00A113A5">
      <w:pPr>
        <w:pStyle w:val="afe"/>
        <w:widowControl w:val="0"/>
        <w:numPr>
          <w:ilvl w:val="0"/>
          <w:numId w:val="25"/>
        </w:numPr>
        <w:tabs>
          <w:tab w:val="left" w:pos="284"/>
        </w:tabs>
        <w:suppressAutoHyphens w:val="0"/>
        <w:spacing w:afterLines="50" w:after="120"/>
        <w:ind w:left="284" w:hanging="284"/>
        <w:contextualSpacing w:val="0"/>
        <w:rPr>
          <w:sz w:val="16"/>
        </w:rPr>
      </w:pPr>
      <w:r w:rsidRPr="00097501">
        <w:rPr>
          <w:sz w:val="16"/>
        </w:rPr>
        <w:t xml:space="preserve">Обязанности Организации: </w:t>
      </w:r>
    </w:p>
    <w:p w14:paraId="6F2B0549" w14:textId="77777777" w:rsidR="00A322F6" w:rsidRDefault="009114E0" w:rsidP="00A322F6">
      <w:pPr>
        <w:pStyle w:val="afe"/>
        <w:widowControl w:val="0"/>
        <w:numPr>
          <w:ilvl w:val="1"/>
          <w:numId w:val="25"/>
        </w:numPr>
        <w:tabs>
          <w:tab w:val="left" w:pos="284"/>
        </w:tabs>
        <w:suppressAutoHyphens w:val="0"/>
        <w:ind w:left="284" w:hanging="284"/>
        <w:contextualSpacing w:val="0"/>
        <w:rPr>
          <w:sz w:val="16"/>
        </w:rPr>
      </w:pPr>
      <w:bookmarkStart w:id="67" w:name="_Ref499206753"/>
      <w:r w:rsidRPr="00097501">
        <w:rPr>
          <w:sz w:val="16"/>
        </w:rPr>
        <w:t>Ознакомиться с Инструкцией по пропускному и внутриобъектовому режиму Аэропорта и соблюдать порядок обращения пропусков, выдаваемых Организации, в соответствии с указанной Инструкцией. Соблюдать требования указанной Инструкции.</w:t>
      </w:r>
      <w:bookmarkEnd w:id="67"/>
      <w:r w:rsidRPr="00097501">
        <w:rPr>
          <w:sz w:val="16"/>
        </w:rPr>
        <w:t xml:space="preserve"> </w:t>
      </w:r>
    </w:p>
    <w:p w14:paraId="6076A147" w14:textId="77777777" w:rsidR="00A322F6" w:rsidRDefault="009114E0" w:rsidP="00A322F6">
      <w:pPr>
        <w:pStyle w:val="afe"/>
        <w:widowControl w:val="0"/>
        <w:numPr>
          <w:ilvl w:val="1"/>
          <w:numId w:val="25"/>
        </w:numPr>
        <w:tabs>
          <w:tab w:val="left" w:pos="284"/>
        </w:tabs>
        <w:suppressAutoHyphens w:val="0"/>
        <w:ind w:left="284" w:hanging="284"/>
        <w:contextualSpacing w:val="0"/>
        <w:rPr>
          <w:sz w:val="16"/>
        </w:rPr>
      </w:pPr>
      <w:r w:rsidRPr="00A322F6">
        <w:rPr>
          <w:sz w:val="16"/>
        </w:rPr>
        <w:t xml:space="preserve">В течение 15 календарных дней после подписания Договора и далее, не реже одного раза в год, письменно направлять в адрес Аэропорта действующую номенклатуру (перечень) должностей работников Организации, осуществляющих деятельность в КЗА в соответствие с формой, размещенной на </w:t>
      </w:r>
      <w:r w:rsidR="00726EC4" w:rsidRPr="00A322F6">
        <w:rPr>
          <w:sz w:val="16"/>
        </w:rPr>
        <w:t>Официальном с</w:t>
      </w:r>
      <w:r w:rsidRPr="00A322F6">
        <w:rPr>
          <w:sz w:val="16"/>
        </w:rPr>
        <w:t>айте или предоставленной Аэропортом.</w:t>
      </w:r>
    </w:p>
    <w:p w14:paraId="42160007" w14:textId="77777777" w:rsidR="00A322F6" w:rsidRDefault="009114E0" w:rsidP="00A322F6">
      <w:pPr>
        <w:pStyle w:val="afe"/>
        <w:widowControl w:val="0"/>
        <w:numPr>
          <w:ilvl w:val="1"/>
          <w:numId w:val="25"/>
        </w:numPr>
        <w:tabs>
          <w:tab w:val="left" w:pos="284"/>
        </w:tabs>
        <w:suppressAutoHyphens w:val="0"/>
        <w:ind w:left="284" w:hanging="284"/>
        <w:contextualSpacing w:val="0"/>
        <w:rPr>
          <w:sz w:val="16"/>
        </w:rPr>
      </w:pPr>
      <w:r w:rsidRPr="00A322F6">
        <w:rPr>
          <w:sz w:val="16"/>
        </w:rPr>
        <w:t>В течение 1 календарного дня после кадрового перемещения (увольнения, перевода работника и т.д.) или изменения штатного расписания в отношении работников, осуществляющих деятельность в КЗА, письменно информировать об изменениях Аэропорт.</w:t>
      </w:r>
    </w:p>
    <w:p w14:paraId="610BE136" w14:textId="77777777" w:rsidR="00A322F6" w:rsidRDefault="009114E0" w:rsidP="00A322F6">
      <w:pPr>
        <w:pStyle w:val="afe"/>
        <w:widowControl w:val="0"/>
        <w:numPr>
          <w:ilvl w:val="1"/>
          <w:numId w:val="25"/>
        </w:numPr>
        <w:tabs>
          <w:tab w:val="left" w:pos="284"/>
        </w:tabs>
        <w:suppressAutoHyphens w:val="0"/>
        <w:ind w:left="284" w:hanging="284"/>
        <w:contextualSpacing w:val="0"/>
        <w:rPr>
          <w:sz w:val="16"/>
        </w:rPr>
      </w:pPr>
      <w:r w:rsidRPr="00A322F6">
        <w:rPr>
          <w:sz w:val="16"/>
        </w:rPr>
        <w:t>В течение 5 календарных дней после кадрового перемещения (увольнения, перевода работника и т.д.) или изменения штатного расписания в отношении работников, осуществляющих деятельность в КЗА или наличия иных обстоятельств, обусловливающих отсутствие необходимости в допуске персонала Организации в КЗА, сдать соответствующие постоянные пропуска в бюро пропусков Аэропорта.</w:t>
      </w:r>
    </w:p>
    <w:p w14:paraId="1FCBB833" w14:textId="77777777" w:rsidR="00A322F6" w:rsidRDefault="009114E0" w:rsidP="00A322F6">
      <w:pPr>
        <w:pStyle w:val="afe"/>
        <w:widowControl w:val="0"/>
        <w:numPr>
          <w:ilvl w:val="1"/>
          <w:numId w:val="25"/>
        </w:numPr>
        <w:tabs>
          <w:tab w:val="left" w:pos="284"/>
        </w:tabs>
        <w:suppressAutoHyphens w:val="0"/>
        <w:ind w:left="284" w:hanging="284"/>
        <w:contextualSpacing w:val="0"/>
        <w:rPr>
          <w:sz w:val="16"/>
        </w:rPr>
      </w:pPr>
      <w:r w:rsidRPr="00A322F6">
        <w:rPr>
          <w:sz w:val="16"/>
        </w:rPr>
        <w:t>В случае потери пропуска, оформленного на работника и (или) на автотранспортные средства, ТС, в течение 1 календарного дня после выявления, письменно проинформировать о данном факте Аэропорт.</w:t>
      </w:r>
    </w:p>
    <w:p w14:paraId="65663F5D" w14:textId="77777777" w:rsidR="00A322F6" w:rsidRDefault="009114E0" w:rsidP="00A322F6">
      <w:pPr>
        <w:pStyle w:val="afe"/>
        <w:widowControl w:val="0"/>
        <w:numPr>
          <w:ilvl w:val="1"/>
          <w:numId w:val="25"/>
        </w:numPr>
        <w:tabs>
          <w:tab w:val="left" w:pos="284"/>
        </w:tabs>
        <w:suppressAutoHyphens w:val="0"/>
        <w:ind w:left="284" w:hanging="284"/>
        <w:contextualSpacing w:val="0"/>
        <w:rPr>
          <w:sz w:val="16"/>
        </w:rPr>
      </w:pPr>
      <w:r w:rsidRPr="00A322F6">
        <w:rPr>
          <w:sz w:val="16"/>
        </w:rPr>
        <w:t>Доводить до работников Организации и работников своих подрядных организаций, осуществляющих деятельность в КЗА «</w:t>
      </w:r>
      <w:r w:rsidR="00726EC4" w:rsidRPr="00A322F6">
        <w:rPr>
          <w:sz w:val="16"/>
        </w:rPr>
        <w:t>Инструкцию о пропускном и внутриобъектовом режиме в Аэропорту</w:t>
      </w:r>
      <w:r w:rsidRPr="00A322F6">
        <w:rPr>
          <w:sz w:val="16"/>
        </w:rPr>
        <w:t>», размещенн</w:t>
      </w:r>
      <w:r w:rsidR="003A5147" w:rsidRPr="00A322F6">
        <w:rPr>
          <w:sz w:val="16"/>
        </w:rPr>
        <w:t>ую</w:t>
      </w:r>
      <w:r w:rsidRPr="00A322F6">
        <w:rPr>
          <w:sz w:val="16"/>
        </w:rPr>
        <w:t xml:space="preserve"> на </w:t>
      </w:r>
      <w:r w:rsidR="003A5147" w:rsidRPr="00A322F6">
        <w:rPr>
          <w:sz w:val="16"/>
        </w:rPr>
        <w:t>Официальном с</w:t>
      </w:r>
      <w:r w:rsidRPr="00A322F6">
        <w:rPr>
          <w:sz w:val="16"/>
        </w:rPr>
        <w:t>айте или предоставленн</w:t>
      </w:r>
      <w:r w:rsidR="003A5147" w:rsidRPr="00A322F6">
        <w:rPr>
          <w:sz w:val="16"/>
        </w:rPr>
        <w:t>ую</w:t>
      </w:r>
      <w:r w:rsidRPr="00A322F6">
        <w:rPr>
          <w:sz w:val="16"/>
        </w:rPr>
        <w:t xml:space="preserve"> Аэропортом, обеспечить соблюдение.</w:t>
      </w:r>
    </w:p>
    <w:p w14:paraId="1E99AD87" w14:textId="77777777" w:rsidR="00A322F6" w:rsidRDefault="009114E0" w:rsidP="00A322F6">
      <w:pPr>
        <w:pStyle w:val="afe"/>
        <w:widowControl w:val="0"/>
        <w:numPr>
          <w:ilvl w:val="1"/>
          <w:numId w:val="25"/>
        </w:numPr>
        <w:tabs>
          <w:tab w:val="left" w:pos="284"/>
        </w:tabs>
        <w:suppressAutoHyphens w:val="0"/>
        <w:ind w:left="284" w:hanging="284"/>
        <w:contextualSpacing w:val="0"/>
        <w:rPr>
          <w:sz w:val="16"/>
        </w:rPr>
      </w:pPr>
      <w:r w:rsidRPr="00A322F6">
        <w:rPr>
          <w:sz w:val="16"/>
        </w:rPr>
        <w:t xml:space="preserve">В случае привлечения сторонних организаций для исполнения работ в интересах Организации на территории Аэропорта в соответствии с заключенными с Аэропортом договорами, обязать стороннюю организацию выполнять положения Инструкции по пропускному и внутриобъектовому режиму Аэропорта, </w:t>
      </w:r>
      <w:r w:rsidR="00726EC4" w:rsidRPr="00A322F6">
        <w:rPr>
          <w:sz w:val="16"/>
        </w:rPr>
        <w:t>действующего за</w:t>
      </w:r>
      <w:r w:rsidRPr="00A322F6">
        <w:rPr>
          <w:sz w:val="16"/>
        </w:rPr>
        <w:t>конодательств</w:t>
      </w:r>
      <w:r w:rsidR="00726EC4" w:rsidRPr="00A322F6">
        <w:rPr>
          <w:sz w:val="16"/>
        </w:rPr>
        <w:t>а</w:t>
      </w:r>
      <w:r w:rsidRPr="00A322F6">
        <w:rPr>
          <w:sz w:val="16"/>
        </w:rPr>
        <w:t>.</w:t>
      </w:r>
    </w:p>
    <w:p w14:paraId="08A2C640" w14:textId="77777777" w:rsidR="00A322F6" w:rsidRDefault="009114E0" w:rsidP="00A322F6">
      <w:pPr>
        <w:pStyle w:val="afe"/>
        <w:widowControl w:val="0"/>
        <w:numPr>
          <w:ilvl w:val="1"/>
          <w:numId w:val="25"/>
        </w:numPr>
        <w:tabs>
          <w:tab w:val="left" w:pos="284"/>
        </w:tabs>
        <w:suppressAutoHyphens w:val="0"/>
        <w:ind w:left="284" w:hanging="284"/>
        <w:contextualSpacing w:val="0"/>
        <w:rPr>
          <w:sz w:val="16"/>
        </w:rPr>
      </w:pPr>
      <w:r w:rsidRPr="00A322F6">
        <w:rPr>
          <w:sz w:val="16"/>
        </w:rPr>
        <w:t xml:space="preserve">Предъявлять транспортные пропуска и путевой лист с отметкой о прохождении медицинского осмотра и исправности транспортного средства при въезде/выезде </w:t>
      </w:r>
      <w:r w:rsidR="003A5147" w:rsidRPr="00A322F6">
        <w:rPr>
          <w:sz w:val="16"/>
        </w:rPr>
        <w:t>в</w:t>
      </w:r>
      <w:r w:rsidRPr="00A322F6">
        <w:rPr>
          <w:sz w:val="16"/>
        </w:rPr>
        <w:t>/</w:t>
      </w:r>
      <w:r w:rsidR="003A5147" w:rsidRPr="00A322F6">
        <w:rPr>
          <w:sz w:val="16"/>
        </w:rPr>
        <w:t>из</w:t>
      </w:r>
      <w:r w:rsidRPr="00A322F6">
        <w:rPr>
          <w:sz w:val="16"/>
        </w:rPr>
        <w:t xml:space="preserve"> </w:t>
      </w:r>
      <w:r w:rsidR="003A5147" w:rsidRPr="00A322F6">
        <w:rPr>
          <w:sz w:val="16"/>
        </w:rPr>
        <w:t>КЗА</w:t>
      </w:r>
      <w:r w:rsidRPr="00A322F6">
        <w:rPr>
          <w:sz w:val="16"/>
        </w:rPr>
        <w:t>.</w:t>
      </w:r>
    </w:p>
    <w:p w14:paraId="679C2D2F" w14:textId="77777777" w:rsidR="00A322F6" w:rsidRDefault="009114E0" w:rsidP="00A322F6">
      <w:pPr>
        <w:pStyle w:val="afe"/>
        <w:widowControl w:val="0"/>
        <w:numPr>
          <w:ilvl w:val="1"/>
          <w:numId w:val="25"/>
        </w:numPr>
        <w:tabs>
          <w:tab w:val="left" w:pos="284"/>
        </w:tabs>
        <w:suppressAutoHyphens w:val="0"/>
        <w:ind w:left="284" w:hanging="284"/>
        <w:contextualSpacing w:val="0"/>
        <w:rPr>
          <w:sz w:val="16"/>
        </w:rPr>
      </w:pPr>
      <w:r w:rsidRPr="00A322F6">
        <w:rPr>
          <w:sz w:val="16"/>
        </w:rPr>
        <w:t xml:space="preserve">Предоставлять транспортное средство для досмотра при въезде/выезде </w:t>
      </w:r>
      <w:r w:rsidR="003A5147" w:rsidRPr="00A322F6">
        <w:rPr>
          <w:sz w:val="16"/>
        </w:rPr>
        <w:t>в</w:t>
      </w:r>
      <w:r w:rsidRPr="00A322F6">
        <w:rPr>
          <w:sz w:val="16"/>
        </w:rPr>
        <w:t>/</w:t>
      </w:r>
      <w:r w:rsidR="003A5147" w:rsidRPr="00A322F6">
        <w:rPr>
          <w:sz w:val="16"/>
        </w:rPr>
        <w:t>из</w:t>
      </w:r>
      <w:r w:rsidRPr="00A322F6">
        <w:rPr>
          <w:sz w:val="16"/>
        </w:rPr>
        <w:t xml:space="preserve"> </w:t>
      </w:r>
      <w:r w:rsidR="003A5147" w:rsidRPr="00A322F6">
        <w:rPr>
          <w:sz w:val="16"/>
        </w:rPr>
        <w:t>КЗА</w:t>
      </w:r>
      <w:r w:rsidRPr="00A322F6">
        <w:rPr>
          <w:sz w:val="16"/>
        </w:rPr>
        <w:t>.</w:t>
      </w:r>
    </w:p>
    <w:p w14:paraId="6D7E5D28" w14:textId="77777777" w:rsidR="00A322F6" w:rsidRDefault="009114E0" w:rsidP="00A322F6">
      <w:pPr>
        <w:pStyle w:val="afe"/>
        <w:widowControl w:val="0"/>
        <w:numPr>
          <w:ilvl w:val="1"/>
          <w:numId w:val="25"/>
        </w:numPr>
        <w:tabs>
          <w:tab w:val="left" w:pos="426"/>
        </w:tabs>
        <w:suppressAutoHyphens w:val="0"/>
        <w:ind w:left="284" w:hanging="284"/>
        <w:contextualSpacing w:val="0"/>
        <w:rPr>
          <w:sz w:val="16"/>
        </w:rPr>
      </w:pPr>
      <w:r w:rsidRPr="00A322F6">
        <w:rPr>
          <w:sz w:val="16"/>
        </w:rPr>
        <w:t xml:space="preserve">Обеспечивать прохождение водителями транспортных средств медицинского осмотра (отметка в путевом листе о прохождении медицинского осмотра) перед въездом </w:t>
      </w:r>
      <w:r w:rsidR="003A5147" w:rsidRPr="00A322F6">
        <w:rPr>
          <w:sz w:val="16"/>
        </w:rPr>
        <w:t>в</w:t>
      </w:r>
      <w:r w:rsidRPr="00A322F6">
        <w:rPr>
          <w:sz w:val="16"/>
        </w:rPr>
        <w:t xml:space="preserve"> </w:t>
      </w:r>
      <w:r w:rsidR="003A5147" w:rsidRPr="00A322F6">
        <w:rPr>
          <w:sz w:val="16"/>
        </w:rPr>
        <w:t>КЗА</w:t>
      </w:r>
      <w:r w:rsidRPr="00A322F6">
        <w:rPr>
          <w:sz w:val="16"/>
        </w:rPr>
        <w:t>.</w:t>
      </w:r>
    </w:p>
    <w:p w14:paraId="23C8B5C1" w14:textId="77777777" w:rsidR="00A322F6" w:rsidRDefault="009114E0" w:rsidP="00A322F6">
      <w:pPr>
        <w:pStyle w:val="afe"/>
        <w:widowControl w:val="0"/>
        <w:numPr>
          <w:ilvl w:val="1"/>
          <w:numId w:val="25"/>
        </w:numPr>
        <w:tabs>
          <w:tab w:val="left" w:pos="426"/>
        </w:tabs>
        <w:suppressAutoHyphens w:val="0"/>
        <w:ind w:left="284" w:hanging="284"/>
        <w:contextualSpacing w:val="0"/>
        <w:rPr>
          <w:sz w:val="16"/>
        </w:rPr>
      </w:pPr>
      <w:r w:rsidRPr="00A322F6">
        <w:rPr>
          <w:sz w:val="16"/>
        </w:rPr>
        <w:t xml:space="preserve">Обеспечить прохождение водителями подготовки по правилам передвижения по </w:t>
      </w:r>
      <w:r w:rsidR="003A5147" w:rsidRPr="00A322F6">
        <w:rPr>
          <w:sz w:val="16"/>
        </w:rPr>
        <w:t>КЗА</w:t>
      </w:r>
      <w:r w:rsidRPr="00A322F6">
        <w:rPr>
          <w:sz w:val="16"/>
        </w:rPr>
        <w:t>.</w:t>
      </w:r>
    </w:p>
    <w:p w14:paraId="65F16814" w14:textId="77777777" w:rsidR="00A322F6" w:rsidRDefault="009114E0" w:rsidP="00A322F6">
      <w:pPr>
        <w:pStyle w:val="afe"/>
        <w:widowControl w:val="0"/>
        <w:numPr>
          <w:ilvl w:val="1"/>
          <w:numId w:val="25"/>
        </w:numPr>
        <w:tabs>
          <w:tab w:val="left" w:pos="426"/>
        </w:tabs>
        <w:suppressAutoHyphens w:val="0"/>
        <w:ind w:left="284" w:hanging="284"/>
        <w:contextualSpacing w:val="0"/>
        <w:rPr>
          <w:sz w:val="16"/>
        </w:rPr>
      </w:pPr>
      <w:r w:rsidRPr="00A322F6">
        <w:rPr>
          <w:sz w:val="16"/>
        </w:rPr>
        <w:t xml:space="preserve">Следовать по установленному маршруту передвижения по </w:t>
      </w:r>
      <w:r w:rsidR="003A5147" w:rsidRPr="00A322F6">
        <w:rPr>
          <w:sz w:val="16"/>
        </w:rPr>
        <w:t xml:space="preserve">КЗА </w:t>
      </w:r>
      <w:r w:rsidRPr="00A322F6">
        <w:rPr>
          <w:sz w:val="16"/>
        </w:rPr>
        <w:t xml:space="preserve">и не допускать отклонений от него. Соблюдать правила движения по </w:t>
      </w:r>
      <w:r w:rsidR="003A5147" w:rsidRPr="00A322F6">
        <w:rPr>
          <w:sz w:val="16"/>
        </w:rPr>
        <w:t>КЗА</w:t>
      </w:r>
      <w:r w:rsidRPr="00A322F6">
        <w:rPr>
          <w:sz w:val="16"/>
        </w:rPr>
        <w:t>, действующие в Аэропорту.</w:t>
      </w:r>
    </w:p>
    <w:p w14:paraId="7932C597" w14:textId="77777777" w:rsidR="00A322F6" w:rsidRDefault="009114E0" w:rsidP="00A322F6">
      <w:pPr>
        <w:pStyle w:val="afe"/>
        <w:widowControl w:val="0"/>
        <w:numPr>
          <w:ilvl w:val="1"/>
          <w:numId w:val="25"/>
        </w:numPr>
        <w:tabs>
          <w:tab w:val="left" w:pos="426"/>
        </w:tabs>
        <w:suppressAutoHyphens w:val="0"/>
        <w:ind w:left="284" w:hanging="284"/>
        <w:contextualSpacing w:val="0"/>
        <w:rPr>
          <w:sz w:val="16"/>
        </w:rPr>
      </w:pPr>
      <w:r w:rsidRPr="00A322F6">
        <w:rPr>
          <w:sz w:val="16"/>
        </w:rPr>
        <w:t>Предъявлять транспортный пропуск на</w:t>
      </w:r>
      <w:r w:rsidR="003A5147" w:rsidRPr="00A322F6">
        <w:rPr>
          <w:sz w:val="16"/>
        </w:rPr>
        <w:t xml:space="preserve"> въезд в</w:t>
      </w:r>
      <w:r w:rsidRPr="00A322F6">
        <w:rPr>
          <w:sz w:val="16"/>
        </w:rPr>
        <w:t xml:space="preserve"> </w:t>
      </w:r>
      <w:r w:rsidR="003A5147" w:rsidRPr="00A322F6">
        <w:rPr>
          <w:sz w:val="16"/>
        </w:rPr>
        <w:t>КЗА</w:t>
      </w:r>
      <w:r w:rsidRPr="00A322F6">
        <w:rPr>
          <w:sz w:val="16"/>
        </w:rPr>
        <w:t xml:space="preserve"> работникам службы авиационной безопасности для проверки.</w:t>
      </w:r>
    </w:p>
    <w:p w14:paraId="2BD33B80" w14:textId="77777777" w:rsidR="008B691A" w:rsidRDefault="009114E0" w:rsidP="008B691A">
      <w:pPr>
        <w:pStyle w:val="afe"/>
        <w:widowControl w:val="0"/>
        <w:numPr>
          <w:ilvl w:val="1"/>
          <w:numId w:val="25"/>
        </w:numPr>
        <w:tabs>
          <w:tab w:val="left" w:pos="426"/>
        </w:tabs>
        <w:suppressAutoHyphens w:val="0"/>
        <w:ind w:left="284" w:hanging="284"/>
        <w:contextualSpacing w:val="0"/>
        <w:rPr>
          <w:sz w:val="16"/>
        </w:rPr>
      </w:pPr>
      <w:r w:rsidRPr="00A322F6">
        <w:rPr>
          <w:sz w:val="16"/>
        </w:rPr>
        <w:t xml:space="preserve">Предъявлять документы, удостоверяющие личности водителя и пассажиров, находящихся в транспортном средстве, а также пропуска, дающие право нахождения в </w:t>
      </w:r>
      <w:r w:rsidR="003A5147" w:rsidRPr="00A322F6">
        <w:rPr>
          <w:sz w:val="16"/>
        </w:rPr>
        <w:t>КЗА</w:t>
      </w:r>
      <w:r w:rsidRPr="00A322F6">
        <w:rPr>
          <w:sz w:val="16"/>
        </w:rPr>
        <w:t xml:space="preserve"> при въезде </w:t>
      </w:r>
      <w:r w:rsidR="003A5147" w:rsidRPr="00A322F6">
        <w:rPr>
          <w:sz w:val="16"/>
        </w:rPr>
        <w:t>в</w:t>
      </w:r>
      <w:r w:rsidRPr="00A322F6">
        <w:rPr>
          <w:sz w:val="16"/>
        </w:rPr>
        <w:t xml:space="preserve"> контролируемую зону Аэропорта. При въезде (выезде) </w:t>
      </w:r>
      <w:r w:rsidR="003A5147" w:rsidRPr="00A322F6">
        <w:rPr>
          <w:sz w:val="16"/>
        </w:rPr>
        <w:t>в</w:t>
      </w:r>
      <w:r w:rsidRPr="00A322F6">
        <w:rPr>
          <w:sz w:val="16"/>
        </w:rPr>
        <w:t xml:space="preserve"> (</w:t>
      </w:r>
      <w:r w:rsidR="003A5147" w:rsidRPr="00A322F6">
        <w:rPr>
          <w:sz w:val="16"/>
        </w:rPr>
        <w:t>из</w:t>
      </w:r>
      <w:r w:rsidRPr="00A322F6">
        <w:rPr>
          <w:sz w:val="16"/>
        </w:rPr>
        <w:t xml:space="preserve">) </w:t>
      </w:r>
      <w:r w:rsidR="003A5147" w:rsidRPr="00A322F6">
        <w:rPr>
          <w:sz w:val="16"/>
        </w:rPr>
        <w:t>КЗА</w:t>
      </w:r>
      <w:r w:rsidRPr="00A322F6">
        <w:rPr>
          <w:sz w:val="16"/>
        </w:rPr>
        <w:t xml:space="preserve"> осуществляется высадка пассажиров, находящихся в транспортном средстве, для прохождения досмотра.</w:t>
      </w:r>
    </w:p>
    <w:p w14:paraId="619E6AE6" w14:textId="77777777" w:rsidR="008B691A" w:rsidRDefault="009114E0" w:rsidP="008B691A">
      <w:pPr>
        <w:pStyle w:val="afe"/>
        <w:widowControl w:val="0"/>
        <w:numPr>
          <w:ilvl w:val="1"/>
          <w:numId w:val="25"/>
        </w:numPr>
        <w:tabs>
          <w:tab w:val="left" w:pos="426"/>
        </w:tabs>
        <w:suppressAutoHyphens w:val="0"/>
        <w:ind w:left="284" w:hanging="284"/>
        <w:contextualSpacing w:val="0"/>
        <w:rPr>
          <w:sz w:val="16"/>
        </w:rPr>
      </w:pPr>
      <w:r w:rsidRPr="008B691A">
        <w:rPr>
          <w:sz w:val="16"/>
        </w:rPr>
        <w:t>До момента обращения в Аэропорт с заявкой на выдачу пропуска своим работникам и контрагентам в целях обеспечения авиационной безопасности и исключения угрозы незаконного вмешательства в деятельность авиации обратиться в уполномоченные государственные органы для проведения проверки своих работников, получить и иметь документы, подтверждающие (1) отсутствие у своих работников непогашенной или неснятой судимости за совершение умышленного преступления; (2) факт того, что они не состоят на учете в учреждениях органов здравоохранения по поводу психического заболевания, алкоголизма или наркомании; (3) факт того, что в отношении данных лиц по результатам проверки, проведенной в соответствии с действующим законодательством, не имеется заключения органов внутренних дел о невозможности допуска этих лиц к осуществлению деятельности, связанной с объектами, представляющими повышенную опасность для жизни или здоровья человека, а также для окружающей среды, (4) отсутствие других обстоятельств, могущих создать угрозу незаконного вмешательства в деятельность авиации. Ответственность за нарушение обязанности Организации, предусмотренной настоящим пунктом, лежит на Организации.</w:t>
      </w:r>
    </w:p>
    <w:p w14:paraId="1577EBC0" w14:textId="77777777" w:rsidR="008B691A" w:rsidRDefault="009347B6" w:rsidP="008B691A">
      <w:pPr>
        <w:pStyle w:val="afe"/>
        <w:widowControl w:val="0"/>
        <w:numPr>
          <w:ilvl w:val="1"/>
          <w:numId w:val="25"/>
        </w:numPr>
        <w:tabs>
          <w:tab w:val="left" w:pos="426"/>
        </w:tabs>
        <w:suppressAutoHyphens w:val="0"/>
        <w:ind w:left="284" w:hanging="284"/>
        <w:contextualSpacing w:val="0"/>
        <w:rPr>
          <w:sz w:val="16"/>
        </w:rPr>
      </w:pPr>
      <w:r w:rsidRPr="008B691A">
        <w:rPr>
          <w:sz w:val="16"/>
        </w:rPr>
        <w:t>Организация обязуется предоставлять Аэропорту персональные данные, необходимые для оформления пропусков, только с согласия субъектов персональных данных. Такие персональные данные предоставляются Обслуживающей компании на основании требований федерального закона от 19.03.1997г. № 60-ФЗ «Воздушный кодекс Российской Федерации» и федерального закона от 09.02.2007 №16-ФЗ «О транспортной безопасности», для исполнения задач по обеспечению авиационной и транспортной безопасности.</w:t>
      </w:r>
    </w:p>
    <w:p w14:paraId="349BD155" w14:textId="77777777" w:rsidR="008B691A" w:rsidRDefault="009114E0" w:rsidP="008B691A">
      <w:pPr>
        <w:pStyle w:val="afe"/>
        <w:widowControl w:val="0"/>
        <w:numPr>
          <w:ilvl w:val="1"/>
          <w:numId w:val="25"/>
        </w:numPr>
        <w:tabs>
          <w:tab w:val="left" w:pos="426"/>
        </w:tabs>
        <w:suppressAutoHyphens w:val="0"/>
        <w:ind w:left="284" w:hanging="284"/>
        <w:contextualSpacing w:val="0"/>
        <w:rPr>
          <w:sz w:val="16"/>
        </w:rPr>
      </w:pPr>
      <w:r w:rsidRPr="008B691A">
        <w:rPr>
          <w:sz w:val="16"/>
        </w:rPr>
        <w:t xml:space="preserve">Выполнять все требования действующих на момент исполнения договора </w:t>
      </w:r>
      <w:r w:rsidR="009347B6" w:rsidRPr="008B691A">
        <w:rPr>
          <w:sz w:val="16"/>
        </w:rPr>
        <w:t>локальных н</w:t>
      </w:r>
      <w:r w:rsidRPr="008B691A">
        <w:rPr>
          <w:sz w:val="16"/>
        </w:rPr>
        <w:t>ормативных документов</w:t>
      </w:r>
      <w:r w:rsidR="009347B6" w:rsidRPr="008B691A">
        <w:rPr>
          <w:sz w:val="16"/>
        </w:rPr>
        <w:t xml:space="preserve"> Аэропорта</w:t>
      </w:r>
      <w:r w:rsidRPr="008B691A">
        <w:rPr>
          <w:sz w:val="16"/>
        </w:rPr>
        <w:t>: Руководства по организации движения спецтранспорта и средств механизации на аэродроме, Инструкции по пропускному и внутриобъектовому режиму Аэропорта, Инструкции о порядке согласования заявок на оформление пропусков, оформления, выдачи учета, хранения, использования и уничтожения пропусков в Аэропорту, а также действующее законодательство в области авиационной, транспортной, пожарной и промышленной безопасности</w:t>
      </w:r>
      <w:r w:rsidR="009347B6" w:rsidRPr="008B691A">
        <w:rPr>
          <w:sz w:val="16"/>
        </w:rPr>
        <w:t>.</w:t>
      </w:r>
      <w:r w:rsidRPr="008B691A">
        <w:rPr>
          <w:sz w:val="16"/>
        </w:rPr>
        <w:t xml:space="preserve"> </w:t>
      </w:r>
    </w:p>
    <w:p w14:paraId="58BA86A4" w14:textId="77777777" w:rsidR="008B691A" w:rsidRDefault="009114E0" w:rsidP="008B691A">
      <w:pPr>
        <w:pStyle w:val="afe"/>
        <w:widowControl w:val="0"/>
        <w:numPr>
          <w:ilvl w:val="1"/>
          <w:numId w:val="25"/>
        </w:numPr>
        <w:tabs>
          <w:tab w:val="left" w:pos="426"/>
        </w:tabs>
        <w:suppressAutoHyphens w:val="0"/>
        <w:ind w:left="284" w:hanging="284"/>
        <w:contextualSpacing w:val="0"/>
        <w:rPr>
          <w:sz w:val="16"/>
        </w:rPr>
      </w:pPr>
      <w:r w:rsidRPr="008B691A">
        <w:rPr>
          <w:sz w:val="16"/>
        </w:rPr>
        <w:t>В обязательном порядке возвратить любые пропуска по окончании срока его действия.</w:t>
      </w:r>
      <w:bookmarkStart w:id="68" w:name="_Ref499206986"/>
    </w:p>
    <w:p w14:paraId="06CC167A" w14:textId="77777777" w:rsidR="008B691A" w:rsidRDefault="009114E0" w:rsidP="008B691A">
      <w:pPr>
        <w:pStyle w:val="afe"/>
        <w:widowControl w:val="0"/>
        <w:numPr>
          <w:ilvl w:val="1"/>
          <w:numId w:val="25"/>
        </w:numPr>
        <w:tabs>
          <w:tab w:val="left" w:pos="426"/>
        </w:tabs>
        <w:suppressAutoHyphens w:val="0"/>
        <w:ind w:left="284" w:hanging="284"/>
        <w:contextualSpacing w:val="0"/>
        <w:rPr>
          <w:sz w:val="16"/>
        </w:rPr>
      </w:pPr>
      <w:r w:rsidRPr="008B691A">
        <w:rPr>
          <w:sz w:val="16"/>
        </w:rPr>
        <w:t xml:space="preserve">Допускать на Территорию Аэропорта только технически исправный и прошедший своевременный технический осмотр транспорт, сертифицированный, поставленный на учет в государственных органах (ГИБДД и/или Ростехнадзоре) в случаях, установленных Законодательством, и соответствующий Законодательству и </w:t>
      </w:r>
      <w:r w:rsidR="009347B6" w:rsidRPr="008B691A">
        <w:rPr>
          <w:sz w:val="16"/>
        </w:rPr>
        <w:t>локальным н</w:t>
      </w:r>
      <w:r w:rsidRPr="008B691A">
        <w:rPr>
          <w:sz w:val="16"/>
        </w:rPr>
        <w:t>ормативным документам</w:t>
      </w:r>
      <w:r w:rsidR="009347B6" w:rsidRPr="008B691A">
        <w:rPr>
          <w:sz w:val="16"/>
        </w:rPr>
        <w:t xml:space="preserve"> Аэропорта</w:t>
      </w:r>
      <w:r w:rsidRPr="008B691A">
        <w:rPr>
          <w:sz w:val="16"/>
        </w:rPr>
        <w:t>. По требованию Аэропорта незамедлительно убрать транспорт с Территории Аэропорта, в случаях допуска транспорта с нарушением условий, указанных в настоящем пункте Договора.</w:t>
      </w:r>
      <w:bookmarkStart w:id="69" w:name="_Ref486866835"/>
      <w:bookmarkEnd w:id="68"/>
    </w:p>
    <w:p w14:paraId="5E86F214" w14:textId="77777777" w:rsidR="008B691A" w:rsidRDefault="009114E0" w:rsidP="008B691A">
      <w:pPr>
        <w:pStyle w:val="afe"/>
        <w:widowControl w:val="0"/>
        <w:numPr>
          <w:ilvl w:val="1"/>
          <w:numId w:val="25"/>
        </w:numPr>
        <w:tabs>
          <w:tab w:val="left" w:pos="426"/>
        </w:tabs>
        <w:suppressAutoHyphens w:val="0"/>
        <w:ind w:left="284" w:hanging="284"/>
        <w:contextualSpacing w:val="0"/>
        <w:rPr>
          <w:sz w:val="16"/>
        </w:rPr>
      </w:pPr>
      <w:r w:rsidRPr="008B691A">
        <w:rPr>
          <w:sz w:val="16"/>
        </w:rPr>
        <w:lastRenderedPageBreak/>
        <w:t xml:space="preserve">Допускать к самостоятельному выполнению служебных обязанностей только квалифицированный персонал, имеющий, необходимую для качественного исполнения производственных операций, теоретическую и практическую подготовку, ознакомленный с правилами, технологиями и документацией; имеющий полисы обязательного страхования гражданской ответственности водителей </w:t>
      </w:r>
      <w:r w:rsidR="0001052D">
        <w:rPr>
          <w:sz w:val="16"/>
        </w:rPr>
        <w:t>т</w:t>
      </w:r>
      <w:r w:rsidRPr="008B691A">
        <w:rPr>
          <w:sz w:val="16"/>
        </w:rPr>
        <w:t>ранспорта;</w:t>
      </w:r>
      <w:bookmarkEnd w:id="69"/>
      <w:r w:rsidRPr="008B691A">
        <w:rPr>
          <w:sz w:val="16"/>
        </w:rPr>
        <w:t xml:space="preserve"> </w:t>
      </w:r>
      <w:bookmarkStart w:id="70" w:name="_Ref486866853"/>
    </w:p>
    <w:p w14:paraId="7A01C619" w14:textId="77777777" w:rsidR="008B691A" w:rsidRDefault="009114E0" w:rsidP="008B691A">
      <w:pPr>
        <w:pStyle w:val="afe"/>
        <w:widowControl w:val="0"/>
        <w:numPr>
          <w:ilvl w:val="1"/>
          <w:numId w:val="25"/>
        </w:numPr>
        <w:tabs>
          <w:tab w:val="left" w:pos="426"/>
        </w:tabs>
        <w:suppressAutoHyphens w:val="0"/>
        <w:ind w:left="284" w:hanging="284"/>
        <w:contextualSpacing w:val="0"/>
        <w:rPr>
          <w:sz w:val="16"/>
        </w:rPr>
      </w:pPr>
      <w:r w:rsidRPr="008B691A">
        <w:rPr>
          <w:sz w:val="16"/>
        </w:rPr>
        <w:t>Использовать объекты Инфраструктуры исключительно по их прямому назначению и в соответствии с условиями настоящего Договора.</w:t>
      </w:r>
      <w:bookmarkEnd w:id="70"/>
    </w:p>
    <w:p w14:paraId="3119AF4F" w14:textId="77777777" w:rsidR="00AE64F3" w:rsidRDefault="009114E0" w:rsidP="00AE64F3">
      <w:pPr>
        <w:pStyle w:val="afe"/>
        <w:widowControl w:val="0"/>
        <w:numPr>
          <w:ilvl w:val="1"/>
          <w:numId w:val="25"/>
        </w:numPr>
        <w:tabs>
          <w:tab w:val="left" w:pos="426"/>
        </w:tabs>
        <w:suppressAutoHyphens w:val="0"/>
        <w:ind w:left="284" w:hanging="284"/>
        <w:contextualSpacing w:val="0"/>
        <w:rPr>
          <w:sz w:val="16"/>
        </w:rPr>
      </w:pPr>
      <w:r w:rsidRPr="008B691A">
        <w:rPr>
          <w:sz w:val="16"/>
        </w:rPr>
        <w:t xml:space="preserve">В случае приведения объектов Инфраструктуры в ненадлежащее состояние в результате осуществления </w:t>
      </w:r>
      <w:r w:rsidR="003A5147" w:rsidRPr="008B691A">
        <w:rPr>
          <w:sz w:val="16"/>
        </w:rPr>
        <w:t xml:space="preserve">Организацией </w:t>
      </w:r>
      <w:r w:rsidRPr="008B691A">
        <w:rPr>
          <w:sz w:val="16"/>
        </w:rPr>
        <w:t xml:space="preserve">действий, нарушающих </w:t>
      </w:r>
      <w:r w:rsidR="009347B6" w:rsidRPr="008B691A">
        <w:rPr>
          <w:sz w:val="16"/>
        </w:rPr>
        <w:t>з</w:t>
      </w:r>
      <w:r w:rsidRPr="008B691A">
        <w:rPr>
          <w:sz w:val="16"/>
        </w:rPr>
        <w:t xml:space="preserve">аконодательство и (или) </w:t>
      </w:r>
      <w:r w:rsidR="009347B6" w:rsidRPr="008B691A">
        <w:rPr>
          <w:sz w:val="16"/>
        </w:rPr>
        <w:t>локальные н</w:t>
      </w:r>
      <w:r w:rsidRPr="008B691A">
        <w:rPr>
          <w:sz w:val="16"/>
        </w:rPr>
        <w:t>ормативные документы</w:t>
      </w:r>
      <w:r w:rsidR="009347B6" w:rsidRPr="008B691A">
        <w:rPr>
          <w:sz w:val="16"/>
        </w:rPr>
        <w:t xml:space="preserve"> Аэропорта</w:t>
      </w:r>
      <w:r w:rsidRPr="008B691A">
        <w:rPr>
          <w:sz w:val="16"/>
        </w:rPr>
        <w:t>, возместить в полном объеме ущерб, нанесенный Аэропорту в результате повреждения объектов Инфраструктуры.</w:t>
      </w:r>
    </w:p>
    <w:p w14:paraId="416737DA" w14:textId="77777777" w:rsidR="00484F31" w:rsidRDefault="009114E0" w:rsidP="00484F31">
      <w:pPr>
        <w:pStyle w:val="afe"/>
        <w:widowControl w:val="0"/>
        <w:numPr>
          <w:ilvl w:val="1"/>
          <w:numId w:val="25"/>
        </w:numPr>
        <w:tabs>
          <w:tab w:val="left" w:pos="426"/>
        </w:tabs>
        <w:suppressAutoHyphens w:val="0"/>
        <w:ind w:left="284" w:hanging="284"/>
        <w:contextualSpacing w:val="0"/>
        <w:rPr>
          <w:sz w:val="16"/>
        </w:rPr>
      </w:pPr>
      <w:r w:rsidRPr="00AE64F3">
        <w:rPr>
          <w:sz w:val="16"/>
        </w:rPr>
        <w:t>При обнаружении признаков неисправности, аварийного состояния объектов Инфраструктуры немедленно сообщать об этом Аэропорту и принимать необходимые меры для предотвращения негативных последствий, которые могут повлиять на обеспечение бесперебойно</w:t>
      </w:r>
      <w:r w:rsidR="003A5147" w:rsidRPr="00AE64F3">
        <w:rPr>
          <w:sz w:val="16"/>
        </w:rPr>
        <w:t>й деятельности Перевозчиков на т</w:t>
      </w:r>
      <w:r w:rsidRPr="00AE64F3">
        <w:rPr>
          <w:sz w:val="16"/>
        </w:rPr>
        <w:t>ерритории Аэропорта.</w:t>
      </w:r>
      <w:bookmarkStart w:id="71" w:name="_Ref499206627"/>
    </w:p>
    <w:p w14:paraId="2FD66AFB" w14:textId="77777777" w:rsidR="003A5147" w:rsidRPr="00484F31" w:rsidRDefault="003A5147" w:rsidP="00484F31">
      <w:pPr>
        <w:pStyle w:val="afe"/>
        <w:widowControl w:val="0"/>
        <w:numPr>
          <w:ilvl w:val="1"/>
          <w:numId w:val="25"/>
        </w:numPr>
        <w:tabs>
          <w:tab w:val="left" w:pos="426"/>
        </w:tabs>
        <w:suppressAutoHyphens w:val="0"/>
        <w:ind w:left="284" w:hanging="284"/>
        <w:contextualSpacing w:val="0"/>
        <w:rPr>
          <w:sz w:val="16"/>
        </w:rPr>
      </w:pPr>
      <w:r w:rsidRPr="00484F31">
        <w:rPr>
          <w:sz w:val="16"/>
        </w:rPr>
        <w:t>Обеспечивать возможность контроля Аэропортом показаний средств измерений на транспорте Организации, эксплуатируемых Организацией на Территории Аэропорта.</w:t>
      </w:r>
      <w:bookmarkEnd w:id="71"/>
    </w:p>
    <w:p w14:paraId="4FD2EF48" w14:textId="77777777" w:rsidR="00B8472F" w:rsidRDefault="003A5147" w:rsidP="00A113A5">
      <w:pPr>
        <w:pStyle w:val="afe"/>
        <w:widowControl w:val="0"/>
        <w:numPr>
          <w:ilvl w:val="0"/>
          <w:numId w:val="25"/>
        </w:numPr>
        <w:tabs>
          <w:tab w:val="left" w:pos="284"/>
        </w:tabs>
        <w:suppressAutoHyphens w:val="0"/>
        <w:spacing w:afterLines="50" w:after="120"/>
        <w:ind w:left="284" w:hanging="284"/>
        <w:contextualSpacing w:val="0"/>
        <w:rPr>
          <w:sz w:val="16"/>
        </w:rPr>
      </w:pPr>
      <w:r w:rsidRPr="00097501">
        <w:rPr>
          <w:sz w:val="16"/>
        </w:rPr>
        <w:t>Оплата услуг:</w:t>
      </w:r>
    </w:p>
    <w:p w14:paraId="6A327DA9" w14:textId="77777777" w:rsidR="00B8472F" w:rsidRDefault="009114E0" w:rsidP="00B8472F">
      <w:pPr>
        <w:pStyle w:val="afe"/>
        <w:widowControl w:val="0"/>
        <w:numPr>
          <w:ilvl w:val="1"/>
          <w:numId w:val="25"/>
        </w:numPr>
        <w:tabs>
          <w:tab w:val="left" w:pos="426"/>
        </w:tabs>
        <w:suppressAutoHyphens w:val="0"/>
        <w:ind w:left="284" w:hanging="284"/>
        <w:contextualSpacing w:val="0"/>
        <w:rPr>
          <w:sz w:val="16"/>
        </w:rPr>
      </w:pPr>
      <w:r w:rsidRPr="00B8472F">
        <w:rPr>
          <w:sz w:val="16"/>
        </w:rPr>
        <w:t xml:space="preserve">Услуги, оказываемые по настоящему </w:t>
      </w:r>
      <w:r w:rsidR="003A5147" w:rsidRPr="00B8472F">
        <w:rPr>
          <w:sz w:val="16"/>
        </w:rPr>
        <w:t>Приложению</w:t>
      </w:r>
      <w:r w:rsidRPr="00B8472F">
        <w:rPr>
          <w:sz w:val="16"/>
        </w:rPr>
        <w:t xml:space="preserve">, оплачиваются Организацией в соответствии с ценой, действующей в </w:t>
      </w:r>
      <w:r w:rsidR="003A5147" w:rsidRPr="00B8472F">
        <w:rPr>
          <w:sz w:val="16"/>
        </w:rPr>
        <w:t>Аэропорту</w:t>
      </w:r>
      <w:r w:rsidRPr="00B8472F">
        <w:rPr>
          <w:sz w:val="16"/>
        </w:rPr>
        <w:t xml:space="preserve"> на дату оказания услуг</w:t>
      </w:r>
      <w:r w:rsidR="003A5147" w:rsidRPr="00B8472F">
        <w:rPr>
          <w:sz w:val="16"/>
        </w:rPr>
        <w:t xml:space="preserve"> в соответствии с Прейскурантом</w:t>
      </w:r>
      <w:r w:rsidR="00AF42E6" w:rsidRPr="00B8472F">
        <w:rPr>
          <w:sz w:val="16"/>
        </w:rPr>
        <w:t>, размещенном на Официальном сайте</w:t>
      </w:r>
      <w:r w:rsidR="003A5147" w:rsidRPr="00B8472F">
        <w:rPr>
          <w:sz w:val="16"/>
        </w:rPr>
        <w:t>.</w:t>
      </w:r>
    </w:p>
    <w:p w14:paraId="2E0BBACD" w14:textId="77777777" w:rsidR="00B8472F" w:rsidRDefault="009114E0" w:rsidP="00B8472F">
      <w:pPr>
        <w:pStyle w:val="afe"/>
        <w:widowControl w:val="0"/>
        <w:numPr>
          <w:ilvl w:val="1"/>
          <w:numId w:val="25"/>
        </w:numPr>
        <w:tabs>
          <w:tab w:val="left" w:pos="426"/>
        </w:tabs>
        <w:suppressAutoHyphens w:val="0"/>
        <w:ind w:left="284" w:hanging="284"/>
        <w:contextualSpacing w:val="0"/>
        <w:rPr>
          <w:sz w:val="16"/>
        </w:rPr>
      </w:pPr>
      <w:r w:rsidRPr="00B8472F">
        <w:rPr>
          <w:sz w:val="16"/>
        </w:rPr>
        <w:t>Аэропорт вправе по своему усмотрению изменять стоимость услуг без подписания соглашения об изменении стоимости услуг.</w:t>
      </w:r>
    </w:p>
    <w:p w14:paraId="130A0E5C" w14:textId="77777777" w:rsidR="00B8472F" w:rsidRDefault="009114E0" w:rsidP="00B8472F">
      <w:pPr>
        <w:pStyle w:val="afe"/>
        <w:widowControl w:val="0"/>
        <w:numPr>
          <w:ilvl w:val="1"/>
          <w:numId w:val="25"/>
        </w:numPr>
        <w:tabs>
          <w:tab w:val="left" w:pos="426"/>
        </w:tabs>
        <w:suppressAutoHyphens w:val="0"/>
        <w:ind w:left="284" w:hanging="284"/>
        <w:contextualSpacing w:val="0"/>
        <w:rPr>
          <w:sz w:val="16"/>
        </w:rPr>
      </w:pPr>
      <w:r w:rsidRPr="00B8472F">
        <w:rPr>
          <w:sz w:val="16"/>
        </w:rPr>
        <w:t>Оплата за транспортные пропуска производится Организацией в порядке 100%-ной предоплаты в течение 5 (пяти) дней после выставления счета на основании поданной письменной заявки.</w:t>
      </w:r>
    </w:p>
    <w:p w14:paraId="03D5A8A1" w14:textId="77777777" w:rsidR="00B8472F" w:rsidRDefault="009114E0" w:rsidP="00B8472F">
      <w:pPr>
        <w:pStyle w:val="afe"/>
        <w:widowControl w:val="0"/>
        <w:numPr>
          <w:ilvl w:val="1"/>
          <w:numId w:val="25"/>
        </w:numPr>
        <w:tabs>
          <w:tab w:val="left" w:pos="426"/>
        </w:tabs>
        <w:suppressAutoHyphens w:val="0"/>
        <w:ind w:left="284" w:hanging="284"/>
        <w:contextualSpacing w:val="0"/>
        <w:rPr>
          <w:sz w:val="16"/>
        </w:rPr>
      </w:pPr>
      <w:r w:rsidRPr="00B8472F">
        <w:rPr>
          <w:sz w:val="16"/>
        </w:rPr>
        <w:t>Счета вручаются Организации в службе сервиса (касса парковки) Аэропорта с отметкой о вручении.</w:t>
      </w:r>
    </w:p>
    <w:p w14:paraId="36B2EDB9" w14:textId="77777777" w:rsidR="009114E0" w:rsidRPr="00B8472F" w:rsidRDefault="009114E0" w:rsidP="00B8472F">
      <w:pPr>
        <w:pStyle w:val="afe"/>
        <w:widowControl w:val="0"/>
        <w:numPr>
          <w:ilvl w:val="1"/>
          <w:numId w:val="25"/>
        </w:numPr>
        <w:tabs>
          <w:tab w:val="left" w:pos="426"/>
        </w:tabs>
        <w:suppressAutoHyphens w:val="0"/>
        <w:ind w:left="284" w:hanging="284"/>
        <w:contextualSpacing w:val="0"/>
        <w:rPr>
          <w:sz w:val="16"/>
        </w:rPr>
      </w:pPr>
      <w:r w:rsidRPr="00B8472F">
        <w:rPr>
          <w:sz w:val="16"/>
        </w:rPr>
        <w:t>Окончательный расчет за фактически оказанные услуги, в том числе по дополнительным заявкам в текущем месяце, производится ежемесячно до 10 числа текущего месяца, следующего за прошедшим, на основании счета-фактуры, который вручается представителю Организации в отделе взаиморасчетов Аэропорта с отметкой о вручении или направляется Организации заказным письмом. Вместе со счетом-фактурой Аэропорт направляет Организации акт приемки-сдачи выполненных работ. Если Организация в течение 5-ти дней с момента получения акта не направит претензию, то услуги считаются оказанными надлежаще и принятыми Организацией.</w:t>
      </w:r>
    </w:p>
    <w:p w14:paraId="0956A5C1" w14:textId="77777777" w:rsidR="00DF50AC" w:rsidRDefault="00EC508D" w:rsidP="00A113A5">
      <w:pPr>
        <w:pStyle w:val="afe"/>
        <w:widowControl w:val="0"/>
        <w:numPr>
          <w:ilvl w:val="0"/>
          <w:numId w:val="25"/>
        </w:numPr>
        <w:tabs>
          <w:tab w:val="left" w:pos="284"/>
        </w:tabs>
        <w:suppressAutoHyphens w:val="0"/>
        <w:spacing w:afterLines="50" w:after="120"/>
        <w:ind w:left="284" w:hanging="284"/>
        <w:contextualSpacing w:val="0"/>
        <w:rPr>
          <w:sz w:val="16"/>
        </w:rPr>
      </w:pPr>
      <w:r w:rsidRPr="00097501">
        <w:rPr>
          <w:sz w:val="16"/>
        </w:rPr>
        <w:t>Ответственность:</w:t>
      </w:r>
    </w:p>
    <w:p w14:paraId="5C21A4E5" w14:textId="77777777" w:rsidR="00DF50AC" w:rsidRDefault="00EC508D" w:rsidP="00DF50AC">
      <w:pPr>
        <w:pStyle w:val="afe"/>
        <w:widowControl w:val="0"/>
        <w:numPr>
          <w:ilvl w:val="1"/>
          <w:numId w:val="25"/>
        </w:numPr>
        <w:tabs>
          <w:tab w:val="left" w:pos="426"/>
        </w:tabs>
        <w:suppressAutoHyphens w:val="0"/>
        <w:ind w:left="284" w:hanging="284"/>
        <w:contextualSpacing w:val="0"/>
        <w:rPr>
          <w:sz w:val="16"/>
        </w:rPr>
      </w:pPr>
      <w:r w:rsidRPr="00DF50AC">
        <w:rPr>
          <w:sz w:val="16"/>
        </w:rPr>
        <w:t>За неисполнение обязанностей, установленных настоящим Приложением, Организация несет ответственность, предусмотренную настоящим Договором, действующим законодательством.</w:t>
      </w:r>
    </w:p>
    <w:p w14:paraId="11BFBF7C" w14:textId="77777777" w:rsidR="00DF50AC" w:rsidRDefault="00EC508D" w:rsidP="00DF50AC">
      <w:pPr>
        <w:pStyle w:val="afe"/>
        <w:widowControl w:val="0"/>
        <w:numPr>
          <w:ilvl w:val="1"/>
          <w:numId w:val="25"/>
        </w:numPr>
        <w:tabs>
          <w:tab w:val="left" w:pos="426"/>
        </w:tabs>
        <w:suppressAutoHyphens w:val="0"/>
        <w:ind w:left="284" w:hanging="284"/>
        <w:contextualSpacing w:val="0"/>
        <w:rPr>
          <w:sz w:val="16"/>
        </w:rPr>
      </w:pPr>
      <w:r w:rsidRPr="00DF50AC">
        <w:rPr>
          <w:sz w:val="16"/>
        </w:rPr>
        <w:t>За неисполнение Организацией обязательств по оплате услуг по настоящему Приложению, Организация обязуется уплатить в пользу Аэропорта пени в размере 5/365 ключевой ставки Банка России от неоплаченной в срок денежной суммы (окончательный платеж) за каждый день просрочки.</w:t>
      </w:r>
    </w:p>
    <w:p w14:paraId="0421A6CE" w14:textId="77777777" w:rsidR="00EC508D" w:rsidRPr="00DF50AC" w:rsidRDefault="00EC508D" w:rsidP="00DF50AC">
      <w:pPr>
        <w:pStyle w:val="afe"/>
        <w:widowControl w:val="0"/>
        <w:numPr>
          <w:ilvl w:val="1"/>
          <w:numId w:val="25"/>
        </w:numPr>
        <w:tabs>
          <w:tab w:val="left" w:pos="426"/>
        </w:tabs>
        <w:suppressAutoHyphens w:val="0"/>
        <w:ind w:left="284" w:hanging="284"/>
        <w:contextualSpacing w:val="0"/>
        <w:rPr>
          <w:sz w:val="16"/>
        </w:rPr>
      </w:pPr>
      <w:r w:rsidRPr="00DF50AC">
        <w:rPr>
          <w:sz w:val="16"/>
        </w:rPr>
        <w:t>В случае выявления отсутствия или ненадлежащего оформления документов, ненадлежащего технического состояния транспортного средства, нахождения персонала Организации в состоянии опьянения, нарушения нормативных документов при нахождении в КЗА Аэропорт вправе потребовать отстранения данного транспортного средства и персонала, которые допустили подобное нарушение от работ на территории Аэропорта. Организация обязуется немедленно отстранить данное транспортное средство и персонал, которые допустили подобное нарушение, от выполнения работ на территории Аэропорта. В случае не выполнения Организацией или его персоналом указанных требований, Аэропорт вправе изъять пропуск (личный и (или) транспортный).</w:t>
      </w:r>
    </w:p>
    <w:p w14:paraId="1A08ED80" w14:textId="77777777" w:rsidR="009114E0" w:rsidRPr="00097501" w:rsidRDefault="009114E0" w:rsidP="003A5147">
      <w:pPr>
        <w:tabs>
          <w:tab w:val="left" w:pos="3720"/>
        </w:tabs>
        <w:rPr>
          <w:sz w:val="16"/>
          <w:szCs w:val="18"/>
        </w:rPr>
      </w:pPr>
    </w:p>
    <w:sectPr w:rsidR="009114E0" w:rsidRPr="00097501" w:rsidSect="00D10B76">
      <w:headerReference w:type="even" r:id="rId10"/>
      <w:headerReference w:type="default" r:id="rId11"/>
      <w:footerReference w:type="even" r:id="rId12"/>
      <w:footerReference w:type="default" r:id="rId13"/>
      <w:headerReference w:type="first" r:id="rId14"/>
      <w:footerReference w:type="first" r:id="rId15"/>
      <w:pgSz w:w="11906" w:h="16838" w:code="9"/>
      <w:pgMar w:top="850" w:right="562" w:bottom="864" w:left="1138" w:header="142" w:footer="432" w:gutter="0"/>
      <w:cols w:space="720"/>
      <w:docGrid w:linePitch="480" w:charSpace="532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74374" w14:textId="77777777" w:rsidR="001262BB" w:rsidRDefault="001262BB" w:rsidP="00304EE2">
      <w:r>
        <w:separator/>
      </w:r>
    </w:p>
  </w:endnote>
  <w:endnote w:type="continuationSeparator" w:id="0">
    <w:p w14:paraId="7E6E6C70" w14:textId="77777777" w:rsidR="001262BB" w:rsidRDefault="001262BB" w:rsidP="00304EE2">
      <w:r>
        <w:continuationSeparator/>
      </w:r>
    </w:p>
  </w:endnote>
  <w:endnote w:type="continuationNotice" w:id="1">
    <w:p w14:paraId="3D42460B" w14:textId="77777777" w:rsidR="001262BB" w:rsidRDefault="00126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serif">
    <w:altName w:val="Times New Roman"/>
    <w:charset w:val="00"/>
    <w:family w:val="auto"/>
    <w:pitch w:val="variable"/>
    <w:sig w:usb0="00000003" w:usb1="00000000" w:usb2="00000000" w:usb3="00000000" w:csb0="00000001" w:csb1="00000000"/>
  </w:font>
  <w:font w:name="Liberation Sans">
    <w:altName w:val="Arial"/>
    <w:panose1 w:val="00000000000000000000"/>
    <w:charset w:val="CC"/>
    <w:family w:val="auto"/>
    <w:notTrueType/>
    <w:pitch w:val="default"/>
    <w:sig w:usb0="00000201" w:usb1="00000000" w:usb2="00000000" w:usb3="00000000" w:csb0="00000004" w:csb1="00000000"/>
  </w:font>
  <w:font w:name="FreeSetLightCTT">
    <w:altName w:val="Microsoft YaHei"/>
    <w:charset w:val="CC"/>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9B216" w14:textId="77777777" w:rsidR="009E3BAB" w:rsidRDefault="009E3BAB">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407202628"/>
      <w:docPartObj>
        <w:docPartGallery w:val="Page Numbers (Bottom of Page)"/>
        <w:docPartUnique/>
      </w:docPartObj>
    </w:sdtPr>
    <w:sdtEndPr/>
    <w:sdtContent>
      <w:p w14:paraId="0DE9C364" w14:textId="01511B97" w:rsidR="00523E17" w:rsidRPr="00C11B5C" w:rsidRDefault="00FB673F">
        <w:pPr>
          <w:pStyle w:val="af7"/>
          <w:jc w:val="right"/>
          <w:rPr>
            <w:sz w:val="16"/>
          </w:rPr>
        </w:pPr>
        <w:r w:rsidRPr="00C11B5C">
          <w:rPr>
            <w:sz w:val="16"/>
          </w:rPr>
          <w:fldChar w:fldCharType="begin"/>
        </w:r>
        <w:r w:rsidR="00523E17" w:rsidRPr="00C11B5C">
          <w:rPr>
            <w:sz w:val="16"/>
          </w:rPr>
          <w:instrText>PAGE   \* MERGEFORMAT</w:instrText>
        </w:r>
        <w:r w:rsidRPr="00C11B5C">
          <w:rPr>
            <w:sz w:val="16"/>
          </w:rPr>
          <w:fldChar w:fldCharType="separate"/>
        </w:r>
        <w:r w:rsidR="00F15273">
          <w:rPr>
            <w:noProof/>
            <w:sz w:val="16"/>
          </w:rPr>
          <w:t>3</w:t>
        </w:r>
        <w:r w:rsidRPr="00C11B5C">
          <w:rPr>
            <w:sz w:val="16"/>
          </w:rPr>
          <w:fldChar w:fldCharType="end"/>
        </w:r>
      </w:p>
    </w:sdtContent>
  </w:sdt>
  <w:p w14:paraId="5BF9823B" w14:textId="77777777" w:rsidR="00523E17" w:rsidRPr="00C11B5C" w:rsidRDefault="00523E17">
    <w:pPr>
      <w:pStyle w:val="af7"/>
      <w:rPr>
        <w:sz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951E" w14:textId="77777777" w:rsidR="009E3BAB" w:rsidRDefault="009E3BAB">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010ED" w14:textId="77777777" w:rsidR="001262BB" w:rsidRDefault="001262BB" w:rsidP="00304EE2">
      <w:r>
        <w:separator/>
      </w:r>
    </w:p>
  </w:footnote>
  <w:footnote w:type="continuationSeparator" w:id="0">
    <w:p w14:paraId="52C2BA57" w14:textId="77777777" w:rsidR="001262BB" w:rsidRDefault="001262BB" w:rsidP="00304EE2">
      <w:r>
        <w:continuationSeparator/>
      </w:r>
    </w:p>
  </w:footnote>
  <w:footnote w:type="continuationNotice" w:id="1">
    <w:p w14:paraId="52C8E16B" w14:textId="77777777" w:rsidR="001262BB" w:rsidRDefault="001262BB"/>
  </w:footnote>
  <w:footnote w:id="2">
    <w:p w14:paraId="659018C5" w14:textId="77777777" w:rsidR="00523E17" w:rsidRDefault="00523E17">
      <w:pPr>
        <w:pStyle w:val="afc"/>
      </w:pPr>
      <w:r>
        <w:rPr>
          <w:rStyle w:val="ad"/>
        </w:rPr>
        <w:footnoteRef/>
      </w:r>
      <w:r>
        <w:t xml:space="preserve"> </w:t>
      </w:r>
      <w:r w:rsidRPr="0010023F">
        <w:rPr>
          <w:sz w:val="16"/>
        </w:rPr>
        <w:t>Заполняется, если для применения ответственности необходимо составление повторного акта о нарушении.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CB0EB" w14:textId="77777777" w:rsidR="00523E17" w:rsidRDefault="000D09B3">
    <w:pPr>
      <w:pStyle w:val="af6"/>
    </w:pPr>
    <w:r>
      <w:rPr>
        <w:noProof/>
      </w:rPr>
      <w:drawing>
        <wp:inline distT="0" distB="0" distL="0" distR="0" wp14:anchorId="684599FE" wp14:editId="51319A50">
          <wp:extent cx="1835999" cy="433080"/>
          <wp:effectExtent l="19050" t="0" r="0" b="0"/>
          <wp:docPr id="4" name="Рисунок 4" descr="XBarCod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35999" cy="4330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D359" w14:textId="77777777" w:rsidR="00523E17" w:rsidRPr="00ED0FC8" w:rsidRDefault="000D09B3" w:rsidP="00ED0FC8">
    <w:pPr>
      <w:pStyle w:val="af6"/>
      <w:jc w:val="right"/>
    </w:pPr>
    <w:permStart w:id="2133225028" w:edGrp="everyone"/>
    <w:r>
      <w:rPr>
        <w:noProof/>
      </w:rPr>
      <w:drawing>
        <wp:inline distT="0" distB="0" distL="0" distR="0" wp14:anchorId="76F9BE42" wp14:editId="6604E9F4">
          <wp:extent cx="1835999" cy="433080"/>
          <wp:effectExtent l="19050" t="0" r="0" b="0"/>
          <wp:docPr id="5" name="Рисунок 5" descr="XBarCodePic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35999" cy="433080"/>
                  </a:xfrm>
                  <a:prstGeom prst="rect">
                    <a:avLst/>
                  </a:prstGeom>
                </pic:spPr>
              </pic:pic>
            </a:graphicData>
          </a:graphic>
        </wp:inline>
      </w:drawing>
    </w:r>
    <w:permEnd w:id="213322502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AFD9" w14:textId="77777777" w:rsidR="009E3BAB" w:rsidRDefault="009E3BAB">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3D42"/>
    <w:multiLevelType w:val="multilevel"/>
    <w:tmpl w:val="D2BAE752"/>
    <w:lvl w:ilvl="0">
      <w:start w:val="1"/>
      <w:numFmt w:val="decimal"/>
      <w:suff w:val="space"/>
      <w:lvlText w:val="%1."/>
      <w:lvlJc w:val="left"/>
      <w:pPr>
        <w:ind w:left="574" w:hanging="432"/>
      </w:pPr>
      <w:rPr>
        <w:rFonts w:hint="default"/>
      </w:rPr>
    </w:lvl>
    <w:lvl w:ilvl="1">
      <w:start w:val="1"/>
      <w:numFmt w:val="decimal"/>
      <w:lvlText w:val="%1.%2."/>
      <w:lvlJc w:val="left"/>
      <w:pPr>
        <w:ind w:left="4545" w:hanging="576"/>
      </w:pPr>
      <w:rPr>
        <w:rFonts w:hint="default"/>
        <w:b w:val="0"/>
        <w:i w:val="0"/>
      </w:rPr>
    </w:lvl>
    <w:lvl w:ilvl="2">
      <w:start w:val="1"/>
      <w:numFmt w:val="decimal"/>
      <w:lvlText w:val="%1.%2.%3."/>
      <w:lvlJc w:val="left"/>
      <w:pPr>
        <w:ind w:left="6533" w:hanging="720"/>
      </w:pPr>
      <w:rPr>
        <w:rFonts w:hint="default"/>
        <w:b w:val="0"/>
        <w:i w:val="0"/>
      </w:rPr>
    </w:lvl>
    <w:lvl w:ilvl="3">
      <w:start w:val="1"/>
      <w:numFmt w:val="decimal"/>
      <w:lvlText w:val="%1.%2.%3.%4."/>
      <w:lvlJc w:val="left"/>
      <w:pPr>
        <w:ind w:left="4833" w:hanging="864"/>
      </w:pPr>
      <w:rPr>
        <w:rFonts w:hint="default"/>
        <w:b w:val="0"/>
        <w:i w:val="0"/>
      </w:rPr>
    </w:lvl>
    <w:lvl w:ilvl="4">
      <w:start w:val="1"/>
      <w:numFmt w:val="decimal"/>
      <w:lvlText w:val="%1.%2.%3.%4.%5"/>
      <w:lvlJc w:val="left"/>
      <w:pPr>
        <w:ind w:left="4977" w:hanging="1008"/>
      </w:pPr>
      <w:rPr>
        <w:rFonts w:hint="default"/>
      </w:rPr>
    </w:lvl>
    <w:lvl w:ilvl="5">
      <w:start w:val="1"/>
      <w:numFmt w:val="decimal"/>
      <w:lvlText w:val="%1.%2.%3.%4.%5.%6"/>
      <w:lvlJc w:val="left"/>
      <w:pPr>
        <w:ind w:left="5121" w:hanging="1152"/>
      </w:pPr>
      <w:rPr>
        <w:rFonts w:hint="default"/>
      </w:rPr>
    </w:lvl>
    <w:lvl w:ilvl="6">
      <w:start w:val="1"/>
      <w:numFmt w:val="decimal"/>
      <w:lvlText w:val="%1.%2.%3.%4.%5.%6.%7"/>
      <w:lvlJc w:val="left"/>
      <w:pPr>
        <w:ind w:left="5265" w:hanging="1296"/>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553" w:hanging="1584"/>
      </w:pPr>
      <w:rPr>
        <w:rFonts w:hint="default"/>
      </w:rPr>
    </w:lvl>
  </w:abstractNum>
  <w:abstractNum w:abstractNumId="1" w15:restartNumberingAfterBreak="0">
    <w:nsid w:val="093315D8"/>
    <w:multiLevelType w:val="hybridMultilevel"/>
    <w:tmpl w:val="5F8CF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D7237F"/>
    <w:multiLevelType w:val="multilevel"/>
    <w:tmpl w:val="E9B45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C709F7"/>
    <w:multiLevelType w:val="multilevel"/>
    <w:tmpl w:val="EC6A60B2"/>
    <w:lvl w:ilvl="0">
      <w:start w:val="1"/>
      <w:numFmt w:val="decimal"/>
      <w:lvlText w:val="%1."/>
      <w:lvlJc w:val="left"/>
      <w:pPr>
        <w:ind w:left="360"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0E655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CE33FF6"/>
    <w:multiLevelType w:val="multilevel"/>
    <w:tmpl w:val="48D695CE"/>
    <w:lvl w:ilvl="0">
      <w:start w:val="1"/>
      <w:numFmt w:val="decimal"/>
      <w:lvlText w:val="%1."/>
      <w:lvlJc w:val="left"/>
      <w:pPr>
        <w:ind w:left="360" w:hanging="360"/>
      </w:pPr>
      <w:rPr>
        <w:rFonts w:hint="default"/>
      </w:rPr>
    </w:lvl>
    <w:lvl w:ilvl="1">
      <w:start w:val="1"/>
      <w:numFmt w:val="decimal"/>
      <w:lvlText w:val="%1.%2."/>
      <w:lvlJc w:val="left"/>
      <w:pPr>
        <w:ind w:left="1430" w:hanging="720"/>
      </w:pPr>
      <w:rPr>
        <w:rFonts w:ascii="Times New Roman" w:hAnsi="Times New Roman" w:cs="Times New Roman" w:hint="default"/>
        <w:b w:val="0"/>
        <w:sz w:val="18"/>
        <w:szCs w:val="18"/>
      </w:rPr>
    </w:lvl>
    <w:lvl w:ilvl="2">
      <w:start w:val="1"/>
      <w:numFmt w:val="decimal"/>
      <w:lvlText w:val="%1.%2.%3."/>
      <w:lvlJc w:val="left"/>
      <w:pPr>
        <w:ind w:left="1146" w:hanging="720"/>
      </w:pPr>
      <w:rPr>
        <w:rFonts w:hint="default"/>
      </w:rPr>
    </w:lvl>
    <w:lvl w:ilvl="3">
      <w:start w:val="1"/>
      <w:numFmt w:val="decimal"/>
      <w:lvlText w:val="%1.%2.%3.%4."/>
      <w:lvlJc w:val="left"/>
      <w:pPr>
        <w:ind w:left="1383" w:hanging="108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945" w:hanging="144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507" w:hanging="1800"/>
      </w:pPr>
      <w:rPr>
        <w:rFonts w:hint="default"/>
      </w:rPr>
    </w:lvl>
    <w:lvl w:ilvl="8">
      <w:start w:val="1"/>
      <w:numFmt w:val="decimal"/>
      <w:lvlText w:val="%1.%2.%3.%4.%5.%6.%7.%8.%9."/>
      <w:lvlJc w:val="left"/>
      <w:pPr>
        <w:ind w:left="2968" w:hanging="2160"/>
      </w:pPr>
      <w:rPr>
        <w:rFonts w:hint="default"/>
      </w:rPr>
    </w:lvl>
  </w:abstractNum>
  <w:abstractNum w:abstractNumId="6" w15:restartNumberingAfterBreak="0">
    <w:nsid w:val="316102F3"/>
    <w:multiLevelType w:val="multilevel"/>
    <w:tmpl w:val="487E5D18"/>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b w:val="0"/>
        <w:sz w:val="16"/>
        <w:szCs w:val="16"/>
      </w:rPr>
    </w:lvl>
    <w:lvl w:ilvl="2">
      <w:start w:val="1"/>
      <w:numFmt w:val="decimal"/>
      <w:lvlText w:val="%1.%2.%3."/>
      <w:lvlJc w:val="left"/>
      <w:pPr>
        <w:ind w:left="1224" w:hanging="504"/>
      </w:pPr>
      <w:rPr>
        <w:rFonts w:hint="default"/>
        <w:b w:val="0"/>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6E3918"/>
    <w:multiLevelType w:val="multilevel"/>
    <w:tmpl w:val="D2BAE752"/>
    <w:lvl w:ilvl="0">
      <w:start w:val="1"/>
      <w:numFmt w:val="decimal"/>
      <w:suff w:val="space"/>
      <w:lvlText w:val="%1."/>
      <w:lvlJc w:val="left"/>
      <w:pPr>
        <w:ind w:left="3409" w:hanging="432"/>
      </w:pPr>
      <w:rPr>
        <w:rFonts w:hint="default"/>
      </w:rPr>
    </w:lvl>
    <w:lvl w:ilvl="1">
      <w:start w:val="1"/>
      <w:numFmt w:val="decimal"/>
      <w:lvlText w:val="%1.%2."/>
      <w:lvlJc w:val="left"/>
      <w:pPr>
        <w:ind w:left="4545" w:hanging="576"/>
      </w:pPr>
      <w:rPr>
        <w:rFonts w:hint="default"/>
        <w:b w:val="0"/>
        <w:i w:val="0"/>
      </w:rPr>
    </w:lvl>
    <w:lvl w:ilvl="2">
      <w:start w:val="1"/>
      <w:numFmt w:val="decimal"/>
      <w:lvlText w:val="%1.%2.%3."/>
      <w:lvlJc w:val="left"/>
      <w:pPr>
        <w:ind w:left="6533" w:hanging="720"/>
      </w:pPr>
      <w:rPr>
        <w:rFonts w:hint="default"/>
        <w:b w:val="0"/>
        <w:i w:val="0"/>
      </w:rPr>
    </w:lvl>
    <w:lvl w:ilvl="3">
      <w:start w:val="1"/>
      <w:numFmt w:val="decimal"/>
      <w:lvlText w:val="%1.%2.%3.%4."/>
      <w:lvlJc w:val="left"/>
      <w:pPr>
        <w:ind w:left="4833" w:hanging="864"/>
      </w:pPr>
      <w:rPr>
        <w:rFonts w:hint="default"/>
        <w:b w:val="0"/>
        <w:i w:val="0"/>
      </w:rPr>
    </w:lvl>
    <w:lvl w:ilvl="4">
      <w:start w:val="1"/>
      <w:numFmt w:val="decimal"/>
      <w:lvlText w:val="%1.%2.%3.%4.%5"/>
      <w:lvlJc w:val="left"/>
      <w:pPr>
        <w:ind w:left="4977" w:hanging="1008"/>
      </w:pPr>
      <w:rPr>
        <w:rFonts w:hint="default"/>
      </w:rPr>
    </w:lvl>
    <w:lvl w:ilvl="5">
      <w:start w:val="1"/>
      <w:numFmt w:val="decimal"/>
      <w:lvlText w:val="%1.%2.%3.%4.%5.%6"/>
      <w:lvlJc w:val="left"/>
      <w:pPr>
        <w:ind w:left="5121" w:hanging="1152"/>
      </w:pPr>
      <w:rPr>
        <w:rFonts w:hint="default"/>
      </w:rPr>
    </w:lvl>
    <w:lvl w:ilvl="6">
      <w:start w:val="1"/>
      <w:numFmt w:val="decimal"/>
      <w:lvlText w:val="%1.%2.%3.%4.%5.%6.%7"/>
      <w:lvlJc w:val="left"/>
      <w:pPr>
        <w:ind w:left="5265" w:hanging="1296"/>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553" w:hanging="1584"/>
      </w:pPr>
      <w:rPr>
        <w:rFonts w:hint="default"/>
      </w:rPr>
    </w:lvl>
  </w:abstractNum>
  <w:abstractNum w:abstractNumId="8" w15:restartNumberingAfterBreak="0">
    <w:nsid w:val="3633729C"/>
    <w:multiLevelType w:val="multilevel"/>
    <w:tmpl w:val="4D02AFF4"/>
    <w:lvl w:ilvl="0">
      <w:start w:val="1"/>
      <w:numFmt w:val="decimal"/>
      <w:suff w:val="space"/>
      <w:lvlText w:val="%1."/>
      <w:lvlJc w:val="left"/>
      <w:pPr>
        <w:ind w:left="397" w:hanging="397"/>
      </w:pPr>
      <w:rPr>
        <w:rFonts w:ascii="Times New Roman" w:hAnsi="Times New Roman" w:hint="default"/>
        <w:b/>
        <w:i w:val="0"/>
        <w:sz w:val="18"/>
      </w:rPr>
    </w:lvl>
    <w:lvl w:ilvl="1">
      <w:start w:val="1"/>
      <w:numFmt w:val="decimal"/>
      <w:suff w:val="space"/>
      <w:lvlText w:val="%1.%2."/>
      <w:lvlJc w:val="left"/>
      <w:pPr>
        <w:ind w:left="567" w:hanging="567"/>
      </w:pPr>
      <w:rPr>
        <w:rFonts w:cs="Times New Roman" w:hint="default"/>
        <w:b w:val="0"/>
        <w:color w:val="000000"/>
      </w:rPr>
    </w:lvl>
    <w:lvl w:ilvl="2">
      <w:start w:val="1"/>
      <w:numFmt w:val="decimal"/>
      <w:lvlText w:val="%1.%2.%3."/>
      <w:lvlJc w:val="left"/>
      <w:pPr>
        <w:ind w:left="1224" w:hanging="504"/>
      </w:pPr>
      <w:rPr>
        <w:rFonts w:cs="Times New Roman" w:hint="default"/>
        <w:b w:val="0"/>
        <w:color w:val="000000"/>
      </w:rPr>
    </w:lvl>
    <w:lvl w:ilvl="3">
      <w:start w:val="1"/>
      <w:numFmt w:val="lowerLetter"/>
      <w:lvlText w:val="%1.%2.%3.%4."/>
      <w:lvlJc w:val="left"/>
      <w:pPr>
        <w:ind w:left="1728" w:hanging="648"/>
      </w:pPr>
      <w:rPr>
        <w:rFonts w:cs="Times New Roman" w:hint="default"/>
        <w:color w:val="000000"/>
      </w:rPr>
    </w:lvl>
    <w:lvl w:ilvl="4">
      <w:start w:val="1"/>
      <w:numFmt w:val="decimal"/>
      <w:lvlText w:val="%1.%2.%3.%4.%5."/>
      <w:lvlJc w:val="left"/>
      <w:pPr>
        <w:ind w:left="2232" w:hanging="792"/>
      </w:pPr>
      <w:rPr>
        <w:rFonts w:cs="Times New Roman" w:hint="default"/>
        <w:color w:val="000000"/>
      </w:rPr>
    </w:lvl>
    <w:lvl w:ilvl="5">
      <w:start w:val="1"/>
      <w:numFmt w:val="decimal"/>
      <w:lvlText w:val="%1.%2.%3.%4.%5.%6."/>
      <w:lvlJc w:val="left"/>
      <w:pPr>
        <w:ind w:left="2736" w:hanging="936"/>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744" w:hanging="1224"/>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9" w15:restartNumberingAfterBreak="0">
    <w:nsid w:val="386D62C8"/>
    <w:multiLevelType w:val="multilevel"/>
    <w:tmpl w:val="AA2CCE0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color w:val="000000"/>
      </w:rPr>
    </w:lvl>
    <w:lvl w:ilvl="2">
      <w:start w:val="1"/>
      <w:numFmt w:val="decimal"/>
      <w:lvlText w:val="%1.%2.%3."/>
      <w:lvlJc w:val="left"/>
      <w:pPr>
        <w:ind w:left="1224" w:hanging="504"/>
      </w:pPr>
      <w:rPr>
        <w:rFonts w:cs="Times New Roman"/>
        <w:b w:val="0"/>
        <w:color w:val="000000"/>
      </w:rPr>
    </w:lvl>
    <w:lvl w:ilvl="3">
      <w:start w:val="1"/>
      <w:numFmt w:val="decimal"/>
      <w:lvlText w:val="%1.%2.%3.%4."/>
      <w:lvlJc w:val="left"/>
      <w:pPr>
        <w:ind w:left="1728" w:hanging="648"/>
      </w:pPr>
      <w:rPr>
        <w:rFonts w:cs="Times New Roman"/>
        <w:color w:val="000000"/>
      </w:rPr>
    </w:lvl>
    <w:lvl w:ilvl="4">
      <w:start w:val="1"/>
      <w:numFmt w:val="decimal"/>
      <w:lvlText w:val="%1.%2.%3.%4.%5."/>
      <w:lvlJc w:val="left"/>
      <w:pPr>
        <w:ind w:left="2232" w:hanging="792"/>
      </w:pPr>
      <w:rPr>
        <w:rFonts w:cs="Times New Roman"/>
        <w:color w:val="000000"/>
      </w:rPr>
    </w:lvl>
    <w:lvl w:ilvl="5">
      <w:start w:val="1"/>
      <w:numFmt w:val="decimal"/>
      <w:lvlText w:val="%1.%2.%3.%4.%5.%6."/>
      <w:lvlJc w:val="left"/>
      <w:pPr>
        <w:ind w:left="2736" w:hanging="936"/>
      </w:pPr>
      <w:rPr>
        <w:rFonts w:cs="Times New Roman"/>
        <w:color w:val="000000"/>
      </w:rPr>
    </w:lvl>
    <w:lvl w:ilvl="6">
      <w:start w:val="1"/>
      <w:numFmt w:val="decimal"/>
      <w:lvlText w:val="%1.%2.%3.%4.%5.%6.%7."/>
      <w:lvlJc w:val="left"/>
      <w:pPr>
        <w:ind w:left="3240" w:hanging="1080"/>
      </w:pPr>
      <w:rPr>
        <w:rFonts w:cs="Times New Roman"/>
        <w:color w:val="000000"/>
      </w:rPr>
    </w:lvl>
    <w:lvl w:ilvl="7">
      <w:start w:val="1"/>
      <w:numFmt w:val="decimal"/>
      <w:lvlText w:val="%1.%2.%3.%4.%5.%6.%7.%8."/>
      <w:lvlJc w:val="left"/>
      <w:pPr>
        <w:ind w:left="3744" w:hanging="1224"/>
      </w:pPr>
      <w:rPr>
        <w:rFonts w:cs="Times New Roman"/>
        <w:color w:val="000000"/>
      </w:rPr>
    </w:lvl>
    <w:lvl w:ilvl="8">
      <w:start w:val="1"/>
      <w:numFmt w:val="decimal"/>
      <w:lvlText w:val="%1.%2.%3.%4.%5.%6.%7.%8.%9."/>
      <w:lvlJc w:val="left"/>
      <w:pPr>
        <w:ind w:left="4320" w:hanging="1440"/>
      </w:pPr>
      <w:rPr>
        <w:rFonts w:cs="Times New Roman"/>
        <w:color w:val="000000"/>
      </w:rPr>
    </w:lvl>
  </w:abstractNum>
  <w:abstractNum w:abstractNumId="10" w15:restartNumberingAfterBreak="0">
    <w:nsid w:val="38F12374"/>
    <w:multiLevelType w:val="hybridMultilevel"/>
    <w:tmpl w:val="8B20C7E8"/>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11" w15:restartNumberingAfterBreak="0">
    <w:nsid w:val="452724A9"/>
    <w:multiLevelType w:val="hybridMultilevel"/>
    <w:tmpl w:val="4634CF12"/>
    <w:lvl w:ilvl="0" w:tplc="6F5479C0">
      <w:start w:val="1"/>
      <w:numFmt w:val="bullet"/>
      <w:lvlText w:val=""/>
      <w:lvlJc w:val="left"/>
      <w:pPr>
        <w:tabs>
          <w:tab w:val="num" w:pos="2444"/>
        </w:tabs>
        <w:ind w:left="2444" w:hanging="629"/>
      </w:pPr>
      <w:rPr>
        <w:rFonts w:ascii="Symbol" w:hAnsi="Symbol" w:hint="default"/>
        <w:color w:val="auto"/>
      </w:rPr>
    </w:lvl>
    <w:lvl w:ilvl="1" w:tplc="04190003">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CA80849"/>
    <w:multiLevelType w:val="hybridMultilevel"/>
    <w:tmpl w:val="C9429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ED3F05"/>
    <w:multiLevelType w:val="hybridMultilevel"/>
    <w:tmpl w:val="08948334"/>
    <w:lvl w:ilvl="0" w:tplc="9C98E15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1D05B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8E1904"/>
    <w:multiLevelType w:val="multilevel"/>
    <w:tmpl w:val="CA30287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color w:val="000000"/>
      </w:rPr>
    </w:lvl>
    <w:lvl w:ilvl="2">
      <w:start w:val="1"/>
      <w:numFmt w:val="bullet"/>
      <w:lvlText w:val="‒"/>
      <w:lvlJc w:val="left"/>
      <w:pPr>
        <w:ind w:left="1224" w:hanging="504"/>
      </w:pPr>
      <w:rPr>
        <w:rFonts w:ascii="Calibri" w:hAnsi="Calibri" w:hint="default"/>
        <w:b w:val="0"/>
        <w:color w:val="000000"/>
      </w:rPr>
    </w:lvl>
    <w:lvl w:ilvl="3">
      <w:start w:val="1"/>
      <w:numFmt w:val="decimal"/>
      <w:lvlText w:val="%1.%2.%3.%4."/>
      <w:lvlJc w:val="left"/>
      <w:pPr>
        <w:ind w:left="1728" w:hanging="648"/>
      </w:pPr>
      <w:rPr>
        <w:rFonts w:cs="Times New Roman"/>
        <w:color w:val="000000"/>
      </w:rPr>
    </w:lvl>
    <w:lvl w:ilvl="4">
      <w:start w:val="1"/>
      <w:numFmt w:val="decimal"/>
      <w:lvlText w:val="%1.%2.%3.%4.%5."/>
      <w:lvlJc w:val="left"/>
      <w:pPr>
        <w:ind w:left="2232" w:hanging="792"/>
      </w:pPr>
      <w:rPr>
        <w:rFonts w:cs="Times New Roman"/>
        <w:color w:val="000000"/>
      </w:rPr>
    </w:lvl>
    <w:lvl w:ilvl="5">
      <w:start w:val="1"/>
      <w:numFmt w:val="decimal"/>
      <w:lvlText w:val="%1.%2.%3.%4.%5.%6."/>
      <w:lvlJc w:val="left"/>
      <w:pPr>
        <w:ind w:left="2736" w:hanging="936"/>
      </w:pPr>
      <w:rPr>
        <w:rFonts w:cs="Times New Roman"/>
        <w:color w:val="000000"/>
      </w:rPr>
    </w:lvl>
    <w:lvl w:ilvl="6">
      <w:start w:val="1"/>
      <w:numFmt w:val="decimal"/>
      <w:lvlText w:val="%1.%2.%3.%4.%5.%6.%7."/>
      <w:lvlJc w:val="left"/>
      <w:pPr>
        <w:ind w:left="3240" w:hanging="1080"/>
      </w:pPr>
      <w:rPr>
        <w:rFonts w:cs="Times New Roman"/>
        <w:color w:val="000000"/>
      </w:rPr>
    </w:lvl>
    <w:lvl w:ilvl="7">
      <w:start w:val="1"/>
      <w:numFmt w:val="decimal"/>
      <w:lvlText w:val="%1.%2.%3.%4.%5.%6.%7.%8."/>
      <w:lvlJc w:val="left"/>
      <w:pPr>
        <w:ind w:left="3744" w:hanging="1224"/>
      </w:pPr>
      <w:rPr>
        <w:rFonts w:cs="Times New Roman"/>
        <w:color w:val="000000"/>
      </w:rPr>
    </w:lvl>
    <w:lvl w:ilvl="8">
      <w:start w:val="1"/>
      <w:numFmt w:val="decimal"/>
      <w:lvlText w:val="%1.%2.%3.%4.%5.%6.%7.%8.%9."/>
      <w:lvlJc w:val="left"/>
      <w:pPr>
        <w:ind w:left="4320" w:hanging="1440"/>
      </w:pPr>
      <w:rPr>
        <w:rFonts w:cs="Times New Roman"/>
        <w:color w:val="000000"/>
      </w:rPr>
    </w:lvl>
  </w:abstractNum>
  <w:abstractNum w:abstractNumId="16" w15:restartNumberingAfterBreak="0">
    <w:nsid w:val="5FFE6598"/>
    <w:multiLevelType w:val="hybridMultilevel"/>
    <w:tmpl w:val="2836E2BE"/>
    <w:lvl w:ilvl="0" w:tplc="B288A6D0">
      <w:start w:val="1"/>
      <w:numFmt w:val="decimal"/>
      <w:lvlText w:val="%1)"/>
      <w:lvlJc w:val="left"/>
      <w:pPr>
        <w:ind w:left="720" w:hanging="360"/>
      </w:pPr>
      <w:rPr>
        <w:rFonts w:ascii="Times New Roman" w:hAnsi="Times New Roman"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2E5B09"/>
    <w:multiLevelType w:val="multilevel"/>
    <w:tmpl w:val="4A8076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39520F2"/>
    <w:multiLevelType w:val="hybridMultilevel"/>
    <w:tmpl w:val="2F3201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96F1C05"/>
    <w:multiLevelType w:val="multilevel"/>
    <w:tmpl w:val="D0A24FD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288" w:hanging="720"/>
      </w:pPr>
      <w:rPr>
        <w:rFonts w:hint="default"/>
        <w:b w:val="0"/>
        <w:sz w:val="20"/>
        <w:szCs w:val="22"/>
      </w:rPr>
    </w:lvl>
    <w:lvl w:ilvl="2">
      <w:start w:val="1"/>
      <w:numFmt w:val="decimal"/>
      <w:lvlText w:val="%1.%2.%3."/>
      <w:lvlJc w:val="left"/>
      <w:pPr>
        <w:ind w:left="1146" w:hanging="720"/>
      </w:pPr>
      <w:rPr>
        <w:rFonts w:hint="default"/>
      </w:rPr>
    </w:lvl>
    <w:lvl w:ilvl="3">
      <w:start w:val="1"/>
      <w:numFmt w:val="decimal"/>
      <w:lvlText w:val="%1.%2.%3.%4."/>
      <w:lvlJc w:val="left"/>
      <w:pPr>
        <w:ind w:left="1383" w:hanging="108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945" w:hanging="144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507" w:hanging="1800"/>
      </w:pPr>
      <w:rPr>
        <w:rFonts w:hint="default"/>
      </w:rPr>
    </w:lvl>
    <w:lvl w:ilvl="8">
      <w:start w:val="1"/>
      <w:numFmt w:val="decimal"/>
      <w:lvlText w:val="%1.%2.%3.%4.%5.%6.%7.%8.%9."/>
      <w:lvlJc w:val="left"/>
      <w:pPr>
        <w:ind w:left="2968" w:hanging="2160"/>
      </w:pPr>
      <w:rPr>
        <w:rFonts w:hint="default"/>
      </w:rPr>
    </w:lvl>
  </w:abstractNum>
  <w:abstractNum w:abstractNumId="20" w15:restartNumberingAfterBreak="0">
    <w:nsid w:val="758826BF"/>
    <w:multiLevelType w:val="multilevel"/>
    <w:tmpl w:val="4CF02888"/>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21" w15:restartNumberingAfterBreak="0">
    <w:nsid w:val="7E642176"/>
    <w:multiLevelType w:val="hybridMultilevel"/>
    <w:tmpl w:val="DD0E24D6"/>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22" w15:restartNumberingAfterBreak="0">
    <w:nsid w:val="7F540A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3"/>
  </w:num>
  <w:num w:numId="3">
    <w:abstractNumId w:val="6"/>
  </w:num>
  <w:num w:numId="4">
    <w:abstractNumId w:val="18"/>
  </w:num>
  <w:num w:numId="5">
    <w:abstractNumId w:val="5"/>
  </w:num>
  <w:num w:numId="6">
    <w:abstractNumId w:val="19"/>
  </w:num>
  <w:num w:numId="7">
    <w:abstractNumId w:val="1"/>
  </w:num>
  <w:num w:numId="8">
    <w:abstractNumId w:val="10"/>
  </w:num>
  <w:num w:numId="9">
    <w:abstractNumId w:val="21"/>
  </w:num>
  <w:num w:numId="10">
    <w:abstractNumId w:val="16"/>
  </w:num>
  <w:num w:numId="11">
    <w:abstractNumId w:val="9"/>
  </w:num>
  <w:num w:numId="12">
    <w:abstractNumId w:val="11"/>
  </w:num>
  <w:num w:numId="13">
    <w:abstractNumId w:val="7"/>
  </w:num>
  <w:num w:numId="14">
    <w:abstractNumId w:val="15"/>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1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2"/>
  </w:num>
  <w:num w:numId="24">
    <w:abstractNumId w:val="8"/>
  </w:num>
  <w:num w:numId="25">
    <w:abstractNumId w:val="2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comments" w:enforcement="1" w:cryptProviderType="rsaAES" w:cryptAlgorithmClass="hash" w:cryptAlgorithmType="typeAny" w:cryptAlgorithmSid="14" w:cryptSpinCount="100000" w:hash="XO/4OCsi+WOqkGXj1nF8Dpee7NieM4BfMX3+m/uZJsA4zVd9Dwu9gGbXQp22AdO9VD99lvZ35zDGwYiPS1c6PA==" w:salt="7bUMQcVt+3N/fQw/8HVJXw=="/>
  <w:defaultTabStop w:val="720"/>
  <w:autoHyphenation/>
  <w:doNotShadeFormData/>
  <w:characterSpacingControl w:val="doNotCompress"/>
  <w:hdrShapeDefaults>
    <o:shapedefaults v:ext="edit" spidmax="2049"/>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44C30"/>
    <w:rsid w:val="000001EE"/>
    <w:rsid w:val="0000041E"/>
    <w:rsid w:val="0000062E"/>
    <w:rsid w:val="00000B30"/>
    <w:rsid w:val="00001180"/>
    <w:rsid w:val="00001933"/>
    <w:rsid w:val="00001987"/>
    <w:rsid w:val="00001A4E"/>
    <w:rsid w:val="00001A66"/>
    <w:rsid w:val="00001C5F"/>
    <w:rsid w:val="00002756"/>
    <w:rsid w:val="000028FF"/>
    <w:rsid w:val="00002C00"/>
    <w:rsid w:val="00002E10"/>
    <w:rsid w:val="00003101"/>
    <w:rsid w:val="0000324D"/>
    <w:rsid w:val="000033D9"/>
    <w:rsid w:val="00003B9B"/>
    <w:rsid w:val="00003E05"/>
    <w:rsid w:val="0000466F"/>
    <w:rsid w:val="00004BBC"/>
    <w:rsid w:val="00004D56"/>
    <w:rsid w:val="0000501D"/>
    <w:rsid w:val="000057C3"/>
    <w:rsid w:val="00005A5F"/>
    <w:rsid w:val="0000671B"/>
    <w:rsid w:val="00006BCB"/>
    <w:rsid w:val="00007571"/>
    <w:rsid w:val="00007745"/>
    <w:rsid w:val="00010158"/>
    <w:rsid w:val="0001023C"/>
    <w:rsid w:val="0001052D"/>
    <w:rsid w:val="00010A02"/>
    <w:rsid w:val="00012479"/>
    <w:rsid w:val="000124F5"/>
    <w:rsid w:val="00012606"/>
    <w:rsid w:val="00012A2B"/>
    <w:rsid w:val="00013F55"/>
    <w:rsid w:val="00014693"/>
    <w:rsid w:val="00014D49"/>
    <w:rsid w:val="00015128"/>
    <w:rsid w:val="0001524B"/>
    <w:rsid w:val="00015A45"/>
    <w:rsid w:val="00015EB4"/>
    <w:rsid w:val="0001663F"/>
    <w:rsid w:val="00016AA2"/>
    <w:rsid w:val="000173F0"/>
    <w:rsid w:val="00017B23"/>
    <w:rsid w:val="00020142"/>
    <w:rsid w:val="00020790"/>
    <w:rsid w:val="00020AD9"/>
    <w:rsid w:val="00021706"/>
    <w:rsid w:val="00022058"/>
    <w:rsid w:val="00022E67"/>
    <w:rsid w:val="00023EC4"/>
    <w:rsid w:val="0002418F"/>
    <w:rsid w:val="00024C7F"/>
    <w:rsid w:val="00025844"/>
    <w:rsid w:val="00025ECA"/>
    <w:rsid w:val="00026139"/>
    <w:rsid w:val="00026F0A"/>
    <w:rsid w:val="00026F9E"/>
    <w:rsid w:val="000272D8"/>
    <w:rsid w:val="0002750E"/>
    <w:rsid w:val="00027A6A"/>
    <w:rsid w:val="0003009D"/>
    <w:rsid w:val="000300D6"/>
    <w:rsid w:val="0003036F"/>
    <w:rsid w:val="000308D0"/>
    <w:rsid w:val="0003102D"/>
    <w:rsid w:val="00031572"/>
    <w:rsid w:val="0003211C"/>
    <w:rsid w:val="00032477"/>
    <w:rsid w:val="000328F4"/>
    <w:rsid w:val="0003301B"/>
    <w:rsid w:val="000330F5"/>
    <w:rsid w:val="00033587"/>
    <w:rsid w:val="000335C4"/>
    <w:rsid w:val="00033C42"/>
    <w:rsid w:val="00033F8B"/>
    <w:rsid w:val="00035106"/>
    <w:rsid w:val="0003550D"/>
    <w:rsid w:val="00035604"/>
    <w:rsid w:val="000368B4"/>
    <w:rsid w:val="000409A9"/>
    <w:rsid w:val="00040BFA"/>
    <w:rsid w:val="00041E3F"/>
    <w:rsid w:val="00042395"/>
    <w:rsid w:val="00042A18"/>
    <w:rsid w:val="00045046"/>
    <w:rsid w:val="000455FF"/>
    <w:rsid w:val="000458BE"/>
    <w:rsid w:val="00045F07"/>
    <w:rsid w:val="000466C7"/>
    <w:rsid w:val="00047655"/>
    <w:rsid w:val="00047683"/>
    <w:rsid w:val="00051333"/>
    <w:rsid w:val="00051706"/>
    <w:rsid w:val="00051892"/>
    <w:rsid w:val="00051BF6"/>
    <w:rsid w:val="00051F7E"/>
    <w:rsid w:val="00053EC4"/>
    <w:rsid w:val="00054765"/>
    <w:rsid w:val="0005612B"/>
    <w:rsid w:val="00056691"/>
    <w:rsid w:val="00057BC4"/>
    <w:rsid w:val="00060253"/>
    <w:rsid w:val="000615F8"/>
    <w:rsid w:val="00062010"/>
    <w:rsid w:val="00062604"/>
    <w:rsid w:val="0006282A"/>
    <w:rsid w:val="0006387E"/>
    <w:rsid w:val="000649F2"/>
    <w:rsid w:val="00065928"/>
    <w:rsid w:val="00065C1E"/>
    <w:rsid w:val="000660B1"/>
    <w:rsid w:val="0006645B"/>
    <w:rsid w:val="00066FAB"/>
    <w:rsid w:val="000673E1"/>
    <w:rsid w:val="00067E41"/>
    <w:rsid w:val="0007020F"/>
    <w:rsid w:val="000714B7"/>
    <w:rsid w:val="000715B4"/>
    <w:rsid w:val="00071A84"/>
    <w:rsid w:val="00071B3D"/>
    <w:rsid w:val="00071F9A"/>
    <w:rsid w:val="000724D3"/>
    <w:rsid w:val="0007280C"/>
    <w:rsid w:val="000728A0"/>
    <w:rsid w:val="00072ABF"/>
    <w:rsid w:val="00073422"/>
    <w:rsid w:val="000735E7"/>
    <w:rsid w:val="00073CB3"/>
    <w:rsid w:val="000749D5"/>
    <w:rsid w:val="00074C48"/>
    <w:rsid w:val="00075302"/>
    <w:rsid w:val="0007534D"/>
    <w:rsid w:val="0007557A"/>
    <w:rsid w:val="00075ED2"/>
    <w:rsid w:val="00076A90"/>
    <w:rsid w:val="00076DF6"/>
    <w:rsid w:val="00076F79"/>
    <w:rsid w:val="00077225"/>
    <w:rsid w:val="00080501"/>
    <w:rsid w:val="00081125"/>
    <w:rsid w:val="0008115A"/>
    <w:rsid w:val="000813FA"/>
    <w:rsid w:val="0008235D"/>
    <w:rsid w:val="000826DC"/>
    <w:rsid w:val="00083A86"/>
    <w:rsid w:val="00083A9B"/>
    <w:rsid w:val="00083E4B"/>
    <w:rsid w:val="00084046"/>
    <w:rsid w:val="00084435"/>
    <w:rsid w:val="00084654"/>
    <w:rsid w:val="00084B30"/>
    <w:rsid w:val="00085062"/>
    <w:rsid w:val="000853E3"/>
    <w:rsid w:val="000863DF"/>
    <w:rsid w:val="00086FF7"/>
    <w:rsid w:val="00087191"/>
    <w:rsid w:val="00087AB9"/>
    <w:rsid w:val="00090964"/>
    <w:rsid w:val="00090A92"/>
    <w:rsid w:val="00091005"/>
    <w:rsid w:val="00091547"/>
    <w:rsid w:val="000917EC"/>
    <w:rsid w:val="000920D1"/>
    <w:rsid w:val="00092201"/>
    <w:rsid w:val="000926A4"/>
    <w:rsid w:val="00093519"/>
    <w:rsid w:val="00094028"/>
    <w:rsid w:val="00094756"/>
    <w:rsid w:val="00094AFC"/>
    <w:rsid w:val="00095A19"/>
    <w:rsid w:val="000965AA"/>
    <w:rsid w:val="000968D6"/>
    <w:rsid w:val="00097501"/>
    <w:rsid w:val="00097698"/>
    <w:rsid w:val="000A0295"/>
    <w:rsid w:val="000A0346"/>
    <w:rsid w:val="000A0A12"/>
    <w:rsid w:val="000A0B29"/>
    <w:rsid w:val="000A2812"/>
    <w:rsid w:val="000A4F6F"/>
    <w:rsid w:val="000A523E"/>
    <w:rsid w:val="000A5526"/>
    <w:rsid w:val="000A6410"/>
    <w:rsid w:val="000A6CC7"/>
    <w:rsid w:val="000B02B0"/>
    <w:rsid w:val="000B0DA7"/>
    <w:rsid w:val="000B0F52"/>
    <w:rsid w:val="000B0FE8"/>
    <w:rsid w:val="000B11ED"/>
    <w:rsid w:val="000B12F1"/>
    <w:rsid w:val="000B2AA5"/>
    <w:rsid w:val="000B2CB4"/>
    <w:rsid w:val="000B4626"/>
    <w:rsid w:val="000B4E9F"/>
    <w:rsid w:val="000B7330"/>
    <w:rsid w:val="000B74AE"/>
    <w:rsid w:val="000B7586"/>
    <w:rsid w:val="000B79A6"/>
    <w:rsid w:val="000B7FA5"/>
    <w:rsid w:val="000C1B88"/>
    <w:rsid w:val="000C2038"/>
    <w:rsid w:val="000C346F"/>
    <w:rsid w:val="000C3F48"/>
    <w:rsid w:val="000C40C5"/>
    <w:rsid w:val="000C4116"/>
    <w:rsid w:val="000C4506"/>
    <w:rsid w:val="000C5513"/>
    <w:rsid w:val="000C64D7"/>
    <w:rsid w:val="000C6B5A"/>
    <w:rsid w:val="000C7009"/>
    <w:rsid w:val="000C73E2"/>
    <w:rsid w:val="000C75C8"/>
    <w:rsid w:val="000C7744"/>
    <w:rsid w:val="000C7792"/>
    <w:rsid w:val="000C7BF6"/>
    <w:rsid w:val="000D0299"/>
    <w:rsid w:val="000D09B3"/>
    <w:rsid w:val="000D0A25"/>
    <w:rsid w:val="000D12C4"/>
    <w:rsid w:val="000D169A"/>
    <w:rsid w:val="000D1D1F"/>
    <w:rsid w:val="000D2D8D"/>
    <w:rsid w:val="000D2ED0"/>
    <w:rsid w:val="000D40DE"/>
    <w:rsid w:val="000D412E"/>
    <w:rsid w:val="000D42E5"/>
    <w:rsid w:val="000D4435"/>
    <w:rsid w:val="000D4ED5"/>
    <w:rsid w:val="000D518F"/>
    <w:rsid w:val="000D59D2"/>
    <w:rsid w:val="000D6201"/>
    <w:rsid w:val="000D74F8"/>
    <w:rsid w:val="000E10F9"/>
    <w:rsid w:val="000E16F9"/>
    <w:rsid w:val="000E1BF5"/>
    <w:rsid w:val="000E215B"/>
    <w:rsid w:val="000E215D"/>
    <w:rsid w:val="000E2E9A"/>
    <w:rsid w:val="000E2EE3"/>
    <w:rsid w:val="000E3770"/>
    <w:rsid w:val="000E3B62"/>
    <w:rsid w:val="000E3C5B"/>
    <w:rsid w:val="000E4044"/>
    <w:rsid w:val="000E4229"/>
    <w:rsid w:val="000E42C5"/>
    <w:rsid w:val="000E438E"/>
    <w:rsid w:val="000E463A"/>
    <w:rsid w:val="000E57A7"/>
    <w:rsid w:val="000E61AF"/>
    <w:rsid w:val="000E6E19"/>
    <w:rsid w:val="000E7BFC"/>
    <w:rsid w:val="000E7F29"/>
    <w:rsid w:val="000F0472"/>
    <w:rsid w:val="000F0FBD"/>
    <w:rsid w:val="000F10FB"/>
    <w:rsid w:val="000F17FC"/>
    <w:rsid w:val="000F2A9C"/>
    <w:rsid w:val="000F2E5A"/>
    <w:rsid w:val="000F5089"/>
    <w:rsid w:val="000F511E"/>
    <w:rsid w:val="000F5EB9"/>
    <w:rsid w:val="000F606C"/>
    <w:rsid w:val="000F6F80"/>
    <w:rsid w:val="000F75BC"/>
    <w:rsid w:val="000F7A9F"/>
    <w:rsid w:val="0010023F"/>
    <w:rsid w:val="0010244A"/>
    <w:rsid w:val="00102EBC"/>
    <w:rsid w:val="00102F08"/>
    <w:rsid w:val="00103960"/>
    <w:rsid w:val="00103DFC"/>
    <w:rsid w:val="001060F6"/>
    <w:rsid w:val="001063EB"/>
    <w:rsid w:val="00106841"/>
    <w:rsid w:val="00106E17"/>
    <w:rsid w:val="00107010"/>
    <w:rsid w:val="001074DF"/>
    <w:rsid w:val="00107680"/>
    <w:rsid w:val="0010784E"/>
    <w:rsid w:val="001078E4"/>
    <w:rsid w:val="00107B24"/>
    <w:rsid w:val="00107E5A"/>
    <w:rsid w:val="00110676"/>
    <w:rsid w:val="001111F5"/>
    <w:rsid w:val="00111909"/>
    <w:rsid w:val="00112119"/>
    <w:rsid w:val="00112C77"/>
    <w:rsid w:val="00114BD1"/>
    <w:rsid w:val="00115525"/>
    <w:rsid w:val="001163AE"/>
    <w:rsid w:val="00117958"/>
    <w:rsid w:val="00120B48"/>
    <w:rsid w:val="00120EC4"/>
    <w:rsid w:val="001219D9"/>
    <w:rsid w:val="00121DDF"/>
    <w:rsid w:val="00122E72"/>
    <w:rsid w:val="00123010"/>
    <w:rsid w:val="0012345C"/>
    <w:rsid w:val="00123BA3"/>
    <w:rsid w:val="00123C15"/>
    <w:rsid w:val="00124A6C"/>
    <w:rsid w:val="0012589A"/>
    <w:rsid w:val="001258E4"/>
    <w:rsid w:val="001262BB"/>
    <w:rsid w:val="00126E01"/>
    <w:rsid w:val="001270F6"/>
    <w:rsid w:val="00127447"/>
    <w:rsid w:val="0012757B"/>
    <w:rsid w:val="001277A7"/>
    <w:rsid w:val="00127AF2"/>
    <w:rsid w:val="00130091"/>
    <w:rsid w:val="00130E16"/>
    <w:rsid w:val="001312F5"/>
    <w:rsid w:val="001318B0"/>
    <w:rsid w:val="00131C5A"/>
    <w:rsid w:val="001326D7"/>
    <w:rsid w:val="001333CE"/>
    <w:rsid w:val="00133E1C"/>
    <w:rsid w:val="00133F0D"/>
    <w:rsid w:val="001345DC"/>
    <w:rsid w:val="00134ABC"/>
    <w:rsid w:val="001351CB"/>
    <w:rsid w:val="00135E54"/>
    <w:rsid w:val="00136532"/>
    <w:rsid w:val="00136C91"/>
    <w:rsid w:val="001370E8"/>
    <w:rsid w:val="0013792E"/>
    <w:rsid w:val="00137DBE"/>
    <w:rsid w:val="001403A9"/>
    <w:rsid w:val="00140B46"/>
    <w:rsid w:val="00140B49"/>
    <w:rsid w:val="00141183"/>
    <w:rsid w:val="00141308"/>
    <w:rsid w:val="001413AE"/>
    <w:rsid w:val="001413DF"/>
    <w:rsid w:val="001417F8"/>
    <w:rsid w:val="00142CAB"/>
    <w:rsid w:val="00142D4F"/>
    <w:rsid w:val="0014459E"/>
    <w:rsid w:val="00144822"/>
    <w:rsid w:val="001453EA"/>
    <w:rsid w:val="0014630C"/>
    <w:rsid w:val="0014636C"/>
    <w:rsid w:val="00146570"/>
    <w:rsid w:val="0014669A"/>
    <w:rsid w:val="001475D0"/>
    <w:rsid w:val="00147703"/>
    <w:rsid w:val="0014792B"/>
    <w:rsid w:val="00147B5F"/>
    <w:rsid w:val="00151B12"/>
    <w:rsid w:val="00152242"/>
    <w:rsid w:val="001524C6"/>
    <w:rsid w:val="00152957"/>
    <w:rsid w:val="00152B64"/>
    <w:rsid w:val="00153AE0"/>
    <w:rsid w:val="0015461A"/>
    <w:rsid w:val="00154ACE"/>
    <w:rsid w:val="00154DFC"/>
    <w:rsid w:val="001550F9"/>
    <w:rsid w:val="00155570"/>
    <w:rsid w:val="001562F3"/>
    <w:rsid w:val="0015652E"/>
    <w:rsid w:val="001567DB"/>
    <w:rsid w:val="0015690A"/>
    <w:rsid w:val="00156D10"/>
    <w:rsid w:val="00157057"/>
    <w:rsid w:val="001610D4"/>
    <w:rsid w:val="001624E4"/>
    <w:rsid w:val="00162E31"/>
    <w:rsid w:val="001631C0"/>
    <w:rsid w:val="0016363C"/>
    <w:rsid w:val="001643B0"/>
    <w:rsid w:val="00164856"/>
    <w:rsid w:val="00164D65"/>
    <w:rsid w:val="00167009"/>
    <w:rsid w:val="00167240"/>
    <w:rsid w:val="001706A0"/>
    <w:rsid w:val="00170917"/>
    <w:rsid w:val="001712D6"/>
    <w:rsid w:val="00171495"/>
    <w:rsid w:val="0017239C"/>
    <w:rsid w:val="00172CFA"/>
    <w:rsid w:val="00172EEE"/>
    <w:rsid w:val="001736B2"/>
    <w:rsid w:val="00173BB5"/>
    <w:rsid w:val="001754E9"/>
    <w:rsid w:val="00175A42"/>
    <w:rsid w:val="00180DDF"/>
    <w:rsid w:val="00181070"/>
    <w:rsid w:val="001818D4"/>
    <w:rsid w:val="00182725"/>
    <w:rsid w:val="00182A15"/>
    <w:rsid w:val="0018352B"/>
    <w:rsid w:val="00184634"/>
    <w:rsid w:val="001848D5"/>
    <w:rsid w:val="00184A0F"/>
    <w:rsid w:val="001857E1"/>
    <w:rsid w:val="0018638B"/>
    <w:rsid w:val="001863F6"/>
    <w:rsid w:val="00186792"/>
    <w:rsid w:val="0018723B"/>
    <w:rsid w:val="0018757D"/>
    <w:rsid w:val="001876C7"/>
    <w:rsid w:val="001877F5"/>
    <w:rsid w:val="001903CF"/>
    <w:rsid w:val="00190511"/>
    <w:rsid w:val="00191DE2"/>
    <w:rsid w:val="001928B6"/>
    <w:rsid w:val="001941F0"/>
    <w:rsid w:val="00194BE5"/>
    <w:rsid w:val="001957BA"/>
    <w:rsid w:val="00195D00"/>
    <w:rsid w:val="00196B13"/>
    <w:rsid w:val="00197252"/>
    <w:rsid w:val="001974FE"/>
    <w:rsid w:val="001A00D0"/>
    <w:rsid w:val="001A2895"/>
    <w:rsid w:val="001A2F14"/>
    <w:rsid w:val="001A30BC"/>
    <w:rsid w:val="001A3908"/>
    <w:rsid w:val="001A3B49"/>
    <w:rsid w:val="001A3B78"/>
    <w:rsid w:val="001A4572"/>
    <w:rsid w:val="001A4A32"/>
    <w:rsid w:val="001A4E53"/>
    <w:rsid w:val="001A5618"/>
    <w:rsid w:val="001A76EC"/>
    <w:rsid w:val="001A7D9D"/>
    <w:rsid w:val="001B1DD5"/>
    <w:rsid w:val="001B203B"/>
    <w:rsid w:val="001B236E"/>
    <w:rsid w:val="001B2767"/>
    <w:rsid w:val="001B279C"/>
    <w:rsid w:val="001B2C09"/>
    <w:rsid w:val="001B2FB7"/>
    <w:rsid w:val="001B322F"/>
    <w:rsid w:val="001B33BD"/>
    <w:rsid w:val="001B413C"/>
    <w:rsid w:val="001B4153"/>
    <w:rsid w:val="001B4B2A"/>
    <w:rsid w:val="001B54E7"/>
    <w:rsid w:val="001B5850"/>
    <w:rsid w:val="001B5BCB"/>
    <w:rsid w:val="001B6887"/>
    <w:rsid w:val="001B6FBA"/>
    <w:rsid w:val="001B7E84"/>
    <w:rsid w:val="001C08AA"/>
    <w:rsid w:val="001C0D0A"/>
    <w:rsid w:val="001C0EFE"/>
    <w:rsid w:val="001C1092"/>
    <w:rsid w:val="001C18D8"/>
    <w:rsid w:val="001C2598"/>
    <w:rsid w:val="001C2F9C"/>
    <w:rsid w:val="001C4916"/>
    <w:rsid w:val="001C514A"/>
    <w:rsid w:val="001C5E20"/>
    <w:rsid w:val="001C64DC"/>
    <w:rsid w:val="001C6CC4"/>
    <w:rsid w:val="001C78D0"/>
    <w:rsid w:val="001C7B84"/>
    <w:rsid w:val="001C7F6A"/>
    <w:rsid w:val="001D16C8"/>
    <w:rsid w:val="001D16F0"/>
    <w:rsid w:val="001D1B93"/>
    <w:rsid w:val="001D354A"/>
    <w:rsid w:val="001D4335"/>
    <w:rsid w:val="001D701A"/>
    <w:rsid w:val="001E162A"/>
    <w:rsid w:val="001E1807"/>
    <w:rsid w:val="001E1967"/>
    <w:rsid w:val="001E1BC8"/>
    <w:rsid w:val="001E22EC"/>
    <w:rsid w:val="001E297C"/>
    <w:rsid w:val="001E2AEF"/>
    <w:rsid w:val="001E2B76"/>
    <w:rsid w:val="001E2EED"/>
    <w:rsid w:val="001E3261"/>
    <w:rsid w:val="001E32C6"/>
    <w:rsid w:val="001E4EF7"/>
    <w:rsid w:val="001E5101"/>
    <w:rsid w:val="001E573D"/>
    <w:rsid w:val="001E6260"/>
    <w:rsid w:val="001E6814"/>
    <w:rsid w:val="001E6F41"/>
    <w:rsid w:val="001E7701"/>
    <w:rsid w:val="001E793F"/>
    <w:rsid w:val="001F09CC"/>
    <w:rsid w:val="001F0DB6"/>
    <w:rsid w:val="001F104C"/>
    <w:rsid w:val="001F15A5"/>
    <w:rsid w:val="001F17E2"/>
    <w:rsid w:val="001F19F6"/>
    <w:rsid w:val="001F253A"/>
    <w:rsid w:val="001F2FEB"/>
    <w:rsid w:val="001F43ED"/>
    <w:rsid w:val="001F43F1"/>
    <w:rsid w:val="001F7036"/>
    <w:rsid w:val="001F709E"/>
    <w:rsid w:val="001F7E68"/>
    <w:rsid w:val="00200F55"/>
    <w:rsid w:val="0020101D"/>
    <w:rsid w:val="002017A6"/>
    <w:rsid w:val="00201B56"/>
    <w:rsid w:val="0020272F"/>
    <w:rsid w:val="00202BA9"/>
    <w:rsid w:val="002036CA"/>
    <w:rsid w:val="00203940"/>
    <w:rsid w:val="002040E9"/>
    <w:rsid w:val="0020413C"/>
    <w:rsid w:val="00205BA1"/>
    <w:rsid w:val="0020608F"/>
    <w:rsid w:val="00207910"/>
    <w:rsid w:val="0021017A"/>
    <w:rsid w:val="00210D56"/>
    <w:rsid w:val="0021119D"/>
    <w:rsid w:val="00211503"/>
    <w:rsid w:val="00212088"/>
    <w:rsid w:val="002122CC"/>
    <w:rsid w:val="00212305"/>
    <w:rsid w:val="0021285E"/>
    <w:rsid w:val="00213F45"/>
    <w:rsid w:val="00216912"/>
    <w:rsid w:val="002175DC"/>
    <w:rsid w:val="00217B4A"/>
    <w:rsid w:val="002212C5"/>
    <w:rsid w:val="00222A50"/>
    <w:rsid w:val="0022327A"/>
    <w:rsid w:val="00223F82"/>
    <w:rsid w:val="00225AE8"/>
    <w:rsid w:val="00226DB2"/>
    <w:rsid w:val="00227820"/>
    <w:rsid w:val="002302B8"/>
    <w:rsid w:val="00230DFB"/>
    <w:rsid w:val="00231AA4"/>
    <w:rsid w:val="00231F6B"/>
    <w:rsid w:val="002320E2"/>
    <w:rsid w:val="00232190"/>
    <w:rsid w:val="00232394"/>
    <w:rsid w:val="00232ED9"/>
    <w:rsid w:val="00233472"/>
    <w:rsid w:val="00234BB8"/>
    <w:rsid w:val="00235024"/>
    <w:rsid w:val="002356EE"/>
    <w:rsid w:val="00235D7A"/>
    <w:rsid w:val="00235E93"/>
    <w:rsid w:val="002371BB"/>
    <w:rsid w:val="002373FB"/>
    <w:rsid w:val="00237843"/>
    <w:rsid w:val="00240269"/>
    <w:rsid w:val="00240B1D"/>
    <w:rsid w:val="00240C3D"/>
    <w:rsid w:val="002416ED"/>
    <w:rsid w:val="002421D3"/>
    <w:rsid w:val="00242446"/>
    <w:rsid w:val="00242578"/>
    <w:rsid w:val="00242604"/>
    <w:rsid w:val="00242BE2"/>
    <w:rsid w:val="00243D7F"/>
    <w:rsid w:val="00244FD4"/>
    <w:rsid w:val="0024542E"/>
    <w:rsid w:val="002457D7"/>
    <w:rsid w:val="00246156"/>
    <w:rsid w:val="00247835"/>
    <w:rsid w:val="00247B4C"/>
    <w:rsid w:val="002504C0"/>
    <w:rsid w:val="002519AC"/>
    <w:rsid w:val="00252C74"/>
    <w:rsid w:val="00252E19"/>
    <w:rsid w:val="00252EB2"/>
    <w:rsid w:val="002533BC"/>
    <w:rsid w:val="00253917"/>
    <w:rsid w:val="00253AFD"/>
    <w:rsid w:val="0025432C"/>
    <w:rsid w:val="002543E9"/>
    <w:rsid w:val="00254EBF"/>
    <w:rsid w:val="00255A4E"/>
    <w:rsid w:val="00256541"/>
    <w:rsid w:val="00256D5C"/>
    <w:rsid w:val="00256F07"/>
    <w:rsid w:val="00257D45"/>
    <w:rsid w:val="002609EE"/>
    <w:rsid w:val="002625F6"/>
    <w:rsid w:val="0026321E"/>
    <w:rsid w:val="00264776"/>
    <w:rsid w:val="00264A6F"/>
    <w:rsid w:val="00264CEF"/>
    <w:rsid w:val="00265179"/>
    <w:rsid w:val="00265D01"/>
    <w:rsid w:val="00266965"/>
    <w:rsid w:val="00266C48"/>
    <w:rsid w:val="0027042C"/>
    <w:rsid w:val="00270C26"/>
    <w:rsid w:val="00271046"/>
    <w:rsid w:val="00271307"/>
    <w:rsid w:val="0027197C"/>
    <w:rsid w:val="002724FD"/>
    <w:rsid w:val="00273690"/>
    <w:rsid w:val="00273943"/>
    <w:rsid w:val="00274180"/>
    <w:rsid w:val="002744F6"/>
    <w:rsid w:val="00275E03"/>
    <w:rsid w:val="00277438"/>
    <w:rsid w:val="00277EF8"/>
    <w:rsid w:val="00277EFA"/>
    <w:rsid w:val="0028009C"/>
    <w:rsid w:val="0028042C"/>
    <w:rsid w:val="002814A2"/>
    <w:rsid w:val="002815BB"/>
    <w:rsid w:val="00281C9D"/>
    <w:rsid w:val="002835D6"/>
    <w:rsid w:val="00283FD4"/>
    <w:rsid w:val="002860AA"/>
    <w:rsid w:val="002861D5"/>
    <w:rsid w:val="0028715C"/>
    <w:rsid w:val="00287D9C"/>
    <w:rsid w:val="00290865"/>
    <w:rsid w:val="00290C45"/>
    <w:rsid w:val="002919E8"/>
    <w:rsid w:val="00292261"/>
    <w:rsid w:val="00292295"/>
    <w:rsid w:val="00292D12"/>
    <w:rsid w:val="002933A7"/>
    <w:rsid w:val="002943D6"/>
    <w:rsid w:val="00294712"/>
    <w:rsid w:val="002969C8"/>
    <w:rsid w:val="002970DA"/>
    <w:rsid w:val="00297522"/>
    <w:rsid w:val="002A0062"/>
    <w:rsid w:val="002A06A2"/>
    <w:rsid w:val="002A0948"/>
    <w:rsid w:val="002A12B2"/>
    <w:rsid w:val="002A143B"/>
    <w:rsid w:val="002A1DBB"/>
    <w:rsid w:val="002A30DD"/>
    <w:rsid w:val="002A36CF"/>
    <w:rsid w:val="002A4063"/>
    <w:rsid w:val="002A4F7D"/>
    <w:rsid w:val="002A5C8E"/>
    <w:rsid w:val="002A6ADB"/>
    <w:rsid w:val="002A6F50"/>
    <w:rsid w:val="002A7655"/>
    <w:rsid w:val="002A7D6B"/>
    <w:rsid w:val="002B0FC4"/>
    <w:rsid w:val="002B2A0C"/>
    <w:rsid w:val="002B3805"/>
    <w:rsid w:val="002B4A81"/>
    <w:rsid w:val="002B4AAA"/>
    <w:rsid w:val="002B4B45"/>
    <w:rsid w:val="002B53C2"/>
    <w:rsid w:val="002B542C"/>
    <w:rsid w:val="002B5D1A"/>
    <w:rsid w:val="002B5F14"/>
    <w:rsid w:val="002B6244"/>
    <w:rsid w:val="002B689F"/>
    <w:rsid w:val="002B77AC"/>
    <w:rsid w:val="002B7C0D"/>
    <w:rsid w:val="002C0455"/>
    <w:rsid w:val="002C06E4"/>
    <w:rsid w:val="002C172D"/>
    <w:rsid w:val="002C17E2"/>
    <w:rsid w:val="002C2816"/>
    <w:rsid w:val="002C3207"/>
    <w:rsid w:val="002C3897"/>
    <w:rsid w:val="002C38E9"/>
    <w:rsid w:val="002C3FCF"/>
    <w:rsid w:val="002C5C5A"/>
    <w:rsid w:val="002C609B"/>
    <w:rsid w:val="002C6F8E"/>
    <w:rsid w:val="002D0F55"/>
    <w:rsid w:val="002D199A"/>
    <w:rsid w:val="002D19BE"/>
    <w:rsid w:val="002D1E09"/>
    <w:rsid w:val="002D3000"/>
    <w:rsid w:val="002D44F4"/>
    <w:rsid w:val="002D76DF"/>
    <w:rsid w:val="002E0B36"/>
    <w:rsid w:val="002E0B4C"/>
    <w:rsid w:val="002E0D29"/>
    <w:rsid w:val="002E19F9"/>
    <w:rsid w:val="002E2020"/>
    <w:rsid w:val="002E24F4"/>
    <w:rsid w:val="002E3657"/>
    <w:rsid w:val="002E38A1"/>
    <w:rsid w:val="002E3E8C"/>
    <w:rsid w:val="002E4641"/>
    <w:rsid w:val="002E4862"/>
    <w:rsid w:val="002E4B73"/>
    <w:rsid w:val="002E4CD0"/>
    <w:rsid w:val="002E4FB3"/>
    <w:rsid w:val="002E6A5E"/>
    <w:rsid w:val="002E6D4E"/>
    <w:rsid w:val="002E7C8B"/>
    <w:rsid w:val="002F061D"/>
    <w:rsid w:val="002F0A46"/>
    <w:rsid w:val="002F10EA"/>
    <w:rsid w:val="002F1AD8"/>
    <w:rsid w:val="002F2E5F"/>
    <w:rsid w:val="002F2FFB"/>
    <w:rsid w:val="002F4EBA"/>
    <w:rsid w:val="002F5408"/>
    <w:rsid w:val="002F6539"/>
    <w:rsid w:val="002F7D6D"/>
    <w:rsid w:val="0030098F"/>
    <w:rsid w:val="00300F20"/>
    <w:rsid w:val="00301465"/>
    <w:rsid w:val="003015F2"/>
    <w:rsid w:val="003030A7"/>
    <w:rsid w:val="0030396E"/>
    <w:rsid w:val="00303F25"/>
    <w:rsid w:val="00304EE2"/>
    <w:rsid w:val="00305141"/>
    <w:rsid w:val="003057EA"/>
    <w:rsid w:val="0030626D"/>
    <w:rsid w:val="003065B3"/>
    <w:rsid w:val="00306943"/>
    <w:rsid w:val="00306FE8"/>
    <w:rsid w:val="00310265"/>
    <w:rsid w:val="00310299"/>
    <w:rsid w:val="00310403"/>
    <w:rsid w:val="0031040F"/>
    <w:rsid w:val="00310AA7"/>
    <w:rsid w:val="0031207F"/>
    <w:rsid w:val="003128CE"/>
    <w:rsid w:val="00312A77"/>
    <w:rsid w:val="00314A98"/>
    <w:rsid w:val="00314D42"/>
    <w:rsid w:val="00315494"/>
    <w:rsid w:val="003154CE"/>
    <w:rsid w:val="00315F0E"/>
    <w:rsid w:val="00316221"/>
    <w:rsid w:val="00316AB1"/>
    <w:rsid w:val="00316E91"/>
    <w:rsid w:val="00317064"/>
    <w:rsid w:val="00317547"/>
    <w:rsid w:val="0031768C"/>
    <w:rsid w:val="00317D37"/>
    <w:rsid w:val="00317E1B"/>
    <w:rsid w:val="0032034C"/>
    <w:rsid w:val="00320375"/>
    <w:rsid w:val="00320399"/>
    <w:rsid w:val="00320B9E"/>
    <w:rsid w:val="00323185"/>
    <w:rsid w:val="003232B4"/>
    <w:rsid w:val="00323F8E"/>
    <w:rsid w:val="0032419E"/>
    <w:rsid w:val="00324B4D"/>
    <w:rsid w:val="00324C6C"/>
    <w:rsid w:val="0032599B"/>
    <w:rsid w:val="00325A69"/>
    <w:rsid w:val="00326E57"/>
    <w:rsid w:val="0033045C"/>
    <w:rsid w:val="00330621"/>
    <w:rsid w:val="00330755"/>
    <w:rsid w:val="003307E7"/>
    <w:rsid w:val="00330BFE"/>
    <w:rsid w:val="003313FA"/>
    <w:rsid w:val="00331A9B"/>
    <w:rsid w:val="00332281"/>
    <w:rsid w:val="00332F1E"/>
    <w:rsid w:val="003335B1"/>
    <w:rsid w:val="00333773"/>
    <w:rsid w:val="003337DD"/>
    <w:rsid w:val="00334230"/>
    <w:rsid w:val="00334CC5"/>
    <w:rsid w:val="003350AE"/>
    <w:rsid w:val="00335984"/>
    <w:rsid w:val="00335BC7"/>
    <w:rsid w:val="00335D53"/>
    <w:rsid w:val="00336674"/>
    <w:rsid w:val="0033771C"/>
    <w:rsid w:val="00337DFA"/>
    <w:rsid w:val="00340213"/>
    <w:rsid w:val="0034082B"/>
    <w:rsid w:val="00341949"/>
    <w:rsid w:val="00341DEB"/>
    <w:rsid w:val="00341FF2"/>
    <w:rsid w:val="00342793"/>
    <w:rsid w:val="00342BB1"/>
    <w:rsid w:val="00342FA5"/>
    <w:rsid w:val="003431E1"/>
    <w:rsid w:val="003436DF"/>
    <w:rsid w:val="00344B96"/>
    <w:rsid w:val="0034568C"/>
    <w:rsid w:val="00345EF1"/>
    <w:rsid w:val="003471E7"/>
    <w:rsid w:val="00347DCC"/>
    <w:rsid w:val="0035050A"/>
    <w:rsid w:val="00350973"/>
    <w:rsid w:val="00350B52"/>
    <w:rsid w:val="00352C50"/>
    <w:rsid w:val="00352D47"/>
    <w:rsid w:val="00353CE4"/>
    <w:rsid w:val="00353EAB"/>
    <w:rsid w:val="003542B7"/>
    <w:rsid w:val="00354846"/>
    <w:rsid w:val="00354E16"/>
    <w:rsid w:val="0035548E"/>
    <w:rsid w:val="003559DC"/>
    <w:rsid w:val="00355C5E"/>
    <w:rsid w:val="00355F84"/>
    <w:rsid w:val="00356661"/>
    <w:rsid w:val="00357A7B"/>
    <w:rsid w:val="003604DA"/>
    <w:rsid w:val="0036053E"/>
    <w:rsid w:val="00360B09"/>
    <w:rsid w:val="00360F0F"/>
    <w:rsid w:val="003614A8"/>
    <w:rsid w:val="00361BE3"/>
    <w:rsid w:val="00361FF1"/>
    <w:rsid w:val="00363106"/>
    <w:rsid w:val="003635F4"/>
    <w:rsid w:val="00363ADD"/>
    <w:rsid w:val="00363DDC"/>
    <w:rsid w:val="003650C8"/>
    <w:rsid w:val="00365179"/>
    <w:rsid w:val="00365999"/>
    <w:rsid w:val="00365B8A"/>
    <w:rsid w:val="00366C36"/>
    <w:rsid w:val="00367D33"/>
    <w:rsid w:val="003701ED"/>
    <w:rsid w:val="00370ACC"/>
    <w:rsid w:val="0037158B"/>
    <w:rsid w:val="0037259E"/>
    <w:rsid w:val="00375790"/>
    <w:rsid w:val="00375BDD"/>
    <w:rsid w:val="00375EAA"/>
    <w:rsid w:val="0037613B"/>
    <w:rsid w:val="00376C6E"/>
    <w:rsid w:val="00377A46"/>
    <w:rsid w:val="00380A9A"/>
    <w:rsid w:val="0038109C"/>
    <w:rsid w:val="00381629"/>
    <w:rsid w:val="003819FF"/>
    <w:rsid w:val="003833A2"/>
    <w:rsid w:val="00383BBE"/>
    <w:rsid w:val="00383D07"/>
    <w:rsid w:val="00383DF7"/>
    <w:rsid w:val="003851F8"/>
    <w:rsid w:val="003855F6"/>
    <w:rsid w:val="00385DCB"/>
    <w:rsid w:val="00385E7D"/>
    <w:rsid w:val="00386887"/>
    <w:rsid w:val="00387455"/>
    <w:rsid w:val="00387568"/>
    <w:rsid w:val="00387634"/>
    <w:rsid w:val="00390F9E"/>
    <w:rsid w:val="00391117"/>
    <w:rsid w:val="0039111E"/>
    <w:rsid w:val="00391D1D"/>
    <w:rsid w:val="00392BCE"/>
    <w:rsid w:val="00392EC3"/>
    <w:rsid w:val="00393022"/>
    <w:rsid w:val="003931C8"/>
    <w:rsid w:val="003965E8"/>
    <w:rsid w:val="00396A7E"/>
    <w:rsid w:val="00396CC4"/>
    <w:rsid w:val="0039702D"/>
    <w:rsid w:val="00397AA9"/>
    <w:rsid w:val="00397B83"/>
    <w:rsid w:val="00397CD5"/>
    <w:rsid w:val="003A0B54"/>
    <w:rsid w:val="003A1851"/>
    <w:rsid w:val="003A26D9"/>
    <w:rsid w:val="003A37D5"/>
    <w:rsid w:val="003A3FBA"/>
    <w:rsid w:val="003A40D3"/>
    <w:rsid w:val="003A416D"/>
    <w:rsid w:val="003A41A8"/>
    <w:rsid w:val="003A438A"/>
    <w:rsid w:val="003A4873"/>
    <w:rsid w:val="003A4887"/>
    <w:rsid w:val="003A5147"/>
    <w:rsid w:val="003A5649"/>
    <w:rsid w:val="003A5C94"/>
    <w:rsid w:val="003A69BE"/>
    <w:rsid w:val="003A6BC5"/>
    <w:rsid w:val="003A763C"/>
    <w:rsid w:val="003B0FD8"/>
    <w:rsid w:val="003B1D37"/>
    <w:rsid w:val="003B2937"/>
    <w:rsid w:val="003B2A66"/>
    <w:rsid w:val="003B2BE9"/>
    <w:rsid w:val="003B2CB7"/>
    <w:rsid w:val="003B3478"/>
    <w:rsid w:val="003B645C"/>
    <w:rsid w:val="003C04D6"/>
    <w:rsid w:val="003C10FB"/>
    <w:rsid w:val="003C3661"/>
    <w:rsid w:val="003C4F96"/>
    <w:rsid w:val="003C520E"/>
    <w:rsid w:val="003C5CCC"/>
    <w:rsid w:val="003C5CEF"/>
    <w:rsid w:val="003C5D88"/>
    <w:rsid w:val="003C710C"/>
    <w:rsid w:val="003C7635"/>
    <w:rsid w:val="003D0E96"/>
    <w:rsid w:val="003D104A"/>
    <w:rsid w:val="003D1CF8"/>
    <w:rsid w:val="003D22CC"/>
    <w:rsid w:val="003D234E"/>
    <w:rsid w:val="003D251A"/>
    <w:rsid w:val="003D351F"/>
    <w:rsid w:val="003D3648"/>
    <w:rsid w:val="003D4454"/>
    <w:rsid w:val="003D5433"/>
    <w:rsid w:val="003D5A62"/>
    <w:rsid w:val="003D5CC9"/>
    <w:rsid w:val="003D7185"/>
    <w:rsid w:val="003D782B"/>
    <w:rsid w:val="003D7A84"/>
    <w:rsid w:val="003E0060"/>
    <w:rsid w:val="003E13FF"/>
    <w:rsid w:val="003E24E4"/>
    <w:rsid w:val="003E266C"/>
    <w:rsid w:val="003E2E0F"/>
    <w:rsid w:val="003E3B7F"/>
    <w:rsid w:val="003E3BFD"/>
    <w:rsid w:val="003E401B"/>
    <w:rsid w:val="003E44D7"/>
    <w:rsid w:val="003E680D"/>
    <w:rsid w:val="003E75F1"/>
    <w:rsid w:val="003F015B"/>
    <w:rsid w:val="003F0377"/>
    <w:rsid w:val="003F0EA3"/>
    <w:rsid w:val="003F1CF4"/>
    <w:rsid w:val="003F272B"/>
    <w:rsid w:val="003F2BEC"/>
    <w:rsid w:val="003F40A8"/>
    <w:rsid w:val="003F503E"/>
    <w:rsid w:val="003F599C"/>
    <w:rsid w:val="003F66D3"/>
    <w:rsid w:val="003F7401"/>
    <w:rsid w:val="0040027D"/>
    <w:rsid w:val="004004D7"/>
    <w:rsid w:val="00400936"/>
    <w:rsid w:val="00400F85"/>
    <w:rsid w:val="0040100B"/>
    <w:rsid w:val="00401093"/>
    <w:rsid w:val="004021BB"/>
    <w:rsid w:val="00403FD6"/>
    <w:rsid w:val="004056A4"/>
    <w:rsid w:val="00406582"/>
    <w:rsid w:val="00406BF7"/>
    <w:rsid w:val="00407ABF"/>
    <w:rsid w:val="00407B8D"/>
    <w:rsid w:val="00410309"/>
    <w:rsid w:val="004105AB"/>
    <w:rsid w:val="004118B2"/>
    <w:rsid w:val="00411DC0"/>
    <w:rsid w:val="00412CE9"/>
    <w:rsid w:val="004130A2"/>
    <w:rsid w:val="0041412C"/>
    <w:rsid w:val="004142C9"/>
    <w:rsid w:val="0041489D"/>
    <w:rsid w:val="00414D0E"/>
    <w:rsid w:val="00415AF3"/>
    <w:rsid w:val="0041662E"/>
    <w:rsid w:val="00416DF1"/>
    <w:rsid w:val="00416F2D"/>
    <w:rsid w:val="0041728B"/>
    <w:rsid w:val="004173B3"/>
    <w:rsid w:val="00417530"/>
    <w:rsid w:val="0041754B"/>
    <w:rsid w:val="00417D03"/>
    <w:rsid w:val="004216B1"/>
    <w:rsid w:val="00421825"/>
    <w:rsid w:val="00421D3F"/>
    <w:rsid w:val="00421F09"/>
    <w:rsid w:val="004224FF"/>
    <w:rsid w:val="004225FA"/>
    <w:rsid w:val="00423AD2"/>
    <w:rsid w:val="00423AFE"/>
    <w:rsid w:val="00423D2F"/>
    <w:rsid w:val="00424362"/>
    <w:rsid w:val="00424B36"/>
    <w:rsid w:val="0042541B"/>
    <w:rsid w:val="004255B4"/>
    <w:rsid w:val="00426A78"/>
    <w:rsid w:val="00426C71"/>
    <w:rsid w:val="0042704A"/>
    <w:rsid w:val="00427898"/>
    <w:rsid w:val="00427CB4"/>
    <w:rsid w:val="004316A4"/>
    <w:rsid w:val="00431F25"/>
    <w:rsid w:val="00432262"/>
    <w:rsid w:val="0043282F"/>
    <w:rsid w:val="0043409C"/>
    <w:rsid w:val="0043483D"/>
    <w:rsid w:val="00434AC4"/>
    <w:rsid w:val="00435213"/>
    <w:rsid w:val="0043582C"/>
    <w:rsid w:val="00435AE0"/>
    <w:rsid w:val="00436C82"/>
    <w:rsid w:val="00436DCD"/>
    <w:rsid w:val="00436EC9"/>
    <w:rsid w:val="00437469"/>
    <w:rsid w:val="00437D13"/>
    <w:rsid w:val="00437DAD"/>
    <w:rsid w:val="00437EDD"/>
    <w:rsid w:val="00437F91"/>
    <w:rsid w:val="004416E0"/>
    <w:rsid w:val="00441D95"/>
    <w:rsid w:val="00441DC2"/>
    <w:rsid w:val="00443533"/>
    <w:rsid w:val="00444191"/>
    <w:rsid w:val="004453EB"/>
    <w:rsid w:val="00445B8E"/>
    <w:rsid w:val="00445E55"/>
    <w:rsid w:val="00445EE9"/>
    <w:rsid w:val="00446D42"/>
    <w:rsid w:val="00447335"/>
    <w:rsid w:val="004475D4"/>
    <w:rsid w:val="0044785F"/>
    <w:rsid w:val="004500EF"/>
    <w:rsid w:val="00452457"/>
    <w:rsid w:val="00452EA7"/>
    <w:rsid w:val="0045358F"/>
    <w:rsid w:val="00454E6D"/>
    <w:rsid w:val="00455427"/>
    <w:rsid w:val="004556D9"/>
    <w:rsid w:val="00455726"/>
    <w:rsid w:val="00455ECA"/>
    <w:rsid w:val="004560D4"/>
    <w:rsid w:val="00456798"/>
    <w:rsid w:val="00456C06"/>
    <w:rsid w:val="00457496"/>
    <w:rsid w:val="004576D9"/>
    <w:rsid w:val="004603AF"/>
    <w:rsid w:val="00460458"/>
    <w:rsid w:val="004617A7"/>
    <w:rsid w:val="00462AED"/>
    <w:rsid w:val="00462D51"/>
    <w:rsid w:val="00462EC6"/>
    <w:rsid w:val="00463131"/>
    <w:rsid w:val="004632B8"/>
    <w:rsid w:val="004632DC"/>
    <w:rsid w:val="004634D3"/>
    <w:rsid w:val="00463C8F"/>
    <w:rsid w:val="00464131"/>
    <w:rsid w:val="004648F5"/>
    <w:rsid w:val="00465C31"/>
    <w:rsid w:val="0046687A"/>
    <w:rsid w:val="00466D04"/>
    <w:rsid w:val="00466EB3"/>
    <w:rsid w:val="0047019E"/>
    <w:rsid w:val="00470C7F"/>
    <w:rsid w:val="00471A3D"/>
    <w:rsid w:val="004728D5"/>
    <w:rsid w:val="004729D1"/>
    <w:rsid w:val="004736FC"/>
    <w:rsid w:val="00473A57"/>
    <w:rsid w:val="0047498C"/>
    <w:rsid w:val="00475D00"/>
    <w:rsid w:val="00475FE6"/>
    <w:rsid w:val="00476220"/>
    <w:rsid w:val="004764AB"/>
    <w:rsid w:val="004765D4"/>
    <w:rsid w:val="00476888"/>
    <w:rsid w:val="00476F2D"/>
    <w:rsid w:val="004775FE"/>
    <w:rsid w:val="00477D5D"/>
    <w:rsid w:val="00477FE9"/>
    <w:rsid w:val="00480672"/>
    <w:rsid w:val="00481740"/>
    <w:rsid w:val="004817D1"/>
    <w:rsid w:val="00483817"/>
    <w:rsid w:val="00483D2F"/>
    <w:rsid w:val="00484422"/>
    <w:rsid w:val="0048442E"/>
    <w:rsid w:val="00484DEE"/>
    <w:rsid w:val="00484F31"/>
    <w:rsid w:val="00484F71"/>
    <w:rsid w:val="004864D6"/>
    <w:rsid w:val="00486F5D"/>
    <w:rsid w:val="0049023E"/>
    <w:rsid w:val="00490309"/>
    <w:rsid w:val="00490333"/>
    <w:rsid w:val="00490739"/>
    <w:rsid w:val="004917DE"/>
    <w:rsid w:val="00491E8B"/>
    <w:rsid w:val="004926C1"/>
    <w:rsid w:val="0049298C"/>
    <w:rsid w:val="00492A9B"/>
    <w:rsid w:val="004930DE"/>
    <w:rsid w:val="00493ADD"/>
    <w:rsid w:val="00493EB2"/>
    <w:rsid w:val="00493F4E"/>
    <w:rsid w:val="00493FF9"/>
    <w:rsid w:val="004949ED"/>
    <w:rsid w:val="00495253"/>
    <w:rsid w:val="00495735"/>
    <w:rsid w:val="00496CCA"/>
    <w:rsid w:val="00497DE7"/>
    <w:rsid w:val="00497E31"/>
    <w:rsid w:val="004A097F"/>
    <w:rsid w:val="004A0F7B"/>
    <w:rsid w:val="004A1CA5"/>
    <w:rsid w:val="004A3498"/>
    <w:rsid w:val="004A4090"/>
    <w:rsid w:val="004A48D7"/>
    <w:rsid w:val="004A4AF0"/>
    <w:rsid w:val="004A4B4D"/>
    <w:rsid w:val="004A6474"/>
    <w:rsid w:val="004A78F1"/>
    <w:rsid w:val="004B01F1"/>
    <w:rsid w:val="004B0616"/>
    <w:rsid w:val="004B09D2"/>
    <w:rsid w:val="004B11A7"/>
    <w:rsid w:val="004B1898"/>
    <w:rsid w:val="004B1A2F"/>
    <w:rsid w:val="004B1FC2"/>
    <w:rsid w:val="004B2212"/>
    <w:rsid w:val="004B2FF5"/>
    <w:rsid w:val="004B3997"/>
    <w:rsid w:val="004B5B53"/>
    <w:rsid w:val="004B67CF"/>
    <w:rsid w:val="004B6D86"/>
    <w:rsid w:val="004B7573"/>
    <w:rsid w:val="004C0180"/>
    <w:rsid w:val="004C08C0"/>
    <w:rsid w:val="004C0D15"/>
    <w:rsid w:val="004C2900"/>
    <w:rsid w:val="004C2A05"/>
    <w:rsid w:val="004C3844"/>
    <w:rsid w:val="004C521E"/>
    <w:rsid w:val="004C53F7"/>
    <w:rsid w:val="004C62D2"/>
    <w:rsid w:val="004C6BD7"/>
    <w:rsid w:val="004C6C25"/>
    <w:rsid w:val="004C77B0"/>
    <w:rsid w:val="004C7833"/>
    <w:rsid w:val="004C7A1F"/>
    <w:rsid w:val="004D05FB"/>
    <w:rsid w:val="004D075F"/>
    <w:rsid w:val="004D1335"/>
    <w:rsid w:val="004D1DE1"/>
    <w:rsid w:val="004D1EA6"/>
    <w:rsid w:val="004D28C2"/>
    <w:rsid w:val="004D2D7A"/>
    <w:rsid w:val="004D305C"/>
    <w:rsid w:val="004D375C"/>
    <w:rsid w:val="004D4357"/>
    <w:rsid w:val="004D4C02"/>
    <w:rsid w:val="004D58A8"/>
    <w:rsid w:val="004D6445"/>
    <w:rsid w:val="004D6645"/>
    <w:rsid w:val="004D66C9"/>
    <w:rsid w:val="004D6F85"/>
    <w:rsid w:val="004D7146"/>
    <w:rsid w:val="004D71D0"/>
    <w:rsid w:val="004E03E6"/>
    <w:rsid w:val="004E0597"/>
    <w:rsid w:val="004E170C"/>
    <w:rsid w:val="004E1756"/>
    <w:rsid w:val="004E237B"/>
    <w:rsid w:val="004E2A81"/>
    <w:rsid w:val="004E2AB8"/>
    <w:rsid w:val="004E3437"/>
    <w:rsid w:val="004E5535"/>
    <w:rsid w:val="004E5653"/>
    <w:rsid w:val="004E6930"/>
    <w:rsid w:val="004E6BD8"/>
    <w:rsid w:val="004E71BB"/>
    <w:rsid w:val="004E72BB"/>
    <w:rsid w:val="004F029A"/>
    <w:rsid w:val="004F1100"/>
    <w:rsid w:val="004F3369"/>
    <w:rsid w:val="004F3671"/>
    <w:rsid w:val="004F3AF8"/>
    <w:rsid w:val="004F429F"/>
    <w:rsid w:val="004F436D"/>
    <w:rsid w:val="004F4FE1"/>
    <w:rsid w:val="004F6436"/>
    <w:rsid w:val="004F66CF"/>
    <w:rsid w:val="004F688E"/>
    <w:rsid w:val="004F6C38"/>
    <w:rsid w:val="004F7109"/>
    <w:rsid w:val="004F76D7"/>
    <w:rsid w:val="004F77DF"/>
    <w:rsid w:val="00500CBA"/>
    <w:rsid w:val="00500F25"/>
    <w:rsid w:val="00501A02"/>
    <w:rsid w:val="00501C49"/>
    <w:rsid w:val="00501E62"/>
    <w:rsid w:val="00501E79"/>
    <w:rsid w:val="00502381"/>
    <w:rsid w:val="0050285D"/>
    <w:rsid w:val="005032FE"/>
    <w:rsid w:val="005037B9"/>
    <w:rsid w:val="00503DCE"/>
    <w:rsid w:val="005048B6"/>
    <w:rsid w:val="00505E06"/>
    <w:rsid w:val="0050631B"/>
    <w:rsid w:val="005065CB"/>
    <w:rsid w:val="0050725C"/>
    <w:rsid w:val="00507743"/>
    <w:rsid w:val="00507D73"/>
    <w:rsid w:val="00507FF4"/>
    <w:rsid w:val="00510065"/>
    <w:rsid w:val="00510948"/>
    <w:rsid w:val="00511262"/>
    <w:rsid w:val="00511859"/>
    <w:rsid w:val="00511976"/>
    <w:rsid w:val="0051224C"/>
    <w:rsid w:val="00512877"/>
    <w:rsid w:val="00512FE6"/>
    <w:rsid w:val="0051335B"/>
    <w:rsid w:val="0051338D"/>
    <w:rsid w:val="0051412F"/>
    <w:rsid w:val="00514410"/>
    <w:rsid w:val="00514488"/>
    <w:rsid w:val="00514EB7"/>
    <w:rsid w:val="0051597B"/>
    <w:rsid w:val="00516618"/>
    <w:rsid w:val="0051724C"/>
    <w:rsid w:val="00517855"/>
    <w:rsid w:val="00517E92"/>
    <w:rsid w:val="00517EDF"/>
    <w:rsid w:val="00517FAB"/>
    <w:rsid w:val="005207C5"/>
    <w:rsid w:val="005214BA"/>
    <w:rsid w:val="00521863"/>
    <w:rsid w:val="00521F33"/>
    <w:rsid w:val="00522121"/>
    <w:rsid w:val="005222BB"/>
    <w:rsid w:val="00522359"/>
    <w:rsid w:val="00523444"/>
    <w:rsid w:val="005238C1"/>
    <w:rsid w:val="00523E17"/>
    <w:rsid w:val="005242B7"/>
    <w:rsid w:val="005243EF"/>
    <w:rsid w:val="005244C2"/>
    <w:rsid w:val="00524553"/>
    <w:rsid w:val="005245D8"/>
    <w:rsid w:val="00524669"/>
    <w:rsid w:val="00524998"/>
    <w:rsid w:val="00524DA6"/>
    <w:rsid w:val="0052531E"/>
    <w:rsid w:val="005263C2"/>
    <w:rsid w:val="00526CF6"/>
    <w:rsid w:val="005273AF"/>
    <w:rsid w:val="00531C43"/>
    <w:rsid w:val="0053292F"/>
    <w:rsid w:val="00533411"/>
    <w:rsid w:val="00533D9D"/>
    <w:rsid w:val="005356AB"/>
    <w:rsid w:val="0053608E"/>
    <w:rsid w:val="005367C9"/>
    <w:rsid w:val="005368BA"/>
    <w:rsid w:val="00537165"/>
    <w:rsid w:val="0053771E"/>
    <w:rsid w:val="00537825"/>
    <w:rsid w:val="00537A8C"/>
    <w:rsid w:val="005400C2"/>
    <w:rsid w:val="005404C8"/>
    <w:rsid w:val="00540ADE"/>
    <w:rsid w:val="005413C4"/>
    <w:rsid w:val="00542AD2"/>
    <w:rsid w:val="0054362D"/>
    <w:rsid w:val="005436EA"/>
    <w:rsid w:val="00544211"/>
    <w:rsid w:val="0054437B"/>
    <w:rsid w:val="00544657"/>
    <w:rsid w:val="00544837"/>
    <w:rsid w:val="00544F81"/>
    <w:rsid w:val="0054552A"/>
    <w:rsid w:val="00547271"/>
    <w:rsid w:val="00547A83"/>
    <w:rsid w:val="00550501"/>
    <w:rsid w:val="00550621"/>
    <w:rsid w:val="00550692"/>
    <w:rsid w:val="00550761"/>
    <w:rsid w:val="00550E99"/>
    <w:rsid w:val="00552807"/>
    <w:rsid w:val="005529CB"/>
    <w:rsid w:val="005540D9"/>
    <w:rsid w:val="00554C3A"/>
    <w:rsid w:val="005551D9"/>
    <w:rsid w:val="00555DAC"/>
    <w:rsid w:val="00556099"/>
    <w:rsid w:val="00556EE1"/>
    <w:rsid w:val="0055780B"/>
    <w:rsid w:val="00557973"/>
    <w:rsid w:val="00557EC4"/>
    <w:rsid w:val="00557FD8"/>
    <w:rsid w:val="005603E4"/>
    <w:rsid w:val="005609B7"/>
    <w:rsid w:val="00560C8A"/>
    <w:rsid w:val="00560D37"/>
    <w:rsid w:val="0056233D"/>
    <w:rsid w:val="005625DC"/>
    <w:rsid w:val="0056275E"/>
    <w:rsid w:val="00562C16"/>
    <w:rsid w:val="00565C53"/>
    <w:rsid w:val="00565C6D"/>
    <w:rsid w:val="0056612F"/>
    <w:rsid w:val="00567711"/>
    <w:rsid w:val="005678D6"/>
    <w:rsid w:val="00567B4C"/>
    <w:rsid w:val="005703F0"/>
    <w:rsid w:val="00570EDB"/>
    <w:rsid w:val="00571999"/>
    <w:rsid w:val="00572778"/>
    <w:rsid w:val="0057430F"/>
    <w:rsid w:val="00577165"/>
    <w:rsid w:val="00577431"/>
    <w:rsid w:val="00581CA6"/>
    <w:rsid w:val="00581D22"/>
    <w:rsid w:val="00581F9C"/>
    <w:rsid w:val="00582DE2"/>
    <w:rsid w:val="00582EBD"/>
    <w:rsid w:val="00583898"/>
    <w:rsid w:val="00583D23"/>
    <w:rsid w:val="00584061"/>
    <w:rsid w:val="00584193"/>
    <w:rsid w:val="00584607"/>
    <w:rsid w:val="0058542F"/>
    <w:rsid w:val="00585657"/>
    <w:rsid w:val="00586009"/>
    <w:rsid w:val="00586338"/>
    <w:rsid w:val="00586F79"/>
    <w:rsid w:val="00587E9E"/>
    <w:rsid w:val="00587FAF"/>
    <w:rsid w:val="00590FA0"/>
    <w:rsid w:val="005910F8"/>
    <w:rsid w:val="0059335E"/>
    <w:rsid w:val="00593804"/>
    <w:rsid w:val="00593D12"/>
    <w:rsid w:val="00594589"/>
    <w:rsid w:val="00594EFF"/>
    <w:rsid w:val="005953F8"/>
    <w:rsid w:val="005962A9"/>
    <w:rsid w:val="005963AD"/>
    <w:rsid w:val="00596DFD"/>
    <w:rsid w:val="005A06EA"/>
    <w:rsid w:val="005A07F1"/>
    <w:rsid w:val="005A08BA"/>
    <w:rsid w:val="005A08BF"/>
    <w:rsid w:val="005A1593"/>
    <w:rsid w:val="005A171A"/>
    <w:rsid w:val="005A207C"/>
    <w:rsid w:val="005A23C1"/>
    <w:rsid w:val="005A3339"/>
    <w:rsid w:val="005A338D"/>
    <w:rsid w:val="005A4E58"/>
    <w:rsid w:val="005A5F14"/>
    <w:rsid w:val="005A6806"/>
    <w:rsid w:val="005A6B5A"/>
    <w:rsid w:val="005A6C32"/>
    <w:rsid w:val="005A6F49"/>
    <w:rsid w:val="005B0887"/>
    <w:rsid w:val="005B2AA1"/>
    <w:rsid w:val="005B2B36"/>
    <w:rsid w:val="005B31A9"/>
    <w:rsid w:val="005B3F15"/>
    <w:rsid w:val="005B42F1"/>
    <w:rsid w:val="005B4C93"/>
    <w:rsid w:val="005B5DFD"/>
    <w:rsid w:val="005B5E76"/>
    <w:rsid w:val="005B63D5"/>
    <w:rsid w:val="005B6757"/>
    <w:rsid w:val="005B6A0E"/>
    <w:rsid w:val="005B7326"/>
    <w:rsid w:val="005C0508"/>
    <w:rsid w:val="005C1454"/>
    <w:rsid w:val="005C1F2E"/>
    <w:rsid w:val="005C237A"/>
    <w:rsid w:val="005C352F"/>
    <w:rsid w:val="005C431F"/>
    <w:rsid w:val="005C46AF"/>
    <w:rsid w:val="005C4A33"/>
    <w:rsid w:val="005C4C0F"/>
    <w:rsid w:val="005C4ED9"/>
    <w:rsid w:val="005C53E0"/>
    <w:rsid w:val="005C60D0"/>
    <w:rsid w:val="005C663D"/>
    <w:rsid w:val="005C6CC6"/>
    <w:rsid w:val="005C6D1F"/>
    <w:rsid w:val="005C78F6"/>
    <w:rsid w:val="005C7DFF"/>
    <w:rsid w:val="005D08EB"/>
    <w:rsid w:val="005D2454"/>
    <w:rsid w:val="005D2A63"/>
    <w:rsid w:val="005D2B15"/>
    <w:rsid w:val="005D39E3"/>
    <w:rsid w:val="005D4A0B"/>
    <w:rsid w:val="005D500D"/>
    <w:rsid w:val="005D5569"/>
    <w:rsid w:val="005D65AB"/>
    <w:rsid w:val="005D688C"/>
    <w:rsid w:val="005D7070"/>
    <w:rsid w:val="005E020C"/>
    <w:rsid w:val="005E1ACE"/>
    <w:rsid w:val="005E1BC5"/>
    <w:rsid w:val="005E21D0"/>
    <w:rsid w:val="005E4500"/>
    <w:rsid w:val="005E49DB"/>
    <w:rsid w:val="005E71D6"/>
    <w:rsid w:val="005E7B9A"/>
    <w:rsid w:val="005F078C"/>
    <w:rsid w:val="005F0A15"/>
    <w:rsid w:val="005F0C2B"/>
    <w:rsid w:val="005F1077"/>
    <w:rsid w:val="005F136D"/>
    <w:rsid w:val="005F169B"/>
    <w:rsid w:val="005F1A37"/>
    <w:rsid w:val="005F1E5C"/>
    <w:rsid w:val="005F22FC"/>
    <w:rsid w:val="005F272E"/>
    <w:rsid w:val="005F287F"/>
    <w:rsid w:val="005F3598"/>
    <w:rsid w:val="005F367F"/>
    <w:rsid w:val="005F3C9C"/>
    <w:rsid w:val="005F46A1"/>
    <w:rsid w:val="005F5656"/>
    <w:rsid w:val="005F571F"/>
    <w:rsid w:val="005F5B3E"/>
    <w:rsid w:val="005F5C3B"/>
    <w:rsid w:val="005F623D"/>
    <w:rsid w:val="005F64FE"/>
    <w:rsid w:val="005F6868"/>
    <w:rsid w:val="005F6AC7"/>
    <w:rsid w:val="006000CA"/>
    <w:rsid w:val="006000FD"/>
    <w:rsid w:val="0060079C"/>
    <w:rsid w:val="006007D8"/>
    <w:rsid w:val="00600EAD"/>
    <w:rsid w:val="006017B2"/>
    <w:rsid w:val="00601903"/>
    <w:rsid w:val="00601C02"/>
    <w:rsid w:val="006023FD"/>
    <w:rsid w:val="006027CA"/>
    <w:rsid w:val="00603F04"/>
    <w:rsid w:val="00604F72"/>
    <w:rsid w:val="00607B26"/>
    <w:rsid w:val="006115C4"/>
    <w:rsid w:val="00611814"/>
    <w:rsid w:val="00611B3F"/>
    <w:rsid w:val="006125C1"/>
    <w:rsid w:val="006125E1"/>
    <w:rsid w:val="0061349B"/>
    <w:rsid w:val="0061350C"/>
    <w:rsid w:val="00613C02"/>
    <w:rsid w:val="0061536A"/>
    <w:rsid w:val="0061650D"/>
    <w:rsid w:val="00616904"/>
    <w:rsid w:val="006170EE"/>
    <w:rsid w:val="0062017C"/>
    <w:rsid w:val="006211E8"/>
    <w:rsid w:val="006217A7"/>
    <w:rsid w:val="00621F66"/>
    <w:rsid w:val="006223E3"/>
    <w:rsid w:val="0062288A"/>
    <w:rsid w:val="0062291D"/>
    <w:rsid w:val="00622B57"/>
    <w:rsid w:val="00623679"/>
    <w:rsid w:val="006241A9"/>
    <w:rsid w:val="0062439B"/>
    <w:rsid w:val="00625806"/>
    <w:rsid w:val="006262E9"/>
    <w:rsid w:val="0062644A"/>
    <w:rsid w:val="006273CC"/>
    <w:rsid w:val="00627CF5"/>
    <w:rsid w:val="00630415"/>
    <w:rsid w:val="0063077D"/>
    <w:rsid w:val="00630862"/>
    <w:rsid w:val="00630DB4"/>
    <w:rsid w:val="0063101C"/>
    <w:rsid w:val="00631E08"/>
    <w:rsid w:val="00632DED"/>
    <w:rsid w:val="00633E40"/>
    <w:rsid w:val="006343E8"/>
    <w:rsid w:val="006346E7"/>
    <w:rsid w:val="00635C78"/>
    <w:rsid w:val="00636130"/>
    <w:rsid w:val="006365F9"/>
    <w:rsid w:val="006371B2"/>
    <w:rsid w:val="006404B6"/>
    <w:rsid w:val="00640C17"/>
    <w:rsid w:val="00640EEA"/>
    <w:rsid w:val="00640EF0"/>
    <w:rsid w:val="00640F11"/>
    <w:rsid w:val="00640F1B"/>
    <w:rsid w:val="00641261"/>
    <w:rsid w:val="006415AF"/>
    <w:rsid w:val="00641F9E"/>
    <w:rsid w:val="006425CB"/>
    <w:rsid w:val="00642661"/>
    <w:rsid w:val="0064379F"/>
    <w:rsid w:val="006439D9"/>
    <w:rsid w:val="00644052"/>
    <w:rsid w:val="00645A50"/>
    <w:rsid w:val="00645F3B"/>
    <w:rsid w:val="00646341"/>
    <w:rsid w:val="006466C5"/>
    <w:rsid w:val="00646CA6"/>
    <w:rsid w:val="00650907"/>
    <w:rsid w:val="006516B8"/>
    <w:rsid w:val="006517E4"/>
    <w:rsid w:val="00651F18"/>
    <w:rsid w:val="006524AC"/>
    <w:rsid w:val="006526B3"/>
    <w:rsid w:val="006536FC"/>
    <w:rsid w:val="00653B26"/>
    <w:rsid w:val="006540F9"/>
    <w:rsid w:val="00654693"/>
    <w:rsid w:val="006549A2"/>
    <w:rsid w:val="00654CB0"/>
    <w:rsid w:val="00654CBB"/>
    <w:rsid w:val="00655802"/>
    <w:rsid w:val="006559CB"/>
    <w:rsid w:val="00657164"/>
    <w:rsid w:val="00657A97"/>
    <w:rsid w:val="006600F3"/>
    <w:rsid w:val="006607F7"/>
    <w:rsid w:val="00660E8E"/>
    <w:rsid w:val="006628EF"/>
    <w:rsid w:val="00664066"/>
    <w:rsid w:val="006642CC"/>
    <w:rsid w:val="00664335"/>
    <w:rsid w:val="006661FA"/>
    <w:rsid w:val="00666E66"/>
    <w:rsid w:val="00667330"/>
    <w:rsid w:val="006673B8"/>
    <w:rsid w:val="00667FB1"/>
    <w:rsid w:val="0067026C"/>
    <w:rsid w:val="0067290E"/>
    <w:rsid w:val="00672B31"/>
    <w:rsid w:val="00672EAA"/>
    <w:rsid w:val="00672EC7"/>
    <w:rsid w:val="00673EFE"/>
    <w:rsid w:val="00673FE7"/>
    <w:rsid w:val="00674744"/>
    <w:rsid w:val="006756CF"/>
    <w:rsid w:val="00676532"/>
    <w:rsid w:val="00676725"/>
    <w:rsid w:val="00676C66"/>
    <w:rsid w:val="0068027A"/>
    <w:rsid w:val="0068044D"/>
    <w:rsid w:val="00680BAB"/>
    <w:rsid w:val="00680F79"/>
    <w:rsid w:val="006812CE"/>
    <w:rsid w:val="00682018"/>
    <w:rsid w:val="00682B1A"/>
    <w:rsid w:val="00682CFD"/>
    <w:rsid w:val="0068370A"/>
    <w:rsid w:val="00685134"/>
    <w:rsid w:val="00685FD0"/>
    <w:rsid w:val="006861BA"/>
    <w:rsid w:val="006861C2"/>
    <w:rsid w:val="0068757F"/>
    <w:rsid w:val="00690205"/>
    <w:rsid w:val="0069026B"/>
    <w:rsid w:val="00690BE4"/>
    <w:rsid w:val="0069151E"/>
    <w:rsid w:val="006915BA"/>
    <w:rsid w:val="00692D55"/>
    <w:rsid w:val="00693720"/>
    <w:rsid w:val="0069454F"/>
    <w:rsid w:val="00694CB5"/>
    <w:rsid w:val="00695273"/>
    <w:rsid w:val="00695D2D"/>
    <w:rsid w:val="00695D2E"/>
    <w:rsid w:val="0069610A"/>
    <w:rsid w:val="006961CD"/>
    <w:rsid w:val="00696C42"/>
    <w:rsid w:val="00696F6F"/>
    <w:rsid w:val="00696FBB"/>
    <w:rsid w:val="0069781D"/>
    <w:rsid w:val="00697A7F"/>
    <w:rsid w:val="00697EC0"/>
    <w:rsid w:val="006A00F1"/>
    <w:rsid w:val="006A022C"/>
    <w:rsid w:val="006A0624"/>
    <w:rsid w:val="006A0A74"/>
    <w:rsid w:val="006A0B7B"/>
    <w:rsid w:val="006A111B"/>
    <w:rsid w:val="006A2A21"/>
    <w:rsid w:val="006A2B15"/>
    <w:rsid w:val="006A2E88"/>
    <w:rsid w:val="006A30F2"/>
    <w:rsid w:val="006A395F"/>
    <w:rsid w:val="006A39B7"/>
    <w:rsid w:val="006A39DD"/>
    <w:rsid w:val="006A49E4"/>
    <w:rsid w:val="006A55EB"/>
    <w:rsid w:val="006A5BA2"/>
    <w:rsid w:val="006A61CC"/>
    <w:rsid w:val="006A6333"/>
    <w:rsid w:val="006A6F8E"/>
    <w:rsid w:val="006A7FB1"/>
    <w:rsid w:val="006B029D"/>
    <w:rsid w:val="006B0CA1"/>
    <w:rsid w:val="006B3708"/>
    <w:rsid w:val="006B3972"/>
    <w:rsid w:val="006B4384"/>
    <w:rsid w:val="006B505A"/>
    <w:rsid w:val="006B6243"/>
    <w:rsid w:val="006B6841"/>
    <w:rsid w:val="006B7FEB"/>
    <w:rsid w:val="006C0038"/>
    <w:rsid w:val="006C01AF"/>
    <w:rsid w:val="006C05EB"/>
    <w:rsid w:val="006C0B88"/>
    <w:rsid w:val="006C0D01"/>
    <w:rsid w:val="006C21F9"/>
    <w:rsid w:val="006C25FA"/>
    <w:rsid w:val="006C26E9"/>
    <w:rsid w:val="006C2DD5"/>
    <w:rsid w:val="006C2FC7"/>
    <w:rsid w:val="006C30FF"/>
    <w:rsid w:val="006C3C96"/>
    <w:rsid w:val="006C43A2"/>
    <w:rsid w:val="006C4C21"/>
    <w:rsid w:val="006C50E9"/>
    <w:rsid w:val="006C5C6E"/>
    <w:rsid w:val="006C6287"/>
    <w:rsid w:val="006C7E7A"/>
    <w:rsid w:val="006D148A"/>
    <w:rsid w:val="006D16E7"/>
    <w:rsid w:val="006D186F"/>
    <w:rsid w:val="006D2860"/>
    <w:rsid w:val="006D31A4"/>
    <w:rsid w:val="006D37CC"/>
    <w:rsid w:val="006D3B0F"/>
    <w:rsid w:val="006D3BFB"/>
    <w:rsid w:val="006D4750"/>
    <w:rsid w:val="006D54E9"/>
    <w:rsid w:val="006D5CB7"/>
    <w:rsid w:val="006D5F26"/>
    <w:rsid w:val="006D7509"/>
    <w:rsid w:val="006E00DE"/>
    <w:rsid w:val="006E1CBF"/>
    <w:rsid w:val="006E3AC8"/>
    <w:rsid w:val="006E3B3A"/>
    <w:rsid w:val="006E416C"/>
    <w:rsid w:val="006E442B"/>
    <w:rsid w:val="006E57DC"/>
    <w:rsid w:val="006E74E2"/>
    <w:rsid w:val="006E7EB5"/>
    <w:rsid w:val="006F0B64"/>
    <w:rsid w:val="006F131F"/>
    <w:rsid w:val="006F13D2"/>
    <w:rsid w:val="006F20AD"/>
    <w:rsid w:val="006F2771"/>
    <w:rsid w:val="006F2ABB"/>
    <w:rsid w:val="006F4A49"/>
    <w:rsid w:val="006F58D6"/>
    <w:rsid w:val="006F5902"/>
    <w:rsid w:val="006F5B68"/>
    <w:rsid w:val="006F5BEC"/>
    <w:rsid w:val="006F60FD"/>
    <w:rsid w:val="006F749F"/>
    <w:rsid w:val="00700090"/>
    <w:rsid w:val="00700A82"/>
    <w:rsid w:val="00700D9F"/>
    <w:rsid w:val="007010BC"/>
    <w:rsid w:val="00701358"/>
    <w:rsid w:val="007017B9"/>
    <w:rsid w:val="00701936"/>
    <w:rsid w:val="007020A4"/>
    <w:rsid w:val="007025E9"/>
    <w:rsid w:val="00702ABB"/>
    <w:rsid w:val="00702D6D"/>
    <w:rsid w:val="007032D6"/>
    <w:rsid w:val="00703846"/>
    <w:rsid w:val="00703A67"/>
    <w:rsid w:val="0070434A"/>
    <w:rsid w:val="00704A19"/>
    <w:rsid w:val="00704BB3"/>
    <w:rsid w:val="0070500E"/>
    <w:rsid w:val="007053E1"/>
    <w:rsid w:val="00705758"/>
    <w:rsid w:val="007059D1"/>
    <w:rsid w:val="00705BC2"/>
    <w:rsid w:val="0070607B"/>
    <w:rsid w:val="007066CC"/>
    <w:rsid w:val="00706F9A"/>
    <w:rsid w:val="00707E56"/>
    <w:rsid w:val="007109C9"/>
    <w:rsid w:val="00710F49"/>
    <w:rsid w:val="00712972"/>
    <w:rsid w:val="00713623"/>
    <w:rsid w:val="00713FA5"/>
    <w:rsid w:val="007144F4"/>
    <w:rsid w:val="00714D16"/>
    <w:rsid w:val="007150DF"/>
    <w:rsid w:val="0071517E"/>
    <w:rsid w:val="007159E8"/>
    <w:rsid w:val="00715E16"/>
    <w:rsid w:val="00717DA7"/>
    <w:rsid w:val="00717DF0"/>
    <w:rsid w:val="007209A0"/>
    <w:rsid w:val="0072163C"/>
    <w:rsid w:val="0072185A"/>
    <w:rsid w:val="007228D0"/>
    <w:rsid w:val="00722EE6"/>
    <w:rsid w:val="00723804"/>
    <w:rsid w:val="00723A3F"/>
    <w:rsid w:val="00724DAA"/>
    <w:rsid w:val="00725147"/>
    <w:rsid w:val="00726AB3"/>
    <w:rsid w:val="00726EC4"/>
    <w:rsid w:val="007270BB"/>
    <w:rsid w:val="00730492"/>
    <w:rsid w:val="00731C32"/>
    <w:rsid w:val="00733219"/>
    <w:rsid w:val="00734260"/>
    <w:rsid w:val="00734808"/>
    <w:rsid w:val="00734EF8"/>
    <w:rsid w:val="007350F4"/>
    <w:rsid w:val="0073535E"/>
    <w:rsid w:val="00735604"/>
    <w:rsid w:val="007358C3"/>
    <w:rsid w:val="00735DCE"/>
    <w:rsid w:val="007371C4"/>
    <w:rsid w:val="00737F54"/>
    <w:rsid w:val="0074033F"/>
    <w:rsid w:val="00740A68"/>
    <w:rsid w:val="00741894"/>
    <w:rsid w:val="0074194F"/>
    <w:rsid w:val="00741974"/>
    <w:rsid w:val="007420FA"/>
    <w:rsid w:val="0074247E"/>
    <w:rsid w:val="0074266B"/>
    <w:rsid w:val="00743CBC"/>
    <w:rsid w:val="007453EA"/>
    <w:rsid w:val="00745AFF"/>
    <w:rsid w:val="00745F7D"/>
    <w:rsid w:val="00746817"/>
    <w:rsid w:val="00746890"/>
    <w:rsid w:val="00747FAC"/>
    <w:rsid w:val="00750663"/>
    <w:rsid w:val="0075117D"/>
    <w:rsid w:val="00751B12"/>
    <w:rsid w:val="00751F1E"/>
    <w:rsid w:val="007520A5"/>
    <w:rsid w:val="00752542"/>
    <w:rsid w:val="00752DC7"/>
    <w:rsid w:val="00753BD2"/>
    <w:rsid w:val="00753BF2"/>
    <w:rsid w:val="007544E8"/>
    <w:rsid w:val="00754658"/>
    <w:rsid w:val="007548A5"/>
    <w:rsid w:val="00754A24"/>
    <w:rsid w:val="00755056"/>
    <w:rsid w:val="007556BA"/>
    <w:rsid w:val="00755D8F"/>
    <w:rsid w:val="00756740"/>
    <w:rsid w:val="00756C56"/>
    <w:rsid w:val="00757060"/>
    <w:rsid w:val="00757105"/>
    <w:rsid w:val="0075785D"/>
    <w:rsid w:val="00760DD9"/>
    <w:rsid w:val="00760E37"/>
    <w:rsid w:val="007612BE"/>
    <w:rsid w:val="0076256F"/>
    <w:rsid w:val="007636B8"/>
    <w:rsid w:val="00763A62"/>
    <w:rsid w:val="00763EFB"/>
    <w:rsid w:val="00763F93"/>
    <w:rsid w:val="007649A9"/>
    <w:rsid w:val="00767C41"/>
    <w:rsid w:val="00767DB3"/>
    <w:rsid w:val="00767EBF"/>
    <w:rsid w:val="00767F48"/>
    <w:rsid w:val="00770176"/>
    <w:rsid w:val="007708DA"/>
    <w:rsid w:val="00770AF9"/>
    <w:rsid w:val="007710EC"/>
    <w:rsid w:val="00771498"/>
    <w:rsid w:val="00771853"/>
    <w:rsid w:val="007720B9"/>
    <w:rsid w:val="00772156"/>
    <w:rsid w:val="00773B9E"/>
    <w:rsid w:val="00775E93"/>
    <w:rsid w:val="007765CA"/>
    <w:rsid w:val="00776B1C"/>
    <w:rsid w:val="0077713E"/>
    <w:rsid w:val="00777C8C"/>
    <w:rsid w:val="00782DC7"/>
    <w:rsid w:val="00783089"/>
    <w:rsid w:val="00783DAC"/>
    <w:rsid w:val="0078585F"/>
    <w:rsid w:val="00785BDE"/>
    <w:rsid w:val="007860D6"/>
    <w:rsid w:val="0078682F"/>
    <w:rsid w:val="007868A8"/>
    <w:rsid w:val="007869D5"/>
    <w:rsid w:val="00786CC9"/>
    <w:rsid w:val="00787277"/>
    <w:rsid w:val="00787444"/>
    <w:rsid w:val="00787617"/>
    <w:rsid w:val="00787CC4"/>
    <w:rsid w:val="00790641"/>
    <w:rsid w:val="00791112"/>
    <w:rsid w:val="00793356"/>
    <w:rsid w:val="007937B3"/>
    <w:rsid w:val="00793CF7"/>
    <w:rsid w:val="0079481A"/>
    <w:rsid w:val="007953FB"/>
    <w:rsid w:val="00795D01"/>
    <w:rsid w:val="00795D6F"/>
    <w:rsid w:val="007963C8"/>
    <w:rsid w:val="0079699F"/>
    <w:rsid w:val="00796C40"/>
    <w:rsid w:val="0079701D"/>
    <w:rsid w:val="0079775F"/>
    <w:rsid w:val="007978A1"/>
    <w:rsid w:val="007A00EF"/>
    <w:rsid w:val="007A0780"/>
    <w:rsid w:val="007A148F"/>
    <w:rsid w:val="007A14AA"/>
    <w:rsid w:val="007A1A5E"/>
    <w:rsid w:val="007A23AD"/>
    <w:rsid w:val="007A24AE"/>
    <w:rsid w:val="007A25C6"/>
    <w:rsid w:val="007A3A9D"/>
    <w:rsid w:val="007A3E32"/>
    <w:rsid w:val="007A5266"/>
    <w:rsid w:val="007A6788"/>
    <w:rsid w:val="007A6A09"/>
    <w:rsid w:val="007A75B0"/>
    <w:rsid w:val="007A78B9"/>
    <w:rsid w:val="007A7A9F"/>
    <w:rsid w:val="007A7CF2"/>
    <w:rsid w:val="007B015F"/>
    <w:rsid w:val="007B0353"/>
    <w:rsid w:val="007B0AFC"/>
    <w:rsid w:val="007B0C15"/>
    <w:rsid w:val="007B0E0B"/>
    <w:rsid w:val="007B1237"/>
    <w:rsid w:val="007B12FB"/>
    <w:rsid w:val="007B13AD"/>
    <w:rsid w:val="007B13B2"/>
    <w:rsid w:val="007B1713"/>
    <w:rsid w:val="007B1FA3"/>
    <w:rsid w:val="007B2D59"/>
    <w:rsid w:val="007B2DBD"/>
    <w:rsid w:val="007B3128"/>
    <w:rsid w:val="007B38E2"/>
    <w:rsid w:val="007B3ACC"/>
    <w:rsid w:val="007B3B3C"/>
    <w:rsid w:val="007B3BE9"/>
    <w:rsid w:val="007B402D"/>
    <w:rsid w:val="007B492C"/>
    <w:rsid w:val="007B4CC5"/>
    <w:rsid w:val="007B70A5"/>
    <w:rsid w:val="007B72CB"/>
    <w:rsid w:val="007B7B25"/>
    <w:rsid w:val="007B7F4F"/>
    <w:rsid w:val="007C0132"/>
    <w:rsid w:val="007C0435"/>
    <w:rsid w:val="007C05CF"/>
    <w:rsid w:val="007C0E47"/>
    <w:rsid w:val="007C118B"/>
    <w:rsid w:val="007C185E"/>
    <w:rsid w:val="007C1F25"/>
    <w:rsid w:val="007C2001"/>
    <w:rsid w:val="007C2830"/>
    <w:rsid w:val="007C2E44"/>
    <w:rsid w:val="007C3DE0"/>
    <w:rsid w:val="007C3E61"/>
    <w:rsid w:val="007C4996"/>
    <w:rsid w:val="007C6238"/>
    <w:rsid w:val="007C7086"/>
    <w:rsid w:val="007C78F0"/>
    <w:rsid w:val="007C7DAA"/>
    <w:rsid w:val="007D013E"/>
    <w:rsid w:val="007D0784"/>
    <w:rsid w:val="007D09A6"/>
    <w:rsid w:val="007D0F78"/>
    <w:rsid w:val="007D10E6"/>
    <w:rsid w:val="007D1167"/>
    <w:rsid w:val="007D15B1"/>
    <w:rsid w:val="007D2831"/>
    <w:rsid w:val="007D28D1"/>
    <w:rsid w:val="007D309B"/>
    <w:rsid w:val="007D31A3"/>
    <w:rsid w:val="007D405E"/>
    <w:rsid w:val="007D452F"/>
    <w:rsid w:val="007D5346"/>
    <w:rsid w:val="007D540A"/>
    <w:rsid w:val="007D5502"/>
    <w:rsid w:val="007D56EC"/>
    <w:rsid w:val="007D5A49"/>
    <w:rsid w:val="007D65A7"/>
    <w:rsid w:val="007D7441"/>
    <w:rsid w:val="007E01E8"/>
    <w:rsid w:val="007E0784"/>
    <w:rsid w:val="007E08A5"/>
    <w:rsid w:val="007E0CB5"/>
    <w:rsid w:val="007E10DF"/>
    <w:rsid w:val="007E19D0"/>
    <w:rsid w:val="007E2628"/>
    <w:rsid w:val="007E2BB9"/>
    <w:rsid w:val="007E330D"/>
    <w:rsid w:val="007E3611"/>
    <w:rsid w:val="007E417A"/>
    <w:rsid w:val="007E4E0D"/>
    <w:rsid w:val="007E578E"/>
    <w:rsid w:val="007E6100"/>
    <w:rsid w:val="007E61A8"/>
    <w:rsid w:val="007E6A7E"/>
    <w:rsid w:val="007E73D4"/>
    <w:rsid w:val="007E75E4"/>
    <w:rsid w:val="007F0855"/>
    <w:rsid w:val="007F0878"/>
    <w:rsid w:val="007F1E50"/>
    <w:rsid w:val="007F22B0"/>
    <w:rsid w:val="007F2385"/>
    <w:rsid w:val="007F3163"/>
    <w:rsid w:val="007F31A0"/>
    <w:rsid w:val="007F3B72"/>
    <w:rsid w:val="007F4D1A"/>
    <w:rsid w:val="007F4F44"/>
    <w:rsid w:val="007F5240"/>
    <w:rsid w:val="007F5D59"/>
    <w:rsid w:val="007F5F2B"/>
    <w:rsid w:val="007F6D99"/>
    <w:rsid w:val="007F74C7"/>
    <w:rsid w:val="007F7A19"/>
    <w:rsid w:val="007F7A9D"/>
    <w:rsid w:val="00800B6A"/>
    <w:rsid w:val="008019D6"/>
    <w:rsid w:val="00801B15"/>
    <w:rsid w:val="00801BE0"/>
    <w:rsid w:val="00801E9D"/>
    <w:rsid w:val="00801EE9"/>
    <w:rsid w:val="00801F1E"/>
    <w:rsid w:val="00802168"/>
    <w:rsid w:val="008024FC"/>
    <w:rsid w:val="00802976"/>
    <w:rsid w:val="008031BA"/>
    <w:rsid w:val="00803E81"/>
    <w:rsid w:val="00805363"/>
    <w:rsid w:val="008053F0"/>
    <w:rsid w:val="00805524"/>
    <w:rsid w:val="008055EE"/>
    <w:rsid w:val="00805EFE"/>
    <w:rsid w:val="00805F0B"/>
    <w:rsid w:val="00805F60"/>
    <w:rsid w:val="00806FD3"/>
    <w:rsid w:val="008108D0"/>
    <w:rsid w:val="00811A7D"/>
    <w:rsid w:val="008120ED"/>
    <w:rsid w:val="00812378"/>
    <w:rsid w:val="00812453"/>
    <w:rsid w:val="00812E78"/>
    <w:rsid w:val="00814477"/>
    <w:rsid w:val="00814C5B"/>
    <w:rsid w:val="0081589B"/>
    <w:rsid w:val="00815931"/>
    <w:rsid w:val="0081694A"/>
    <w:rsid w:val="00817D8C"/>
    <w:rsid w:val="00820656"/>
    <w:rsid w:val="008215AF"/>
    <w:rsid w:val="00822531"/>
    <w:rsid w:val="008228E5"/>
    <w:rsid w:val="008236ED"/>
    <w:rsid w:val="00823C78"/>
    <w:rsid w:val="00824295"/>
    <w:rsid w:val="00824BFB"/>
    <w:rsid w:val="00825080"/>
    <w:rsid w:val="00825C44"/>
    <w:rsid w:val="008270CA"/>
    <w:rsid w:val="00827A8F"/>
    <w:rsid w:val="00827B0A"/>
    <w:rsid w:val="00827C7D"/>
    <w:rsid w:val="00827E09"/>
    <w:rsid w:val="00830116"/>
    <w:rsid w:val="00830146"/>
    <w:rsid w:val="00831456"/>
    <w:rsid w:val="0083223F"/>
    <w:rsid w:val="008322A3"/>
    <w:rsid w:val="008322EC"/>
    <w:rsid w:val="00832B97"/>
    <w:rsid w:val="008331C1"/>
    <w:rsid w:val="00834E1D"/>
    <w:rsid w:val="0083507F"/>
    <w:rsid w:val="00835279"/>
    <w:rsid w:val="0083739E"/>
    <w:rsid w:val="00837EF0"/>
    <w:rsid w:val="008408E8"/>
    <w:rsid w:val="008437EA"/>
    <w:rsid w:val="00843EDE"/>
    <w:rsid w:val="00844C30"/>
    <w:rsid w:val="00845A42"/>
    <w:rsid w:val="00845F53"/>
    <w:rsid w:val="008467FD"/>
    <w:rsid w:val="00847A59"/>
    <w:rsid w:val="00850975"/>
    <w:rsid w:val="00850D40"/>
    <w:rsid w:val="00850EB1"/>
    <w:rsid w:val="0085381B"/>
    <w:rsid w:val="00855306"/>
    <w:rsid w:val="0085564D"/>
    <w:rsid w:val="00855DAE"/>
    <w:rsid w:val="00856110"/>
    <w:rsid w:val="00856792"/>
    <w:rsid w:val="0085701B"/>
    <w:rsid w:val="00861663"/>
    <w:rsid w:val="00861B9B"/>
    <w:rsid w:val="00861C09"/>
    <w:rsid w:val="0086242A"/>
    <w:rsid w:val="008624B4"/>
    <w:rsid w:val="0086273E"/>
    <w:rsid w:val="0086325F"/>
    <w:rsid w:val="00863756"/>
    <w:rsid w:val="00863AB4"/>
    <w:rsid w:val="00864340"/>
    <w:rsid w:val="00864453"/>
    <w:rsid w:val="0086457B"/>
    <w:rsid w:val="00864758"/>
    <w:rsid w:val="00865205"/>
    <w:rsid w:val="008652F0"/>
    <w:rsid w:val="0086532E"/>
    <w:rsid w:val="008654D7"/>
    <w:rsid w:val="00865505"/>
    <w:rsid w:val="008655F2"/>
    <w:rsid w:val="00865E89"/>
    <w:rsid w:val="00866260"/>
    <w:rsid w:val="008669D2"/>
    <w:rsid w:val="00867177"/>
    <w:rsid w:val="0086741C"/>
    <w:rsid w:val="00871852"/>
    <w:rsid w:val="00871988"/>
    <w:rsid w:val="00871BE7"/>
    <w:rsid w:val="00873A45"/>
    <w:rsid w:val="00873ABC"/>
    <w:rsid w:val="00873BC1"/>
    <w:rsid w:val="00874795"/>
    <w:rsid w:val="00875231"/>
    <w:rsid w:val="00875544"/>
    <w:rsid w:val="00875AA0"/>
    <w:rsid w:val="00876711"/>
    <w:rsid w:val="00877107"/>
    <w:rsid w:val="00877111"/>
    <w:rsid w:val="00880637"/>
    <w:rsid w:val="00880649"/>
    <w:rsid w:val="008807AF"/>
    <w:rsid w:val="0088088A"/>
    <w:rsid w:val="00880EF4"/>
    <w:rsid w:val="0088114E"/>
    <w:rsid w:val="0088138D"/>
    <w:rsid w:val="00882740"/>
    <w:rsid w:val="00882993"/>
    <w:rsid w:val="00883359"/>
    <w:rsid w:val="0088385D"/>
    <w:rsid w:val="00883F93"/>
    <w:rsid w:val="008853A9"/>
    <w:rsid w:val="00885609"/>
    <w:rsid w:val="00885A76"/>
    <w:rsid w:val="00885CBC"/>
    <w:rsid w:val="00885DE9"/>
    <w:rsid w:val="0088699F"/>
    <w:rsid w:val="00887A30"/>
    <w:rsid w:val="0089035F"/>
    <w:rsid w:val="00890888"/>
    <w:rsid w:val="00891A15"/>
    <w:rsid w:val="0089209E"/>
    <w:rsid w:val="00892A8D"/>
    <w:rsid w:val="0089301D"/>
    <w:rsid w:val="00894C13"/>
    <w:rsid w:val="00897845"/>
    <w:rsid w:val="00897AD5"/>
    <w:rsid w:val="008A0F8D"/>
    <w:rsid w:val="008A12E8"/>
    <w:rsid w:val="008A141F"/>
    <w:rsid w:val="008A23F9"/>
    <w:rsid w:val="008A2BD5"/>
    <w:rsid w:val="008A3119"/>
    <w:rsid w:val="008A3144"/>
    <w:rsid w:val="008A3322"/>
    <w:rsid w:val="008A3DFB"/>
    <w:rsid w:val="008A48C3"/>
    <w:rsid w:val="008A4CFB"/>
    <w:rsid w:val="008A4F8A"/>
    <w:rsid w:val="008A638B"/>
    <w:rsid w:val="008A642D"/>
    <w:rsid w:val="008B0BA9"/>
    <w:rsid w:val="008B160B"/>
    <w:rsid w:val="008B2B87"/>
    <w:rsid w:val="008B416C"/>
    <w:rsid w:val="008B52AF"/>
    <w:rsid w:val="008B678D"/>
    <w:rsid w:val="008B691A"/>
    <w:rsid w:val="008B78BA"/>
    <w:rsid w:val="008C199A"/>
    <w:rsid w:val="008C36E4"/>
    <w:rsid w:val="008C484E"/>
    <w:rsid w:val="008C4D65"/>
    <w:rsid w:val="008C4E42"/>
    <w:rsid w:val="008C4F2E"/>
    <w:rsid w:val="008C545B"/>
    <w:rsid w:val="008C5461"/>
    <w:rsid w:val="008C589D"/>
    <w:rsid w:val="008C594B"/>
    <w:rsid w:val="008C6934"/>
    <w:rsid w:val="008C76D0"/>
    <w:rsid w:val="008C794F"/>
    <w:rsid w:val="008D0C0E"/>
    <w:rsid w:val="008D1E92"/>
    <w:rsid w:val="008D20AC"/>
    <w:rsid w:val="008D2867"/>
    <w:rsid w:val="008D2907"/>
    <w:rsid w:val="008D2B49"/>
    <w:rsid w:val="008D4064"/>
    <w:rsid w:val="008D5DFD"/>
    <w:rsid w:val="008D6DF4"/>
    <w:rsid w:val="008D7189"/>
    <w:rsid w:val="008D7665"/>
    <w:rsid w:val="008D79DB"/>
    <w:rsid w:val="008D7F40"/>
    <w:rsid w:val="008E012A"/>
    <w:rsid w:val="008E12C7"/>
    <w:rsid w:val="008E2679"/>
    <w:rsid w:val="008E40A5"/>
    <w:rsid w:val="008E4AB2"/>
    <w:rsid w:val="008E57BC"/>
    <w:rsid w:val="008E5DCA"/>
    <w:rsid w:val="008E6E8D"/>
    <w:rsid w:val="008E742F"/>
    <w:rsid w:val="008E7773"/>
    <w:rsid w:val="008F00B4"/>
    <w:rsid w:val="008F0F2B"/>
    <w:rsid w:val="008F14C6"/>
    <w:rsid w:val="008F24D6"/>
    <w:rsid w:val="008F28EE"/>
    <w:rsid w:val="008F2EE5"/>
    <w:rsid w:val="008F340D"/>
    <w:rsid w:val="008F45FF"/>
    <w:rsid w:val="008F4696"/>
    <w:rsid w:val="008F5B5C"/>
    <w:rsid w:val="008F5DC2"/>
    <w:rsid w:val="008F6A76"/>
    <w:rsid w:val="008F6F68"/>
    <w:rsid w:val="008F74FA"/>
    <w:rsid w:val="008F7D0C"/>
    <w:rsid w:val="00900DB3"/>
    <w:rsid w:val="009014CC"/>
    <w:rsid w:val="00901B6D"/>
    <w:rsid w:val="00902151"/>
    <w:rsid w:val="00902214"/>
    <w:rsid w:val="0090327F"/>
    <w:rsid w:val="0090368D"/>
    <w:rsid w:val="009039F8"/>
    <w:rsid w:val="00903B34"/>
    <w:rsid w:val="00904528"/>
    <w:rsid w:val="00906253"/>
    <w:rsid w:val="00906DAF"/>
    <w:rsid w:val="00906DFD"/>
    <w:rsid w:val="00907104"/>
    <w:rsid w:val="00907383"/>
    <w:rsid w:val="0091069E"/>
    <w:rsid w:val="00910F19"/>
    <w:rsid w:val="009114E0"/>
    <w:rsid w:val="00911E5B"/>
    <w:rsid w:val="00911EE2"/>
    <w:rsid w:val="00912500"/>
    <w:rsid w:val="00912971"/>
    <w:rsid w:val="00913103"/>
    <w:rsid w:val="0091365C"/>
    <w:rsid w:val="00913FC1"/>
    <w:rsid w:val="0091489D"/>
    <w:rsid w:val="009156C1"/>
    <w:rsid w:val="009159E5"/>
    <w:rsid w:val="00915E5C"/>
    <w:rsid w:val="009171FC"/>
    <w:rsid w:val="009179DF"/>
    <w:rsid w:val="00917CB0"/>
    <w:rsid w:val="00917EB2"/>
    <w:rsid w:val="00917FC6"/>
    <w:rsid w:val="0092059E"/>
    <w:rsid w:val="00920916"/>
    <w:rsid w:val="00921698"/>
    <w:rsid w:val="009218A2"/>
    <w:rsid w:val="00921B81"/>
    <w:rsid w:val="0092235C"/>
    <w:rsid w:val="00922D60"/>
    <w:rsid w:val="00922DBE"/>
    <w:rsid w:val="0092315E"/>
    <w:rsid w:val="0092361A"/>
    <w:rsid w:val="0092373E"/>
    <w:rsid w:val="00923C27"/>
    <w:rsid w:val="00923DAA"/>
    <w:rsid w:val="009242A9"/>
    <w:rsid w:val="009248C1"/>
    <w:rsid w:val="00925573"/>
    <w:rsid w:val="009263B8"/>
    <w:rsid w:val="00927279"/>
    <w:rsid w:val="00927490"/>
    <w:rsid w:val="00930010"/>
    <w:rsid w:val="009302D6"/>
    <w:rsid w:val="00930A2C"/>
    <w:rsid w:val="009325BA"/>
    <w:rsid w:val="0093274E"/>
    <w:rsid w:val="00932B0B"/>
    <w:rsid w:val="0093381B"/>
    <w:rsid w:val="00933ED9"/>
    <w:rsid w:val="00934280"/>
    <w:rsid w:val="009347B6"/>
    <w:rsid w:val="00934C53"/>
    <w:rsid w:val="009355A3"/>
    <w:rsid w:val="00935903"/>
    <w:rsid w:val="00935A94"/>
    <w:rsid w:val="00935D2B"/>
    <w:rsid w:val="00937322"/>
    <w:rsid w:val="00937A4D"/>
    <w:rsid w:val="009403EF"/>
    <w:rsid w:val="00940906"/>
    <w:rsid w:val="0094237F"/>
    <w:rsid w:val="00943464"/>
    <w:rsid w:val="00943888"/>
    <w:rsid w:val="00943FB8"/>
    <w:rsid w:val="009452E9"/>
    <w:rsid w:val="00945CD2"/>
    <w:rsid w:val="009463F7"/>
    <w:rsid w:val="00946D8F"/>
    <w:rsid w:val="00947B34"/>
    <w:rsid w:val="00950FDD"/>
    <w:rsid w:val="00951B6F"/>
    <w:rsid w:val="0095247A"/>
    <w:rsid w:val="00952B8F"/>
    <w:rsid w:val="00954326"/>
    <w:rsid w:val="0095465D"/>
    <w:rsid w:val="00954B57"/>
    <w:rsid w:val="00954D64"/>
    <w:rsid w:val="009554DE"/>
    <w:rsid w:val="00956163"/>
    <w:rsid w:val="00956943"/>
    <w:rsid w:val="00956C77"/>
    <w:rsid w:val="00957389"/>
    <w:rsid w:val="009574E4"/>
    <w:rsid w:val="0095799A"/>
    <w:rsid w:val="009579C0"/>
    <w:rsid w:val="00957AF9"/>
    <w:rsid w:val="00957FBD"/>
    <w:rsid w:val="009603BC"/>
    <w:rsid w:val="00961BF0"/>
    <w:rsid w:val="00961E36"/>
    <w:rsid w:val="0096224E"/>
    <w:rsid w:val="00963137"/>
    <w:rsid w:val="00963931"/>
    <w:rsid w:val="00963FC1"/>
    <w:rsid w:val="009649DB"/>
    <w:rsid w:val="009653BD"/>
    <w:rsid w:val="0096555F"/>
    <w:rsid w:val="00965CA4"/>
    <w:rsid w:val="009663F5"/>
    <w:rsid w:val="009673D8"/>
    <w:rsid w:val="00970CCC"/>
    <w:rsid w:val="009718EE"/>
    <w:rsid w:val="00971FF6"/>
    <w:rsid w:val="0097226E"/>
    <w:rsid w:val="00972515"/>
    <w:rsid w:val="00972A80"/>
    <w:rsid w:val="00972E0D"/>
    <w:rsid w:val="0097307D"/>
    <w:rsid w:val="0097426A"/>
    <w:rsid w:val="00974CA2"/>
    <w:rsid w:val="009756B8"/>
    <w:rsid w:val="00975B19"/>
    <w:rsid w:val="00975CDC"/>
    <w:rsid w:val="00976032"/>
    <w:rsid w:val="00976482"/>
    <w:rsid w:val="00976E93"/>
    <w:rsid w:val="0097746F"/>
    <w:rsid w:val="009774FD"/>
    <w:rsid w:val="009802F2"/>
    <w:rsid w:val="00980563"/>
    <w:rsid w:val="0098073B"/>
    <w:rsid w:val="00980829"/>
    <w:rsid w:val="00981B6C"/>
    <w:rsid w:val="00984273"/>
    <w:rsid w:val="0098462F"/>
    <w:rsid w:val="009848C9"/>
    <w:rsid w:val="00985B11"/>
    <w:rsid w:val="00985B42"/>
    <w:rsid w:val="00986397"/>
    <w:rsid w:val="00986B8B"/>
    <w:rsid w:val="00986F5B"/>
    <w:rsid w:val="00987C4C"/>
    <w:rsid w:val="00987E15"/>
    <w:rsid w:val="00987FC2"/>
    <w:rsid w:val="009908BB"/>
    <w:rsid w:val="00990D8E"/>
    <w:rsid w:val="009928EA"/>
    <w:rsid w:val="009963CC"/>
    <w:rsid w:val="0099656C"/>
    <w:rsid w:val="00996770"/>
    <w:rsid w:val="009969DC"/>
    <w:rsid w:val="00996D43"/>
    <w:rsid w:val="0099727C"/>
    <w:rsid w:val="00997542"/>
    <w:rsid w:val="00997869"/>
    <w:rsid w:val="00997D55"/>
    <w:rsid w:val="009A0DF9"/>
    <w:rsid w:val="009A1038"/>
    <w:rsid w:val="009A11F9"/>
    <w:rsid w:val="009A158F"/>
    <w:rsid w:val="009A30FC"/>
    <w:rsid w:val="009A3480"/>
    <w:rsid w:val="009A38D6"/>
    <w:rsid w:val="009A45F0"/>
    <w:rsid w:val="009A52D5"/>
    <w:rsid w:val="009A5B5A"/>
    <w:rsid w:val="009A5E89"/>
    <w:rsid w:val="009A6167"/>
    <w:rsid w:val="009B1184"/>
    <w:rsid w:val="009B1622"/>
    <w:rsid w:val="009B1B26"/>
    <w:rsid w:val="009B1B62"/>
    <w:rsid w:val="009B1E5E"/>
    <w:rsid w:val="009B3513"/>
    <w:rsid w:val="009B3852"/>
    <w:rsid w:val="009B39D6"/>
    <w:rsid w:val="009B4144"/>
    <w:rsid w:val="009B423D"/>
    <w:rsid w:val="009B427F"/>
    <w:rsid w:val="009B4AB6"/>
    <w:rsid w:val="009B4D35"/>
    <w:rsid w:val="009B514F"/>
    <w:rsid w:val="009B5AC4"/>
    <w:rsid w:val="009B62D0"/>
    <w:rsid w:val="009B6AC4"/>
    <w:rsid w:val="009B6B67"/>
    <w:rsid w:val="009B6CB0"/>
    <w:rsid w:val="009B6F19"/>
    <w:rsid w:val="009B71BF"/>
    <w:rsid w:val="009B7298"/>
    <w:rsid w:val="009B7A9A"/>
    <w:rsid w:val="009C018D"/>
    <w:rsid w:val="009C10B1"/>
    <w:rsid w:val="009C128E"/>
    <w:rsid w:val="009C18B3"/>
    <w:rsid w:val="009C1BFC"/>
    <w:rsid w:val="009C242F"/>
    <w:rsid w:val="009C2A0D"/>
    <w:rsid w:val="009C2CB9"/>
    <w:rsid w:val="009C2E87"/>
    <w:rsid w:val="009C2F98"/>
    <w:rsid w:val="009C335B"/>
    <w:rsid w:val="009C339B"/>
    <w:rsid w:val="009C4244"/>
    <w:rsid w:val="009C59C8"/>
    <w:rsid w:val="009C686E"/>
    <w:rsid w:val="009C697F"/>
    <w:rsid w:val="009D046E"/>
    <w:rsid w:val="009D0AA0"/>
    <w:rsid w:val="009D1505"/>
    <w:rsid w:val="009D15FE"/>
    <w:rsid w:val="009D1684"/>
    <w:rsid w:val="009D2650"/>
    <w:rsid w:val="009D2DFF"/>
    <w:rsid w:val="009D41B5"/>
    <w:rsid w:val="009D4AB3"/>
    <w:rsid w:val="009D78D9"/>
    <w:rsid w:val="009E0732"/>
    <w:rsid w:val="009E0E3D"/>
    <w:rsid w:val="009E1139"/>
    <w:rsid w:val="009E12A5"/>
    <w:rsid w:val="009E132C"/>
    <w:rsid w:val="009E141A"/>
    <w:rsid w:val="009E18A8"/>
    <w:rsid w:val="009E195A"/>
    <w:rsid w:val="009E1F68"/>
    <w:rsid w:val="009E3020"/>
    <w:rsid w:val="009E3B19"/>
    <w:rsid w:val="009E3BAB"/>
    <w:rsid w:val="009E504F"/>
    <w:rsid w:val="009E5D95"/>
    <w:rsid w:val="009E6916"/>
    <w:rsid w:val="009E74D5"/>
    <w:rsid w:val="009E76A5"/>
    <w:rsid w:val="009E787B"/>
    <w:rsid w:val="009F0469"/>
    <w:rsid w:val="009F0536"/>
    <w:rsid w:val="009F1131"/>
    <w:rsid w:val="009F2030"/>
    <w:rsid w:val="009F2792"/>
    <w:rsid w:val="009F28D5"/>
    <w:rsid w:val="009F373F"/>
    <w:rsid w:val="009F4409"/>
    <w:rsid w:val="009F4DC2"/>
    <w:rsid w:val="009F4F06"/>
    <w:rsid w:val="009F5B25"/>
    <w:rsid w:val="009F5CA9"/>
    <w:rsid w:val="009F6ED3"/>
    <w:rsid w:val="009F7A77"/>
    <w:rsid w:val="009F7B21"/>
    <w:rsid w:val="00A00348"/>
    <w:rsid w:val="00A00953"/>
    <w:rsid w:val="00A00A10"/>
    <w:rsid w:val="00A01021"/>
    <w:rsid w:val="00A01759"/>
    <w:rsid w:val="00A02C2A"/>
    <w:rsid w:val="00A03552"/>
    <w:rsid w:val="00A039C9"/>
    <w:rsid w:val="00A04991"/>
    <w:rsid w:val="00A056A0"/>
    <w:rsid w:val="00A05B0C"/>
    <w:rsid w:val="00A05D8D"/>
    <w:rsid w:val="00A06EAA"/>
    <w:rsid w:val="00A113A5"/>
    <w:rsid w:val="00A11838"/>
    <w:rsid w:val="00A11D65"/>
    <w:rsid w:val="00A12CBD"/>
    <w:rsid w:val="00A13AF6"/>
    <w:rsid w:val="00A13CB7"/>
    <w:rsid w:val="00A13DBE"/>
    <w:rsid w:val="00A1482A"/>
    <w:rsid w:val="00A151DB"/>
    <w:rsid w:val="00A15ED6"/>
    <w:rsid w:val="00A16177"/>
    <w:rsid w:val="00A16416"/>
    <w:rsid w:val="00A16522"/>
    <w:rsid w:val="00A16604"/>
    <w:rsid w:val="00A1678F"/>
    <w:rsid w:val="00A167B1"/>
    <w:rsid w:val="00A17A3A"/>
    <w:rsid w:val="00A17D03"/>
    <w:rsid w:val="00A17E9D"/>
    <w:rsid w:val="00A206A4"/>
    <w:rsid w:val="00A20F34"/>
    <w:rsid w:val="00A21D9F"/>
    <w:rsid w:val="00A22B97"/>
    <w:rsid w:val="00A22FAB"/>
    <w:rsid w:val="00A238BB"/>
    <w:rsid w:val="00A242BC"/>
    <w:rsid w:val="00A24AF1"/>
    <w:rsid w:val="00A24BA6"/>
    <w:rsid w:val="00A25AC0"/>
    <w:rsid w:val="00A2728F"/>
    <w:rsid w:val="00A27657"/>
    <w:rsid w:val="00A27D3E"/>
    <w:rsid w:val="00A3006A"/>
    <w:rsid w:val="00A308D9"/>
    <w:rsid w:val="00A31606"/>
    <w:rsid w:val="00A322F6"/>
    <w:rsid w:val="00A32A6E"/>
    <w:rsid w:val="00A32C77"/>
    <w:rsid w:val="00A33157"/>
    <w:rsid w:val="00A33550"/>
    <w:rsid w:val="00A344F0"/>
    <w:rsid w:val="00A346B2"/>
    <w:rsid w:val="00A362E4"/>
    <w:rsid w:val="00A36996"/>
    <w:rsid w:val="00A36AB6"/>
    <w:rsid w:val="00A36E27"/>
    <w:rsid w:val="00A37F4D"/>
    <w:rsid w:val="00A40F7D"/>
    <w:rsid w:val="00A41A26"/>
    <w:rsid w:val="00A41A8D"/>
    <w:rsid w:val="00A420C8"/>
    <w:rsid w:val="00A4291B"/>
    <w:rsid w:val="00A42A76"/>
    <w:rsid w:val="00A42DCE"/>
    <w:rsid w:val="00A4338D"/>
    <w:rsid w:val="00A43773"/>
    <w:rsid w:val="00A43EBA"/>
    <w:rsid w:val="00A4455F"/>
    <w:rsid w:val="00A44BC0"/>
    <w:rsid w:val="00A45005"/>
    <w:rsid w:val="00A450AD"/>
    <w:rsid w:val="00A45D8E"/>
    <w:rsid w:val="00A46096"/>
    <w:rsid w:val="00A462B1"/>
    <w:rsid w:val="00A46D74"/>
    <w:rsid w:val="00A478B1"/>
    <w:rsid w:val="00A511EF"/>
    <w:rsid w:val="00A51A8C"/>
    <w:rsid w:val="00A51E25"/>
    <w:rsid w:val="00A526F8"/>
    <w:rsid w:val="00A52714"/>
    <w:rsid w:val="00A52CD1"/>
    <w:rsid w:val="00A53E3A"/>
    <w:rsid w:val="00A543B0"/>
    <w:rsid w:val="00A55BA4"/>
    <w:rsid w:val="00A55E94"/>
    <w:rsid w:val="00A56604"/>
    <w:rsid w:val="00A566B0"/>
    <w:rsid w:val="00A575A7"/>
    <w:rsid w:val="00A57F18"/>
    <w:rsid w:val="00A60131"/>
    <w:rsid w:val="00A60C47"/>
    <w:rsid w:val="00A616C4"/>
    <w:rsid w:val="00A61CDD"/>
    <w:rsid w:val="00A61DEF"/>
    <w:rsid w:val="00A625C7"/>
    <w:rsid w:val="00A644FB"/>
    <w:rsid w:val="00A6461A"/>
    <w:rsid w:val="00A6469B"/>
    <w:rsid w:val="00A649D5"/>
    <w:rsid w:val="00A64A90"/>
    <w:rsid w:val="00A659A2"/>
    <w:rsid w:val="00A66488"/>
    <w:rsid w:val="00A66B0D"/>
    <w:rsid w:val="00A66E08"/>
    <w:rsid w:val="00A673DC"/>
    <w:rsid w:val="00A67FA5"/>
    <w:rsid w:val="00A700E1"/>
    <w:rsid w:val="00A70546"/>
    <w:rsid w:val="00A70ACA"/>
    <w:rsid w:val="00A726F1"/>
    <w:rsid w:val="00A73219"/>
    <w:rsid w:val="00A739E9"/>
    <w:rsid w:val="00A73B93"/>
    <w:rsid w:val="00A741BE"/>
    <w:rsid w:val="00A74886"/>
    <w:rsid w:val="00A74B33"/>
    <w:rsid w:val="00A74FED"/>
    <w:rsid w:val="00A7588D"/>
    <w:rsid w:val="00A76B9B"/>
    <w:rsid w:val="00A77676"/>
    <w:rsid w:val="00A77747"/>
    <w:rsid w:val="00A77C9E"/>
    <w:rsid w:val="00A8002C"/>
    <w:rsid w:val="00A809E6"/>
    <w:rsid w:val="00A80C60"/>
    <w:rsid w:val="00A817E6"/>
    <w:rsid w:val="00A82054"/>
    <w:rsid w:val="00A82277"/>
    <w:rsid w:val="00A826BF"/>
    <w:rsid w:val="00A82DFC"/>
    <w:rsid w:val="00A834BF"/>
    <w:rsid w:val="00A84F95"/>
    <w:rsid w:val="00A8602C"/>
    <w:rsid w:val="00A8689B"/>
    <w:rsid w:val="00A8713C"/>
    <w:rsid w:val="00A9002B"/>
    <w:rsid w:val="00A901E4"/>
    <w:rsid w:val="00A9089E"/>
    <w:rsid w:val="00A90F4B"/>
    <w:rsid w:val="00A932E0"/>
    <w:rsid w:val="00A93386"/>
    <w:rsid w:val="00A93BB5"/>
    <w:rsid w:val="00A93F41"/>
    <w:rsid w:val="00A94C4C"/>
    <w:rsid w:val="00A95B26"/>
    <w:rsid w:val="00A961C4"/>
    <w:rsid w:val="00A967EC"/>
    <w:rsid w:val="00AA025B"/>
    <w:rsid w:val="00AA0BA9"/>
    <w:rsid w:val="00AA0C49"/>
    <w:rsid w:val="00AA0E3B"/>
    <w:rsid w:val="00AA17C4"/>
    <w:rsid w:val="00AA1865"/>
    <w:rsid w:val="00AA3E5F"/>
    <w:rsid w:val="00AA51DF"/>
    <w:rsid w:val="00AA5BE3"/>
    <w:rsid w:val="00AA7D1A"/>
    <w:rsid w:val="00AA7E0E"/>
    <w:rsid w:val="00AA7FC8"/>
    <w:rsid w:val="00AB0A3E"/>
    <w:rsid w:val="00AB159A"/>
    <w:rsid w:val="00AB2580"/>
    <w:rsid w:val="00AB29DB"/>
    <w:rsid w:val="00AB2F5B"/>
    <w:rsid w:val="00AB4787"/>
    <w:rsid w:val="00AB4825"/>
    <w:rsid w:val="00AB4F46"/>
    <w:rsid w:val="00AB51B4"/>
    <w:rsid w:val="00AB54BB"/>
    <w:rsid w:val="00AB5E3A"/>
    <w:rsid w:val="00AB6212"/>
    <w:rsid w:val="00AB633E"/>
    <w:rsid w:val="00AB6624"/>
    <w:rsid w:val="00AB677A"/>
    <w:rsid w:val="00AB67DB"/>
    <w:rsid w:val="00AB6967"/>
    <w:rsid w:val="00AB760F"/>
    <w:rsid w:val="00AC0065"/>
    <w:rsid w:val="00AC0440"/>
    <w:rsid w:val="00AC065B"/>
    <w:rsid w:val="00AC06B5"/>
    <w:rsid w:val="00AC23BA"/>
    <w:rsid w:val="00AC26C7"/>
    <w:rsid w:val="00AC31BC"/>
    <w:rsid w:val="00AC42A2"/>
    <w:rsid w:val="00AC45CD"/>
    <w:rsid w:val="00AC65C7"/>
    <w:rsid w:val="00AC7A34"/>
    <w:rsid w:val="00AD0343"/>
    <w:rsid w:val="00AD04A2"/>
    <w:rsid w:val="00AD056E"/>
    <w:rsid w:val="00AD0A4F"/>
    <w:rsid w:val="00AD0C6D"/>
    <w:rsid w:val="00AD19DE"/>
    <w:rsid w:val="00AD2CE8"/>
    <w:rsid w:val="00AD3159"/>
    <w:rsid w:val="00AD38B9"/>
    <w:rsid w:val="00AD40F5"/>
    <w:rsid w:val="00AD4C7F"/>
    <w:rsid w:val="00AD4F96"/>
    <w:rsid w:val="00AD5A09"/>
    <w:rsid w:val="00AD5B39"/>
    <w:rsid w:val="00AD5E64"/>
    <w:rsid w:val="00AD603A"/>
    <w:rsid w:val="00AD68FE"/>
    <w:rsid w:val="00AD6A92"/>
    <w:rsid w:val="00AD6FE6"/>
    <w:rsid w:val="00AD7D2E"/>
    <w:rsid w:val="00AE0F29"/>
    <w:rsid w:val="00AE2405"/>
    <w:rsid w:val="00AE295B"/>
    <w:rsid w:val="00AE2B5C"/>
    <w:rsid w:val="00AE2C90"/>
    <w:rsid w:val="00AE305D"/>
    <w:rsid w:val="00AE326D"/>
    <w:rsid w:val="00AE3FCE"/>
    <w:rsid w:val="00AE6033"/>
    <w:rsid w:val="00AE6107"/>
    <w:rsid w:val="00AE6447"/>
    <w:rsid w:val="00AE64F3"/>
    <w:rsid w:val="00AE71D0"/>
    <w:rsid w:val="00AE73B9"/>
    <w:rsid w:val="00AF0229"/>
    <w:rsid w:val="00AF060E"/>
    <w:rsid w:val="00AF0740"/>
    <w:rsid w:val="00AF14F6"/>
    <w:rsid w:val="00AF2444"/>
    <w:rsid w:val="00AF29DD"/>
    <w:rsid w:val="00AF3913"/>
    <w:rsid w:val="00AF3CDD"/>
    <w:rsid w:val="00AF40A8"/>
    <w:rsid w:val="00AF42E6"/>
    <w:rsid w:val="00AF472F"/>
    <w:rsid w:val="00AF5AA5"/>
    <w:rsid w:val="00AF6573"/>
    <w:rsid w:val="00AF6C40"/>
    <w:rsid w:val="00AF73B6"/>
    <w:rsid w:val="00B00064"/>
    <w:rsid w:val="00B00249"/>
    <w:rsid w:val="00B00D0B"/>
    <w:rsid w:val="00B012D7"/>
    <w:rsid w:val="00B01345"/>
    <w:rsid w:val="00B01534"/>
    <w:rsid w:val="00B0210D"/>
    <w:rsid w:val="00B02A60"/>
    <w:rsid w:val="00B04121"/>
    <w:rsid w:val="00B045D4"/>
    <w:rsid w:val="00B04699"/>
    <w:rsid w:val="00B0602E"/>
    <w:rsid w:val="00B064B3"/>
    <w:rsid w:val="00B06700"/>
    <w:rsid w:val="00B06D0A"/>
    <w:rsid w:val="00B100E6"/>
    <w:rsid w:val="00B10184"/>
    <w:rsid w:val="00B102FE"/>
    <w:rsid w:val="00B104B2"/>
    <w:rsid w:val="00B10CD0"/>
    <w:rsid w:val="00B118B3"/>
    <w:rsid w:val="00B11A90"/>
    <w:rsid w:val="00B11D24"/>
    <w:rsid w:val="00B120A6"/>
    <w:rsid w:val="00B12A16"/>
    <w:rsid w:val="00B12AEB"/>
    <w:rsid w:val="00B130F0"/>
    <w:rsid w:val="00B14322"/>
    <w:rsid w:val="00B1510B"/>
    <w:rsid w:val="00B15BCD"/>
    <w:rsid w:val="00B15CD7"/>
    <w:rsid w:val="00B15E10"/>
    <w:rsid w:val="00B161EE"/>
    <w:rsid w:val="00B17FD3"/>
    <w:rsid w:val="00B2019C"/>
    <w:rsid w:val="00B20E5D"/>
    <w:rsid w:val="00B20EEB"/>
    <w:rsid w:val="00B22768"/>
    <w:rsid w:val="00B24E7B"/>
    <w:rsid w:val="00B25CA0"/>
    <w:rsid w:val="00B262F7"/>
    <w:rsid w:val="00B308D5"/>
    <w:rsid w:val="00B30AF7"/>
    <w:rsid w:val="00B3135F"/>
    <w:rsid w:val="00B326BD"/>
    <w:rsid w:val="00B3304C"/>
    <w:rsid w:val="00B334DA"/>
    <w:rsid w:val="00B336C8"/>
    <w:rsid w:val="00B33EB8"/>
    <w:rsid w:val="00B352D2"/>
    <w:rsid w:val="00B35FA0"/>
    <w:rsid w:val="00B36C58"/>
    <w:rsid w:val="00B36FD0"/>
    <w:rsid w:val="00B37ABF"/>
    <w:rsid w:val="00B37E59"/>
    <w:rsid w:val="00B40406"/>
    <w:rsid w:val="00B40FA5"/>
    <w:rsid w:val="00B41452"/>
    <w:rsid w:val="00B43061"/>
    <w:rsid w:val="00B43DDA"/>
    <w:rsid w:val="00B4507C"/>
    <w:rsid w:val="00B452C5"/>
    <w:rsid w:val="00B473AF"/>
    <w:rsid w:val="00B47B74"/>
    <w:rsid w:val="00B47DAA"/>
    <w:rsid w:val="00B500E8"/>
    <w:rsid w:val="00B503C8"/>
    <w:rsid w:val="00B50FAB"/>
    <w:rsid w:val="00B52198"/>
    <w:rsid w:val="00B53DDE"/>
    <w:rsid w:val="00B53E0B"/>
    <w:rsid w:val="00B5534A"/>
    <w:rsid w:val="00B554D2"/>
    <w:rsid w:val="00B555E8"/>
    <w:rsid w:val="00B557DB"/>
    <w:rsid w:val="00B558FB"/>
    <w:rsid w:val="00B56491"/>
    <w:rsid w:val="00B569E3"/>
    <w:rsid w:val="00B60E2E"/>
    <w:rsid w:val="00B61C23"/>
    <w:rsid w:val="00B6279B"/>
    <w:rsid w:val="00B62CE5"/>
    <w:rsid w:val="00B62DD4"/>
    <w:rsid w:val="00B62E49"/>
    <w:rsid w:val="00B62F53"/>
    <w:rsid w:val="00B6308A"/>
    <w:rsid w:val="00B64A9E"/>
    <w:rsid w:val="00B65240"/>
    <w:rsid w:val="00B66156"/>
    <w:rsid w:val="00B67461"/>
    <w:rsid w:val="00B674C0"/>
    <w:rsid w:val="00B67532"/>
    <w:rsid w:val="00B706C0"/>
    <w:rsid w:val="00B70799"/>
    <w:rsid w:val="00B70C0D"/>
    <w:rsid w:val="00B70E04"/>
    <w:rsid w:val="00B7135B"/>
    <w:rsid w:val="00B71682"/>
    <w:rsid w:val="00B72702"/>
    <w:rsid w:val="00B72DDC"/>
    <w:rsid w:val="00B7342D"/>
    <w:rsid w:val="00B734E9"/>
    <w:rsid w:val="00B736FE"/>
    <w:rsid w:val="00B74749"/>
    <w:rsid w:val="00B75021"/>
    <w:rsid w:val="00B756CA"/>
    <w:rsid w:val="00B77508"/>
    <w:rsid w:val="00B77CDB"/>
    <w:rsid w:val="00B77D13"/>
    <w:rsid w:val="00B80167"/>
    <w:rsid w:val="00B802E1"/>
    <w:rsid w:val="00B819F4"/>
    <w:rsid w:val="00B81C7E"/>
    <w:rsid w:val="00B821D4"/>
    <w:rsid w:val="00B82343"/>
    <w:rsid w:val="00B82753"/>
    <w:rsid w:val="00B82BC2"/>
    <w:rsid w:val="00B82D14"/>
    <w:rsid w:val="00B8306C"/>
    <w:rsid w:val="00B83BA5"/>
    <w:rsid w:val="00B842A9"/>
    <w:rsid w:val="00B8439F"/>
    <w:rsid w:val="00B8472F"/>
    <w:rsid w:val="00B84CA4"/>
    <w:rsid w:val="00B84D79"/>
    <w:rsid w:val="00B855DD"/>
    <w:rsid w:val="00B857DD"/>
    <w:rsid w:val="00B85B07"/>
    <w:rsid w:val="00B86104"/>
    <w:rsid w:val="00B864D4"/>
    <w:rsid w:val="00B86756"/>
    <w:rsid w:val="00B86A34"/>
    <w:rsid w:val="00B86CDF"/>
    <w:rsid w:val="00B90596"/>
    <w:rsid w:val="00B90C53"/>
    <w:rsid w:val="00B90E38"/>
    <w:rsid w:val="00B92219"/>
    <w:rsid w:val="00B9222E"/>
    <w:rsid w:val="00B92A93"/>
    <w:rsid w:val="00B93737"/>
    <w:rsid w:val="00B93927"/>
    <w:rsid w:val="00B94271"/>
    <w:rsid w:val="00B96B31"/>
    <w:rsid w:val="00B976B7"/>
    <w:rsid w:val="00B978EF"/>
    <w:rsid w:val="00BA0428"/>
    <w:rsid w:val="00BA0A2E"/>
    <w:rsid w:val="00BA0D09"/>
    <w:rsid w:val="00BA195B"/>
    <w:rsid w:val="00BA2002"/>
    <w:rsid w:val="00BA226D"/>
    <w:rsid w:val="00BA256C"/>
    <w:rsid w:val="00BA3249"/>
    <w:rsid w:val="00BA3DE5"/>
    <w:rsid w:val="00BA402F"/>
    <w:rsid w:val="00BA434E"/>
    <w:rsid w:val="00BA4AF9"/>
    <w:rsid w:val="00BA554F"/>
    <w:rsid w:val="00BA61A2"/>
    <w:rsid w:val="00BA67F5"/>
    <w:rsid w:val="00BA7C59"/>
    <w:rsid w:val="00BA7C71"/>
    <w:rsid w:val="00BA7C85"/>
    <w:rsid w:val="00BB0988"/>
    <w:rsid w:val="00BB1453"/>
    <w:rsid w:val="00BB1741"/>
    <w:rsid w:val="00BB190D"/>
    <w:rsid w:val="00BB1DB5"/>
    <w:rsid w:val="00BB2292"/>
    <w:rsid w:val="00BB2439"/>
    <w:rsid w:val="00BB245B"/>
    <w:rsid w:val="00BB285B"/>
    <w:rsid w:val="00BB2D05"/>
    <w:rsid w:val="00BB3367"/>
    <w:rsid w:val="00BB33A3"/>
    <w:rsid w:val="00BB470F"/>
    <w:rsid w:val="00BB50A1"/>
    <w:rsid w:val="00BB5122"/>
    <w:rsid w:val="00BB5AC2"/>
    <w:rsid w:val="00BB6FBC"/>
    <w:rsid w:val="00BB7240"/>
    <w:rsid w:val="00BC03EA"/>
    <w:rsid w:val="00BC099E"/>
    <w:rsid w:val="00BC116F"/>
    <w:rsid w:val="00BC18D3"/>
    <w:rsid w:val="00BC1A52"/>
    <w:rsid w:val="00BC1EA1"/>
    <w:rsid w:val="00BC283D"/>
    <w:rsid w:val="00BC32B3"/>
    <w:rsid w:val="00BC3E2D"/>
    <w:rsid w:val="00BC45B8"/>
    <w:rsid w:val="00BC4A0A"/>
    <w:rsid w:val="00BC4D0C"/>
    <w:rsid w:val="00BC50D6"/>
    <w:rsid w:val="00BC5407"/>
    <w:rsid w:val="00BC5898"/>
    <w:rsid w:val="00BC70D7"/>
    <w:rsid w:val="00BC7E83"/>
    <w:rsid w:val="00BD0629"/>
    <w:rsid w:val="00BD0763"/>
    <w:rsid w:val="00BD1351"/>
    <w:rsid w:val="00BD1822"/>
    <w:rsid w:val="00BD48B5"/>
    <w:rsid w:val="00BD4AC3"/>
    <w:rsid w:val="00BD6A12"/>
    <w:rsid w:val="00BD6C8A"/>
    <w:rsid w:val="00BD6FAB"/>
    <w:rsid w:val="00BD725F"/>
    <w:rsid w:val="00BD7982"/>
    <w:rsid w:val="00BD7C40"/>
    <w:rsid w:val="00BE039A"/>
    <w:rsid w:val="00BE0D9A"/>
    <w:rsid w:val="00BE1B34"/>
    <w:rsid w:val="00BE21AC"/>
    <w:rsid w:val="00BE2BF1"/>
    <w:rsid w:val="00BE3493"/>
    <w:rsid w:val="00BE3A22"/>
    <w:rsid w:val="00BE46C9"/>
    <w:rsid w:val="00BE5478"/>
    <w:rsid w:val="00BE56C9"/>
    <w:rsid w:val="00BE5D17"/>
    <w:rsid w:val="00BE5FEE"/>
    <w:rsid w:val="00BE60EF"/>
    <w:rsid w:val="00BE613B"/>
    <w:rsid w:val="00BE6A4C"/>
    <w:rsid w:val="00BE6A4E"/>
    <w:rsid w:val="00BE6B8C"/>
    <w:rsid w:val="00BE6EAC"/>
    <w:rsid w:val="00BE720F"/>
    <w:rsid w:val="00BE76F3"/>
    <w:rsid w:val="00BF0FB3"/>
    <w:rsid w:val="00BF13C0"/>
    <w:rsid w:val="00BF1652"/>
    <w:rsid w:val="00BF21DA"/>
    <w:rsid w:val="00BF2E3C"/>
    <w:rsid w:val="00BF5F6B"/>
    <w:rsid w:val="00BF605E"/>
    <w:rsid w:val="00BF627E"/>
    <w:rsid w:val="00BF6432"/>
    <w:rsid w:val="00C00343"/>
    <w:rsid w:val="00C007F9"/>
    <w:rsid w:val="00C012F0"/>
    <w:rsid w:val="00C01371"/>
    <w:rsid w:val="00C020E7"/>
    <w:rsid w:val="00C0215F"/>
    <w:rsid w:val="00C02B7E"/>
    <w:rsid w:val="00C03C81"/>
    <w:rsid w:val="00C052BA"/>
    <w:rsid w:val="00C057FC"/>
    <w:rsid w:val="00C062A2"/>
    <w:rsid w:val="00C067C6"/>
    <w:rsid w:val="00C067FD"/>
    <w:rsid w:val="00C071AC"/>
    <w:rsid w:val="00C07C40"/>
    <w:rsid w:val="00C1025B"/>
    <w:rsid w:val="00C1166E"/>
    <w:rsid w:val="00C11675"/>
    <w:rsid w:val="00C11B5C"/>
    <w:rsid w:val="00C12B0F"/>
    <w:rsid w:val="00C12E71"/>
    <w:rsid w:val="00C12EC8"/>
    <w:rsid w:val="00C130C3"/>
    <w:rsid w:val="00C13828"/>
    <w:rsid w:val="00C146A2"/>
    <w:rsid w:val="00C14C5F"/>
    <w:rsid w:val="00C15816"/>
    <w:rsid w:val="00C17042"/>
    <w:rsid w:val="00C204D7"/>
    <w:rsid w:val="00C20BC9"/>
    <w:rsid w:val="00C2116B"/>
    <w:rsid w:val="00C2188C"/>
    <w:rsid w:val="00C21902"/>
    <w:rsid w:val="00C21F0B"/>
    <w:rsid w:val="00C23A55"/>
    <w:rsid w:val="00C23BFC"/>
    <w:rsid w:val="00C245F7"/>
    <w:rsid w:val="00C246D8"/>
    <w:rsid w:val="00C2570D"/>
    <w:rsid w:val="00C2575A"/>
    <w:rsid w:val="00C264FF"/>
    <w:rsid w:val="00C26BFD"/>
    <w:rsid w:val="00C273FB"/>
    <w:rsid w:val="00C27E14"/>
    <w:rsid w:val="00C308D8"/>
    <w:rsid w:val="00C3120E"/>
    <w:rsid w:val="00C3141D"/>
    <w:rsid w:val="00C318E8"/>
    <w:rsid w:val="00C319E6"/>
    <w:rsid w:val="00C31C4C"/>
    <w:rsid w:val="00C31E4A"/>
    <w:rsid w:val="00C34519"/>
    <w:rsid w:val="00C34EB5"/>
    <w:rsid w:val="00C352E9"/>
    <w:rsid w:val="00C35CB4"/>
    <w:rsid w:val="00C3659B"/>
    <w:rsid w:val="00C40587"/>
    <w:rsid w:val="00C40C90"/>
    <w:rsid w:val="00C41E83"/>
    <w:rsid w:val="00C4242A"/>
    <w:rsid w:val="00C424B4"/>
    <w:rsid w:val="00C44B15"/>
    <w:rsid w:val="00C44FC0"/>
    <w:rsid w:val="00C45750"/>
    <w:rsid w:val="00C469B8"/>
    <w:rsid w:val="00C470A9"/>
    <w:rsid w:val="00C4748E"/>
    <w:rsid w:val="00C479AE"/>
    <w:rsid w:val="00C52567"/>
    <w:rsid w:val="00C52B1D"/>
    <w:rsid w:val="00C53FF0"/>
    <w:rsid w:val="00C54A46"/>
    <w:rsid w:val="00C55258"/>
    <w:rsid w:val="00C5545F"/>
    <w:rsid w:val="00C55ECC"/>
    <w:rsid w:val="00C560EB"/>
    <w:rsid w:val="00C562EE"/>
    <w:rsid w:val="00C563DB"/>
    <w:rsid w:val="00C5692F"/>
    <w:rsid w:val="00C57BCE"/>
    <w:rsid w:val="00C61EB1"/>
    <w:rsid w:val="00C62051"/>
    <w:rsid w:val="00C63039"/>
    <w:rsid w:val="00C638D0"/>
    <w:rsid w:val="00C6396D"/>
    <w:rsid w:val="00C6489F"/>
    <w:rsid w:val="00C65594"/>
    <w:rsid w:val="00C655C3"/>
    <w:rsid w:val="00C66C8E"/>
    <w:rsid w:val="00C66F9C"/>
    <w:rsid w:val="00C67195"/>
    <w:rsid w:val="00C67371"/>
    <w:rsid w:val="00C67B54"/>
    <w:rsid w:val="00C70360"/>
    <w:rsid w:val="00C7068A"/>
    <w:rsid w:val="00C706F1"/>
    <w:rsid w:val="00C7085B"/>
    <w:rsid w:val="00C712DF"/>
    <w:rsid w:val="00C71B8E"/>
    <w:rsid w:val="00C71C14"/>
    <w:rsid w:val="00C71E58"/>
    <w:rsid w:val="00C7296D"/>
    <w:rsid w:val="00C72DC3"/>
    <w:rsid w:val="00C73304"/>
    <w:rsid w:val="00C73D13"/>
    <w:rsid w:val="00C74494"/>
    <w:rsid w:val="00C744ED"/>
    <w:rsid w:val="00C74B74"/>
    <w:rsid w:val="00C7516C"/>
    <w:rsid w:val="00C753F4"/>
    <w:rsid w:val="00C755EC"/>
    <w:rsid w:val="00C75F4E"/>
    <w:rsid w:val="00C769AF"/>
    <w:rsid w:val="00C76E99"/>
    <w:rsid w:val="00C77AFF"/>
    <w:rsid w:val="00C80138"/>
    <w:rsid w:val="00C80D41"/>
    <w:rsid w:val="00C811C9"/>
    <w:rsid w:val="00C81892"/>
    <w:rsid w:val="00C818DC"/>
    <w:rsid w:val="00C81BD5"/>
    <w:rsid w:val="00C823A5"/>
    <w:rsid w:val="00C8253E"/>
    <w:rsid w:val="00C8341A"/>
    <w:rsid w:val="00C83E5F"/>
    <w:rsid w:val="00C83FEA"/>
    <w:rsid w:val="00C840AC"/>
    <w:rsid w:val="00C8499D"/>
    <w:rsid w:val="00C854C9"/>
    <w:rsid w:val="00C861D3"/>
    <w:rsid w:val="00C86729"/>
    <w:rsid w:val="00C87276"/>
    <w:rsid w:val="00C90314"/>
    <w:rsid w:val="00C91F7F"/>
    <w:rsid w:val="00C91FC0"/>
    <w:rsid w:val="00C927D9"/>
    <w:rsid w:val="00C92F49"/>
    <w:rsid w:val="00C93CCB"/>
    <w:rsid w:val="00C94190"/>
    <w:rsid w:val="00C94FCC"/>
    <w:rsid w:val="00C9548D"/>
    <w:rsid w:val="00C958BF"/>
    <w:rsid w:val="00C963AD"/>
    <w:rsid w:val="00C965FD"/>
    <w:rsid w:val="00C96A75"/>
    <w:rsid w:val="00C97186"/>
    <w:rsid w:val="00CA0146"/>
    <w:rsid w:val="00CA081D"/>
    <w:rsid w:val="00CA0862"/>
    <w:rsid w:val="00CA0B05"/>
    <w:rsid w:val="00CA0CD7"/>
    <w:rsid w:val="00CA11F5"/>
    <w:rsid w:val="00CA170A"/>
    <w:rsid w:val="00CA203E"/>
    <w:rsid w:val="00CA208D"/>
    <w:rsid w:val="00CA28A2"/>
    <w:rsid w:val="00CA2AE6"/>
    <w:rsid w:val="00CA2D1A"/>
    <w:rsid w:val="00CA2FF3"/>
    <w:rsid w:val="00CA514C"/>
    <w:rsid w:val="00CA5155"/>
    <w:rsid w:val="00CA611F"/>
    <w:rsid w:val="00CA69ED"/>
    <w:rsid w:val="00CA6E3C"/>
    <w:rsid w:val="00CA7C4D"/>
    <w:rsid w:val="00CB0A59"/>
    <w:rsid w:val="00CB1124"/>
    <w:rsid w:val="00CB15D5"/>
    <w:rsid w:val="00CB291A"/>
    <w:rsid w:val="00CB2CE8"/>
    <w:rsid w:val="00CB4CE8"/>
    <w:rsid w:val="00CB533F"/>
    <w:rsid w:val="00CB56B2"/>
    <w:rsid w:val="00CB5ED3"/>
    <w:rsid w:val="00CB6755"/>
    <w:rsid w:val="00CB6923"/>
    <w:rsid w:val="00CB7223"/>
    <w:rsid w:val="00CB7232"/>
    <w:rsid w:val="00CB769F"/>
    <w:rsid w:val="00CC0C3A"/>
    <w:rsid w:val="00CC0CF7"/>
    <w:rsid w:val="00CC16CA"/>
    <w:rsid w:val="00CC2335"/>
    <w:rsid w:val="00CC2DD0"/>
    <w:rsid w:val="00CC33AC"/>
    <w:rsid w:val="00CC3502"/>
    <w:rsid w:val="00CC559F"/>
    <w:rsid w:val="00CC5AFF"/>
    <w:rsid w:val="00CC5CC8"/>
    <w:rsid w:val="00CC6084"/>
    <w:rsid w:val="00CC60C7"/>
    <w:rsid w:val="00CC637F"/>
    <w:rsid w:val="00CC712E"/>
    <w:rsid w:val="00CC7732"/>
    <w:rsid w:val="00CD0E99"/>
    <w:rsid w:val="00CD0EB3"/>
    <w:rsid w:val="00CD1091"/>
    <w:rsid w:val="00CD13C8"/>
    <w:rsid w:val="00CD1BC0"/>
    <w:rsid w:val="00CD2305"/>
    <w:rsid w:val="00CD4BBE"/>
    <w:rsid w:val="00CD5166"/>
    <w:rsid w:val="00CD51BF"/>
    <w:rsid w:val="00CD58EB"/>
    <w:rsid w:val="00CD63E6"/>
    <w:rsid w:val="00CD68D2"/>
    <w:rsid w:val="00CE16E1"/>
    <w:rsid w:val="00CE3009"/>
    <w:rsid w:val="00CE3C88"/>
    <w:rsid w:val="00CE3E83"/>
    <w:rsid w:val="00CE43E8"/>
    <w:rsid w:val="00CE4CF9"/>
    <w:rsid w:val="00CE5279"/>
    <w:rsid w:val="00CE5BD0"/>
    <w:rsid w:val="00CE635C"/>
    <w:rsid w:val="00CE6B17"/>
    <w:rsid w:val="00CE6EA5"/>
    <w:rsid w:val="00CE6F86"/>
    <w:rsid w:val="00CE72CE"/>
    <w:rsid w:val="00CE7373"/>
    <w:rsid w:val="00CE74C7"/>
    <w:rsid w:val="00CF374A"/>
    <w:rsid w:val="00CF449A"/>
    <w:rsid w:val="00CF4B06"/>
    <w:rsid w:val="00CF5E4F"/>
    <w:rsid w:val="00CF6907"/>
    <w:rsid w:val="00D01B20"/>
    <w:rsid w:val="00D03560"/>
    <w:rsid w:val="00D047D2"/>
    <w:rsid w:val="00D050D7"/>
    <w:rsid w:val="00D05EB1"/>
    <w:rsid w:val="00D10B76"/>
    <w:rsid w:val="00D10B99"/>
    <w:rsid w:val="00D112DA"/>
    <w:rsid w:val="00D11ED7"/>
    <w:rsid w:val="00D12A92"/>
    <w:rsid w:val="00D12ED2"/>
    <w:rsid w:val="00D13425"/>
    <w:rsid w:val="00D134EC"/>
    <w:rsid w:val="00D13773"/>
    <w:rsid w:val="00D1397F"/>
    <w:rsid w:val="00D15432"/>
    <w:rsid w:val="00D15B18"/>
    <w:rsid w:val="00D16FF8"/>
    <w:rsid w:val="00D17479"/>
    <w:rsid w:val="00D1749D"/>
    <w:rsid w:val="00D17784"/>
    <w:rsid w:val="00D17904"/>
    <w:rsid w:val="00D17E5C"/>
    <w:rsid w:val="00D20D24"/>
    <w:rsid w:val="00D21EE8"/>
    <w:rsid w:val="00D22156"/>
    <w:rsid w:val="00D2289E"/>
    <w:rsid w:val="00D231C1"/>
    <w:rsid w:val="00D23568"/>
    <w:rsid w:val="00D242A4"/>
    <w:rsid w:val="00D245E6"/>
    <w:rsid w:val="00D25C74"/>
    <w:rsid w:val="00D25FC7"/>
    <w:rsid w:val="00D2706C"/>
    <w:rsid w:val="00D2758A"/>
    <w:rsid w:val="00D27D59"/>
    <w:rsid w:val="00D30841"/>
    <w:rsid w:val="00D3104A"/>
    <w:rsid w:val="00D3158C"/>
    <w:rsid w:val="00D31F69"/>
    <w:rsid w:val="00D32198"/>
    <w:rsid w:val="00D338A7"/>
    <w:rsid w:val="00D33B86"/>
    <w:rsid w:val="00D33D2E"/>
    <w:rsid w:val="00D33F56"/>
    <w:rsid w:val="00D35119"/>
    <w:rsid w:val="00D354D4"/>
    <w:rsid w:val="00D35B24"/>
    <w:rsid w:val="00D368E9"/>
    <w:rsid w:val="00D37137"/>
    <w:rsid w:val="00D37168"/>
    <w:rsid w:val="00D37698"/>
    <w:rsid w:val="00D37BDC"/>
    <w:rsid w:val="00D37CBD"/>
    <w:rsid w:val="00D40279"/>
    <w:rsid w:val="00D40F99"/>
    <w:rsid w:val="00D41D0B"/>
    <w:rsid w:val="00D41F09"/>
    <w:rsid w:val="00D426BF"/>
    <w:rsid w:val="00D43020"/>
    <w:rsid w:val="00D43574"/>
    <w:rsid w:val="00D44A6B"/>
    <w:rsid w:val="00D45E37"/>
    <w:rsid w:val="00D46272"/>
    <w:rsid w:val="00D46D39"/>
    <w:rsid w:val="00D47174"/>
    <w:rsid w:val="00D50029"/>
    <w:rsid w:val="00D503C7"/>
    <w:rsid w:val="00D503E5"/>
    <w:rsid w:val="00D506CE"/>
    <w:rsid w:val="00D509B5"/>
    <w:rsid w:val="00D50C93"/>
    <w:rsid w:val="00D5163A"/>
    <w:rsid w:val="00D51648"/>
    <w:rsid w:val="00D526DB"/>
    <w:rsid w:val="00D54019"/>
    <w:rsid w:val="00D54ACE"/>
    <w:rsid w:val="00D54D88"/>
    <w:rsid w:val="00D5541E"/>
    <w:rsid w:val="00D55768"/>
    <w:rsid w:val="00D562B2"/>
    <w:rsid w:val="00D56967"/>
    <w:rsid w:val="00D57CF3"/>
    <w:rsid w:val="00D6042E"/>
    <w:rsid w:val="00D60695"/>
    <w:rsid w:val="00D6104D"/>
    <w:rsid w:val="00D610D7"/>
    <w:rsid w:val="00D61A67"/>
    <w:rsid w:val="00D61AB4"/>
    <w:rsid w:val="00D61F29"/>
    <w:rsid w:val="00D62578"/>
    <w:rsid w:val="00D626D3"/>
    <w:rsid w:val="00D628C5"/>
    <w:rsid w:val="00D631C7"/>
    <w:rsid w:val="00D63DFF"/>
    <w:rsid w:val="00D647E7"/>
    <w:rsid w:val="00D650FA"/>
    <w:rsid w:val="00D65288"/>
    <w:rsid w:val="00D6556D"/>
    <w:rsid w:val="00D665C7"/>
    <w:rsid w:val="00D7026C"/>
    <w:rsid w:val="00D7092C"/>
    <w:rsid w:val="00D7126E"/>
    <w:rsid w:val="00D71391"/>
    <w:rsid w:val="00D713F5"/>
    <w:rsid w:val="00D7161D"/>
    <w:rsid w:val="00D7272A"/>
    <w:rsid w:val="00D73776"/>
    <w:rsid w:val="00D7402D"/>
    <w:rsid w:val="00D74648"/>
    <w:rsid w:val="00D75402"/>
    <w:rsid w:val="00D75FAD"/>
    <w:rsid w:val="00D76D63"/>
    <w:rsid w:val="00D771EF"/>
    <w:rsid w:val="00D77815"/>
    <w:rsid w:val="00D77CE6"/>
    <w:rsid w:val="00D77E8D"/>
    <w:rsid w:val="00D80706"/>
    <w:rsid w:val="00D80C60"/>
    <w:rsid w:val="00D8133E"/>
    <w:rsid w:val="00D81EC1"/>
    <w:rsid w:val="00D82220"/>
    <w:rsid w:val="00D83FAB"/>
    <w:rsid w:val="00D84E26"/>
    <w:rsid w:val="00D84E40"/>
    <w:rsid w:val="00D8541D"/>
    <w:rsid w:val="00D86186"/>
    <w:rsid w:val="00D861AA"/>
    <w:rsid w:val="00D86A81"/>
    <w:rsid w:val="00D86C56"/>
    <w:rsid w:val="00D86D3A"/>
    <w:rsid w:val="00D86E5B"/>
    <w:rsid w:val="00D86E85"/>
    <w:rsid w:val="00D8750C"/>
    <w:rsid w:val="00D87C5B"/>
    <w:rsid w:val="00D87E29"/>
    <w:rsid w:val="00D902C6"/>
    <w:rsid w:val="00D90A4E"/>
    <w:rsid w:val="00D90C11"/>
    <w:rsid w:val="00D9202A"/>
    <w:rsid w:val="00D92936"/>
    <w:rsid w:val="00D92BEB"/>
    <w:rsid w:val="00D92C42"/>
    <w:rsid w:val="00D92E3D"/>
    <w:rsid w:val="00D93502"/>
    <w:rsid w:val="00D938BC"/>
    <w:rsid w:val="00D94015"/>
    <w:rsid w:val="00D94C5F"/>
    <w:rsid w:val="00D95F69"/>
    <w:rsid w:val="00D95FF8"/>
    <w:rsid w:val="00D9652A"/>
    <w:rsid w:val="00D969C0"/>
    <w:rsid w:val="00DA005A"/>
    <w:rsid w:val="00DA0249"/>
    <w:rsid w:val="00DA03DB"/>
    <w:rsid w:val="00DA0520"/>
    <w:rsid w:val="00DA06BF"/>
    <w:rsid w:val="00DA0EF0"/>
    <w:rsid w:val="00DA0FC7"/>
    <w:rsid w:val="00DA1194"/>
    <w:rsid w:val="00DA1205"/>
    <w:rsid w:val="00DA123B"/>
    <w:rsid w:val="00DA1425"/>
    <w:rsid w:val="00DA217C"/>
    <w:rsid w:val="00DA3B8B"/>
    <w:rsid w:val="00DA4349"/>
    <w:rsid w:val="00DA485F"/>
    <w:rsid w:val="00DA56C5"/>
    <w:rsid w:val="00DA581A"/>
    <w:rsid w:val="00DA5D4C"/>
    <w:rsid w:val="00DA621D"/>
    <w:rsid w:val="00DA624B"/>
    <w:rsid w:val="00DA6F4A"/>
    <w:rsid w:val="00DA6FC3"/>
    <w:rsid w:val="00DB039A"/>
    <w:rsid w:val="00DB22BD"/>
    <w:rsid w:val="00DB27A9"/>
    <w:rsid w:val="00DB2EEE"/>
    <w:rsid w:val="00DB42BB"/>
    <w:rsid w:val="00DB444B"/>
    <w:rsid w:val="00DB468F"/>
    <w:rsid w:val="00DB4D00"/>
    <w:rsid w:val="00DB4EA6"/>
    <w:rsid w:val="00DB4F89"/>
    <w:rsid w:val="00DB5631"/>
    <w:rsid w:val="00DB6150"/>
    <w:rsid w:val="00DB6CE5"/>
    <w:rsid w:val="00DB721E"/>
    <w:rsid w:val="00DB7861"/>
    <w:rsid w:val="00DB7A13"/>
    <w:rsid w:val="00DC0E96"/>
    <w:rsid w:val="00DC182F"/>
    <w:rsid w:val="00DC1B67"/>
    <w:rsid w:val="00DC31D0"/>
    <w:rsid w:val="00DC32C0"/>
    <w:rsid w:val="00DC3DF1"/>
    <w:rsid w:val="00DC3FEC"/>
    <w:rsid w:val="00DC47C7"/>
    <w:rsid w:val="00DC4BD7"/>
    <w:rsid w:val="00DC5A4B"/>
    <w:rsid w:val="00DC5C66"/>
    <w:rsid w:val="00DC636F"/>
    <w:rsid w:val="00DC70CE"/>
    <w:rsid w:val="00DC7477"/>
    <w:rsid w:val="00DC7528"/>
    <w:rsid w:val="00DC7585"/>
    <w:rsid w:val="00DC783B"/>
    <w:rsid w:val="00DC7A60"/>
    <w:rsid w:val="00DD0365"/>
    <w:rsid w:val="00DD0CBC"/>
    <w:rsid w:val="00DD2BEE"/>
    <w:rsid w:val="00DD3082"/>
    <w:rsid w:val="00DD3283"/>
    <w:rsid w:val="00DD332A"/>
    <w:rsid w:val="00DD3EE3"/>
    <w:rsid w:val="00DD3FE5"/>
    <w:rsid w:val="00DD4554"/>
    <w:rsid w:val="00DD4A93"/>
    <w:rsid w:val="00DD5487"/>
    <w:rsid w:val="00DD5CCC"/>
    <w:rsid w:val="00DD6289"/>
    <w:rsid w:val="00DD6BEE"/>
    <w:rsid w:val="00DE0B5F"/>
    <w:rsid w:val="00DE1F09"/>
    <w:rsid w:val="00DE2A42"/>
    <w:rsid w:val="00DE32E1"/>
    <w:rsid w:val="00DE4403"/>
    <w:rsid w:val="00DE4E36"/>
    <w:rsid w:val="00DE500E"/>
    <w:rsid w:val="00DE6DA9"/>
    <w:rsid w:val="00DE72D0"/>
    <w:rsid w:val="00DE742B"/>
    <w:rsid w:val="00DE7C34"/>
    <w:rsid w:val="00DF0607"/>
    <w:rsid w:val="00DF065B"/>
    <w:rsid w:val="00DF0BD5"/>
    <w:rsid w:val="00DF0BFD"/>
    <w:rsid w:val="00DF0C2F"/>
    <w:rsid w:val="00DF25DE"/>
    <w:rsid w:val="00DF3313"/>
    <w:rsid w:val="00DF3968"/>
    <w:rsid w:val="00DF3B77"/>
    <w:rsid w:val="00DF44D2"/>
    <w:rsid w:val="00DF44D8"/>
    <w:rsid w:val="00DF50AC"/>
    <w:rsid w:val="00DF5177"/>
    <w:rsid w:val="00DF58E3"/>
    <w:rsid w:val="00DF5B17"/>
    <w:rsid w:val="00DF5BB4"/>
    <w:rsid w:val="00DF5CB0"/>
    <w:rsid w:val="00DF687D"/>
    <w:rsid w:val="00DF6E23"/>
    <w:rsid w:val="00DF7563"/>
    <w:rsid w:val="00DF7A4D"/>
    <w:rsid w:val="00DF7AC5"/>
    <w:rsid w:val="00DF7DF7"/>
    <w:rsid w:val="00DF7E73"/>
    <w:rsid w:val="00E002C6"/>
    <w:rsid w:val="00E00A0C"/>
    <w:rsid w:val="00E00A49"/>
    <w:rsid w:val="00E00ED7"/>
    <w:rsid w:val="00E00F72"/>
    <w:rsid w:val="00E0107C"/>
    <w:rsid w:val="00E010F4"/>
    <w:rsid w:val="00E0160F"/>
    <w:rsid w:val="00E01649"/>
    <w:rsid w:val="00E01B7C"/>
    <w:rsid w:val="00E02A68"/>
    <w:rsid w:val="00E02D48"/>
    <w:rsid w:val="00E02FC3"/>
    <w:rsid w:val="00E048F5"/>
    <w:rsid w:val="00E04DD1"/>
    <w:rsid w:val="00E0537B"/>
    <w:rsid w:val="00E0699D"/>
    <w:rsid w:val="00E069DA"/>
    <w:rsid w:val="00E07979"/>
    <w:rsid w:val="00E07D23"/>
    <w:rsid w:val="00E10DD0"/>
    <w:rsid w:val="00E11817"/>
    <w:rsid w:val="00E11BD4"/>
    <w:rsid w:val="00E11D96"/>
    <w:rsid w:val="00E123A0"/>
    <w:rsid w:val="00E123D5"/>
    <w:rsid w:val="00E13CEB"/>
    <w:rsid w:val="00E145AA"/>
    <w:rsid w:val="00E1491E"/>
    <w:rsid w:val="00E14E03"/>
    <w:rsid w:val="00E150AE"/>
    <w:rsid w:val="00E15294"/>
    <w:rsid w:val="00E15374"/>
    <w:rsid w:val="00E16801"/>
    <w:rsid w:val="00E16ADF"/>
    <w:rsid w:val="00E16B65"/>
    <w:rsid w:val="00E16D50"/>
    <w:rsid w:val="00E177E9"/>
    <w:rsid w:val="00E17A88"/>
    <w:rsid w:val="00E206EE"/>
    <w:rsid w:val="00E20CD7"/>
    <w:rsid w:val="00E20F6B"/>
    <w:rsid w:val="00E20F71"/>
    <w:rsid w:val="00E21535"/>
    <w:rsid w:val="00E21623"/>
    <w:rsid w:val="00E219CD"/>
    <w:rsid w:val="00E21A38"/>
    <w:rsid w:val="00E24F4C"/>
    <w:rsid w:val="00E251FC"/>
    <w:rsid w:val="00E25604"/>
    <w:rsid w:val="00E259D5"/>
    <w:rsid w:val="00E265B4"/>
    <w:rsid w:val="00E27570"/>
    <w:rsid w:val="00E27A8B"/>
    <w:rsid w:val="00E30A93"/>
    <w:rsid w:val="00E30F43"/>
    <w:rsid w:val="00E3157B"/>
    <w:rsid w:val="00E3171A"/>
    <w:rsid w:val="00E31EFD"/>
    <w:rsid w:val="00E3212F"/>
    <w:rsid w:val="00E337B4"/>
    <w:rsid w:val="00E33C90"/>
    <w:rsid w:val="00E3533B"/>
    <w:rsid w:val="00E36633"/>
    <w:rsid w:val="00E36A81"/>
    <w:rsid w:val="00E36CB6"/>
    <w:rsid w:val="00E41A61"/>
    <w:rsid w:val="00E43377"/>
    <w:rsid w:val="00E452B6"/>
    <w:rsid w:val="00E475A6"/>
    <w:rsid w:val="00E4797A"/>
    <w:rsid w:val="00E5056F"/>
    <w:rsid w:val="00E5152E"/>
    <w:rsid w:val="00E51B07"/>
    <w:rsid w:val="00E525A3"/>
    <w:rsid w:val="00E52D1E"/>
    <w:rsid w:val="00E53707"/>
    <w:rsid w:val="00E54D02"/>
    <w:rsid w:val="00E5786A"/>
    <w:rsid w:val="00E6011C"/>
    <w:rsid w:val="00E6064B"/>
    <w:rsid w:val="00E60A53"/>
    <w:rsid w:val="00E61D2C"/>
    <w:rsid w:val="00E622C7"/>
    <w:rsid w:val="00E622EB"/>
    <w:rsid w:val="00E62BF3"/>
    <w:rsid w:val="00E633A9"/>
    <w:rsid w:val="00E63425"/>
    <w:rsid w:val="00E653D3"/>
    <w:rsid w:val="00E65546"/>
    <w:rsid w:val="00E65C27"/>
    <w:rsid w:val="00E6642D"/>
    <w:rsid w:val="00E66837"/>
    <w:rsid w:val="00E66CD4"/>
    <w:rsid w:val="00E6776E"/>
    <w:rsid w:val="00E7148E"/>
    <w:rsid w:val="00E71A6D"/>
    <w:rsid w:val="00E7266C"/>
    <w:rsid w:val="00E7412B"/>
    <w:rsid w:val="00E74490"/>
    <w:rsid w:val="00E74666"/>
    <w:rsid w:val="00E74EA3"/>
    <w:rsid w:val="00E751E9"/>
    <w:rsid w:val="00E758C2"/>
    <w:rsid w:val="00E75C3A"/>
    <w:rsid w:val="00E75D4D"/>
    <w:rsid w:val="00E75DDB"/>
    <w:rsid w:val="00E75E6A"/>
    <w:rsid w:val="00E774E8"/>
    <w:rsid w:val="00E7755F"/>
    <w:rsid w:val="00E7773B"/>
    <w:rsid w:val="00E77DF5"/>
    <w:rsid w:val="00E77E2D"/>
    <w:rsid w:val="00E800E0"/>
    <w:rsid w:val="00E80979"/>
    <w:rsid w:val="00E8114A"/>
    <w:rsid w:val="00E81295"/>
    <w:rsid w:val="00E81A79"/>
    <w:rsid w:val="00E82CE6"/>
    <w:rsid w:val="00E83B63"/>
    <w:rsid w:val="00E84132"/>
    <w:rsid w:val="00E86919"/>
    <w:rsid w:val="00E876B9"/>
    <w:rsid w:val="00E87876"/>
    <w:rsid w:val="00E87CCE"/>
    <w:rsid w:val="00E90E08"/>
    <w:rsid w:val="00E90E38"/>
    <w:rsid w:val="00E91B09"/>
    <w:rsid w:val="00E922E9"/>
    <w:rsid w:val="00E931D3"/>
    <w:rsid w:val="00E953BC"/>
    <w:rsid w:val="00E95DFD"/>
    <w:rsid w:val="00E95E63"/>
    <w:rsid w:val="00E96646"/>
    <w:rsid w:val="00E966E6"/>
    <w:rsid w:val="00E973EA"/>
    <w:rsid w:val="00EA0441"/>
    <w:rsid w:val="00EA08DC"/>
    <w:rsid w:val="00EA0A9E"/>
    <w:rsid w:val="00EA0B7F"/>
    <w:rsid w:val="00EA14E1"/>
    <w:rsid w:val="00EA187B"/>
    <w:rsid w:val="00EA3D60"/>
    <w:rsid w:val="00EA41D8"/>
    <w:rsid w:val="00EA4C66"/>
    <w:rsid w:val="00EA4DAA"/>
    <w:rsid w:val="00EA67DE"/>
    <w:rsid w:val="00EA7002"/>
    <w:rsid w:val="00EA7A73"/>
    <w:rsid w:val="00EA7E70"/>
    <w:rsid w:val="00EB09B2"/>
    <w:rsid w:val="00EB1DD4"/>
    <w:rsid w:val="00EB1FC8"/>
    <w:rsid w:val="00EB21C4"/>
    <w:rsid w:val="00EB2440"/>
    <w:rsid w:val="00EB2D3D"/>
    <w:rsid w:val="00EB3045"/>
    <w:rsid w:val="00EB3198"/>
    <w:rsid w:val="00EB47F8"/>
    <w:rsid w:val="00EB482C"/>
    <w:rsid w:val="00EB4A66"/>
    <w:rsid w:val="00EB5609"/>
    <w:rsid w:val="00EB695C"/>
    <w:rsid w:val="00EB6BE7"/>
    <w:rsid w:val="00EB72EC"/>
    <w:rsid w:val="00EB77DD"/>
    <w:rsid w:val="00EC0525"/>
    <w:rsid w:val="00EC05E3"/>
    <w:rsid w:val="00EC0A03"/>
    <w:rsid w:val="00EC1499"/>
    <w:rsid w:val="00EC185B"/>
    <w:rsid w:val="00EC1FB8"/>
    <w:rsid w:val="00EC2422"/>
    <w:rsid w:val="00EC2771"/>
    <w:rsid w:val="00EC2BEE"/>
    <w:rsid w:val="00EC2DD9"/>
    <w:rsid w:val="00EC336D"/>
    <w:rsid w:val="00EC34BD"/>
    <w:rsid w:val="00EC34FF"/>
    <w:rsid w:val="00EC399D"/>
    <w:rsid w:val="00EC488D"/>
    <w:rsid w:val="00EC4B46"/>
    <w:rsid w:val="00EC508D"/>
    <w:rsid w:val="00EC528B"/>
    <w:rsid w:val="00EC6531"/>
    <w:rsid w:val="00EC6851"/>
    <w:rsid w:val="00EC6B1C"/>
    <w:rsid w:val="00ED05FF"/>
    <w:rsid w:val="00ED07AB"/>
    <w:rsid w:val="00ED0930"/>
    <w:rsid w:val="00ED09A3"/>
    <w:rsid w:val="00ED0BFF"/>
    <w:rsid w:val="00ED0FC8"/>
    <w:rsid w:val="00ED346B"/>
    <w:rsid w:val="00ED3D8B"/>
    <w:rsid w:val="00ED428F"/>
    <w:rsid w:val="00ED4768"/>
    <w:rsid w:val="00ED62A7"/>
    <w:rsid w:val="00ED73DB"/>
    <w:rsid w:val="00ED7984"/>
    <w:rsid w:val="00EE008F"/>
    <w:rsid w:val="00EE0864"/>
    <w:rsid w:val="00EE0918"/>
    <w:rsid w:val="00EE11BF"/>
    <w:rsid w:val="00EE1557"/>
    <w:rsid w:val="00EE1BF9"/>
    <w:rsid w:val="00EE2437"/>
    <w:rsid w:val="00EE2F0E"/>
    <w:rsid w:val="00EE3D44"/>
    <w:rsid w:val="00EE3D4F"/>
    <w:rsid w:val="00EE3E19"/>
    <w:rsid w:val="00EE442A"/>
    <w:rsid w:val="00EE4FAE"/>
    <w:rsid w:val="00EE6BDD"/>
    <w:rsid w:val="00EE7B08"/>
    <w:rsid w:val="00EF0742"/>
    <w:rsid w:val="00EF09C1"/>
    <w:rsid w:val="00EF10C4"/>
    <w:rsid w:val="00EF12E9"/>
    <w:rsid w:val="00EF1306"/>
    <w:rsid w:val="00EF14D0"/>
    <w:rsid w:val="00EF1A1F"/>
    <w:rsid w:val="00EF1E2A"/>
    <w:rsid w:val="00EF1E40"/>
    <w:rsid w:val="00EF2994"/>
    <w:rsid w:val="00EF2B7C"/>
    <w:rsid w:val="00EF2C42"/>
    <w:rsid w:val="00EF2F08"/>
    <w:rsid w:val="00EF360E"/>
    <w:rsid w:val="00EF3EF4"/>
    <w:rsid w:val="00EF5189"/>
    <w:rsid w:val="00EF658D"/>
    <w:rsid w:val="00EF712E"/>
    <w:rsid w:val="00EF724D"/>
    <w:rsid w:val="00EF79A1"/>
    <w:rsid w:val="00EF7AA0"/>
    <w:rsid w:val="00F007EC"/>
    <w:rsid w:val="00F0104E"/>
    <w:rsid w:val="00F02493"/>
    <w:rsid w:val="00F02F66"/>
    <w:rsid w:val="00F03493"/>
    <w:rsid w:val="00F03C97"/>
    <w:rsid w:val="00F03F1A"/>
    <w:rsid w:val="00F04B8B"/>
    <w:rsid w:val="00F04CCC"/>
    <w:rsid w:val="00F04F0D"/>
    <w:rsid w:val="00F07885"/>
    <w:rsid w:val="00F10393"/>
    <w:rsid w:val="00F10CFC"/>
    <w:rsid w:val="00F10DE1"/>
    <w:rsid w:val="00F120AA"/>
    <w:rsid w:val="00F140FE"/>
    <w:rsid w:val="00F1410D"/>
    <w:rsid w:val="00F147AC"/>
    <w:rsid w:val="00F14930"/>
    <w:rsid w:val="00F14F35"/>
    <w:rsid w:val="00F14F4E"/>
    <w:rsid w:val="00F15273"/>
    <w:rsid w:val="00F155BB"/>
    <w:rsid w:val="00F15C3A"/>
    <w:rsid w:val="00F16159"/>
    <w:rsid w:val="00F161DD"/>
    <w:rsid w:val="00F16B2B"/>
    <w:rsid w:val="00F172A2"/>
    <w:rsid w:val="00F17B96"/>
    <w:rsid w:val="00F2183A"/>
    <w:rsid w:val="00F21987"/>
    <w:rsid w:val="00F229C8"/>
    <w:rsid w:val="00F2312A"/>
    <w:rsid w:val="00F2343F"/>
    <w:rsid w:val="00F24248"/>
    <w:rsid w:val="00F2468D"/>
    <w:rsid w:val="00F24980"/>
    <w:rsid w:val="00F2589C"/>
    <w:rsid w:val="00F259B0"/>
    <w:rsid w:val="00F260DB"/>
    <w:rsid w:val="00F27B1A"/>
    <w:rsid w:val="00F302E2"/>
    <w:rsid w:val="00F3075B"/>
    <w:rsid w:val="00F31473"/>
    <w:rsid w:val="00F3180C"/>
    <w:rsid w:val="00F325A9"/>
    <w:rsid w:val="00F32ECE"/>
    <w:rsid w:val="00F334D5"/>
    <w:rsid w:val="00F34876"/>
    <w:rsid w:val="00F35957"/>
    <w:rsid w:val="00F3767D"/>
    <w:rsid w:val="00F37BB2"/>
    <w:rsid w:val="00F37FFC"/>
    <w:rsid w:val="00F40809"/>
    <w:rsid w:val="00F40E52"/>
    <w:rsid w:val="00F40F5E"/>
    <w:rsid w:val="00F4158B"/>
    <w:rsid w:val="00F415EF"/>
    <w:rsid w:val="00F41613"/>
    <w:rsid w:val="00F42271"/>
    <w:rsid w:val="00F429EA"/>
    <w:rsid w:val="00F429F8"/>
    <w:rsid w:val="00F42BFC"/>
    <w:rsid w:val="00F42E6E"/>
    <w:rsid w:val="00F43F64"/>
    <w:rsid w:val="00F443F3"/>
    <w:rsid w:val="00F443FE"/>
    <w:rsid w:val="00F44CD9"/>
    <w:rsid w:val="00F44E5A"/>
    <w:rsid w:val="00F45090"/>
    <w:rsid w:val="00F452E6"/>
    <w:rsid w:val="00F45FE5"/>
    <w:rsid w:val="00F46A2D"/>
    <w:rsid w:val="00F46AD3"/>
    <w:rsid w:val="00F47263"/>
    <w:rsid w:val="00F47845"/>
    <w:rsid w:val="00F47DA4"/>
    <w:rsid w:val="00F50E67"/>
    <w:rsid w:val="00F5155F"/>
    <w:rsid w:val="00F51DB2"/>
    <w:rsid w:val="00F5231B"/>
    <w:rsid w:val="00F56117"/>
    <w:rsid w:val="00F579E9"/>
    <w:rsid w:val="00F60329"/>
    <w:rsid w:val="00F60869"/>
    <w:rsid w:val="00F61236"/>
    <w:rsid w:val="00F61DCE"/>
    <w:rsid w:val="00F62010"/>
    <w:rsid w:val="00F6205D"/>
    <w:rsid w:val="00F6238B"/>
    <w:rsid w:val="00F632EA"/>
    <w:rsid w:val="00F63F3D"/>
    <w:rsid w:val="00F64008"/>
    <w:rsid w:val="00F64476"/>
    <w:rsid w:val="00F6591C"/>
    <w:rsid w:val="00F6608F"/>
    <w:rsid w:val="00F664F5"/>
    <w:rsid w:val="00F666EA"/>
    <w:rsid w:val="00F66840"/>
    <w:rsid w:val="00F6713B"/>
    <w:rsid w:val="00F67330"/>
    <w:rsid w:val="00F67633"/>
    <w:rsid w:val="00F70B08"/>
    <w:rsid w:val="00F7104D"/>
    <w:rsid w:val="00F714C3"/>
    <w:rsid w:val="00F71B99"/>
    <w:rsid w:val="00F733B8"/>
    <w:rsid w:val="00F740A4"/>
    <w:rsid w:val="00F747E0"/>
    <w:rsid w:val="00F750DE"/>
    <w:rsid w:val="00F754D6"/>
    <w:rsid w:val="00F75B7B"/>
    <w:rsid w:val="00F76067"/>
    <w:rsid w:val="00F7635C"/>
    <w:rsid w:val="00F76542"/>
    <w:rsid w:val="00F76A94"/>
    <w:rsid w:val="00F76DCB"/>
    <w:rsid w:val="00F7707C"/>
    <w:rsid w:val="00F77A9C"/>
    <w:rsid w:val="00F803B7"/>
    <w:rsid w:val="00F803FC"/>
    <w:rsid w:val="00F81636"/>
    <w:rsid w:val="00F817E0"/>
    <w:rsid w:val="00F81938"/>
    <w:rsid w:val="00F82E67"/>
    <w:rsid w:val="00F83021"/>
    <w:rsid w:val="00F83F0F"/>
    <w:rsid w:val="00F84934"/>
    <w:rsid w:val="00F84C2A"/>
    <w:rsid w:val="00F858D2"/>
    <w:rsid w:val="00F85CB2"/>
    <w:rsid w:val="00F87161"/>
    <w:rsid w:val="00F908B5"/>
    <w:rsid w:val="00F90CED"/>
    <w:rsid w:val="00F917FB"/>
    <w:rsid w:val="00F9210E"/>
    <w:rsid w:val="00F92844"/>
    <w:rsid w:val="00F93378"/>
    <w:rsid w:val="00F93EEE"/>
    <w:rsid w:val="00F95A09"/>
    <w:rsid w:val="00F95B9B"/>
    <w:rsid w:val="00F95C57"/>
    <w:rsid w:val="00F977BD"/>
    <w:rsid w:val="00F97FC6"/>
    <w:rsid w:val="00FA0561"/>
    <w:rsid w:val="00FA0E42"/>
    <w:rsid w:val="00FA12AF"/>
    <w:rsid w:val="00FA1BE2"/>
    <w:rsid w:val="00FA25D1"/>
    <w:rsid w:val="00FA25D3"/>
    <w:rsid w:val="00FA2778"/>
    <w:rsid w:val="00FA29D6"/>
    <w:rsid w:val="00FA3F21"/>
    <w:rsid w:val="00FA4DB4"/>
    <w:rsid w:val="00FA5865"/>
    <w:rsid w:val="00FA5BD0"/>
    <w:rsid w:val="00FA6476"/>
    <w:rsid w:val="00FA6AC1"/>
    <w:rsid w:val="00FA700F"/>
    <w:rsid w:val="00FB01C1"/>
    <w:rsid w:val="00FB31D3"/>
    <w:rsid w:val="00FB370A"/>
    <w:rsid w:val="00FB4517"/>
    <w:rsid w:val="00FB4F7A"/>
    <w:rsid w:val="00FB5F10"/>
    <w:rsid w:val="00FB6727"/>
    <w:rsid w:val="00FB673F"/>
    <w:rsid w:val="00FB686B"/>
    <w:rsid w:val="00FB6E50"/>
    <w:rsid w:val="00FB7888"/>
    <w:rsid w:val="00FB7C1E"/>
    <w:rsid w:val="00FB7E32"/>
    <w:rsid w:val="00FC0998"/>
    <w:rsid w:val="00FC15A3"/>
    <w:rsid w:val="00FC1988"/>
    <w:rsid w:val="00FC2484"/>
    <w:rsid w:val="00FC358C"/>
    <w:rsid w:val="00FC5451"/>
    <w:rsid w:val="00FC54F7"/>
    <w:rsid w:val="00FC552C"/>
    <w:rsid w:val="00FC5C92"/>
    <w:rsid w:val="00FC5E74"/>
    <w:rsid w:val="00FC63DC"/>
    <w:rsid w:val="00FC7CD0"/>
    <w:rsid w:val="00FD00F7"/>
    <w:rsid w:val="00FD10B2"/>
    <w:rsid w:val="00FD1F3B"/>
    <w:rsid w:val="00FD269B"/>
    <w:rsid w:val="00FD2C87"/>
    <w:rsid w:val="00FD3227"/>
    <w:rsid w:val="00FD36B1"/>
    <w:rsid w:val="00FD39DA"/>
    <w:rsid w:val="00FD470A"/>
    <w:rsid w:val="00FD5094"/>
    <w:rsid w:val="00FD5144"/>
    <w:rsid w:val="00FD5C46"/>
    <w:rsid w:val="00FD6B98"/>
    <w:rsid w:val="00FD6C77"/>
    <w:rsid w:val="00FD7448"/>
    <w:rsid w:val="00FD75CF"/>
    <w:rsid w:val="00FE0427"/>
    <w:rsid w:val="00FE0AD6"/>
    <w:rsid w:val="00FE0DB6"/>
    <w:rsid w:val="00FE0DE3"/>
    <w:rsid w:val="00FE0F2B"/>
    <w:rsid w:val="00FE1363"/>
    <w:rsid w:val="00FE1441"/>
    <w:rsid w:val="00FE1874"/>
    <w:rsid w:val="00FE2584"/>
    <w:rsid w:val="00FE26D5"/>
    <w:rsid w:val="00FE2F05"/>
    <w:rsid w:val="00FE3564"/>
    <w:rsid w:val="00FE3D34"/>
    <w:rsid w:val="00FE45AA"/>
    <w:rsid w:val="00FE47D2"/>
    <w:rsid w:val="00FE4829"/>
    <w:rsid w:val="00FE4A75"/>
    <w:rsid w:val="00FE4E74"/>
    <w:rsid w:val="00FE5306"/>
    <w:rsid w:val="00FE5CC5"/>
    <w:rsid w:val="00FE61EE"/>
    <w:rsid w:val="00FE6DEC"/>
    <w:rsid w:val="00FF0468"/>
    <w:rsid w:val="00FF0E66"/>
    <w:rsid w:val="00FF290C"/>
    <w:rsid w:val="00FF2BF3"/>
    <w:rsid w:val="00FF33DE"/>
    <w:rsid w:val="00FF5205"/>
    <w:rsid w:val="00FF5B28"/>
    <w:rsid w:val="00FF5D25"/>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D7A24"/>
  <w15:docId w15:val="{F7EFBE9D-E48E-4527-9B5E-2DCB385A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A48C3"/>
    <w:pPr>
      <w:suppressAutoHyphens/>
      <w:jc w:val="both"/>
    </w:pPr>
    <w:rPr>
      <w:rFonts w:ascii="Times New Roman" w:eastAsia="Times New Roman" w:hAnsi="Times New Roman"/>
      <w:color w:val="00000A"/>
      <w:sz w:val="22"/>
      <w:szCs w:val="22"/>
    </w:rPr>
  </w:style>
  <w:style w:type="paragraph" w:styleId="1">
    <w:name w:val="heading 1"/>
    <w:basedOn w:val="a"/>
    <w:rsid w:val="008A48C3"/>
    <w:pPr>
      <w:keepNext/>
      <w:jc w:val="center"/>
      <w:outlineLvl w:val="0"/>
    </w:pPr>
    <w:rPr>
      <w:b/>
      <w:bCs/>
    </w:rPr>
  </w:style>
  <w:style w:type="paragraph" w:styleId="2">
    <w:name w:val="heading 2"/>
    <w:basedOn w:val="a"/>
    <w:rsid w:val="008A48C3"/>
    <w:pPr>
      <w:keepNext/>
      <w:spacing w:before="240" w:after="60"/>
      <w:outlineLvl w:val="1"/>
    </w:pPr>
    <w:rPr>
      <w:rFonts w:ascii="Arial" w:hAnsi="Arial" w:cs="Arial"/>
      <w:b/>
      <w:bCs/>
      <w:i/>
      <w:iCs/>
      <w:sz w:val="28"/>
      <w:szCs w:val="28"/>
    </w:rPr>
  </w:style>
  <w:style w:type="paragraph" w:styleId="3">
    <w:name w:val="heading 3"/>
    <w:basedOn w:val="a"/>
    <w:rsid w:val="008A48C3"/>
    <w:pPr>
      <w:keepNext/>
      <w:spacing w:before="240" w:after="60"/>
      <w:outlineLvl w:val="2"/>
    </w:pPr>
    <w:rPr>
      <w:rFonts w:ascii="Arial" w:hAnsi="Arial" w:cs="Arial"/>
      <w:b/>
      <w:bCs/>
      <w:sz w:val="26"/>
      <w:szCs w:val="26"/>
    </w:rPr>
  </w:style>
  <w:style w:type="paragraph" w:styleId="4">
    <w:name w:val="heading 4"/>
    <w:basedOn w:val="a"/>
    <w:rsid w:val="008A48C3"/>
    <w:pPr>
      <w:keepNext/>
      <w:outlineLvl w:val="3"/>
    </w:pPr>
    <w:rPr>
      <w:rFonts w:ascii="Arial" w:hAnsi="Arial" w:cs="Arial"/>
      <w:b/>
      <w:bCs/>
      <w:sz w:val="28"/>
      <w:szCs w:val="24"/>
      <w:lang w:val="en-GB" w:eastAsia="en-US"/>
    </w:rPr>
  </w:style>
  <w:style w:type="paragraph" w:styleId="5">
    <w:name w:val="heading 5"/>
    <w:basedOn w:val="a"/>
    <w:rsid w:val="008A48C3"/>
    <w:pPr>
      <w:spacing w:before="240" w:after="60"/>
      <w:outlineLvl w:val="4"/>
    </w:pPr>
    <w:rPr>
      <w:b/>
      <w:bCs/>
      <w:i/>
      <w:iCs/>
      <w:sz w:val="26"/>
      <w:szCs w:val="26"/>
    </w:rPr>
  </w:style>
  <w:style w:type="paragraph" w:styleId="6">
    <w:name w:val="heading 6"/>
    <w:basedOn w:val="a"/>
    <w:rsid w:val="008A48C3"/>
    <w:pPr>
      <w:spacing w:before="240" w:after="60"/>
      <w:outlineLvl w:val="5"/>
    </w:pPr>
    <w:rPr>
      <w:rFonts w:ascii="Calibri" w:hAnsi="Calibri" w:cs="Calibri"/>
      <w:b/>
      <w:bCs/>
    </w:rPr>
  </w:style>
  <w:style w:type="paragraph" w:styleId="7">
    <w:name w:val="heading 7"/>
    <w:basedOn w:val="a"/>
    <w:next w:val="a"/>
    <w:link w:val="70"/>
    <w:uiPriority w:val="9"/>
    <w:unhideWhenUsed/>
    <w:qFormat/>
    <w:rsid w:val="00C6559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8A48C3"/>
    <w:rPr>
      <w:rFonts w:ascii="Cambria" w:hAnsi="Cambria" w:cs="Cambria"/>
      <w:b/>
      <w:bCs/>
      <w:sz w:val="32"/>
      <w:szCs w:val="32"/>
    </w:rPr>
  </w:style>
  <w:style w:type="character" w:customStyle="1" w:styleId="20">
    <w:name w:val="Заголовок 2 Знак"/>
    <w:rsid w:val="008A48C3"/>
    <w:rPr>
      <w:rFonts w:ascii="Arial" w:hAnsi="Arial" w:cs="Arial"/>
      <w:b/>
      <w:bCs/>
      <w:i/>
      <w:iCs/>
      <w:sz w:val="28"/>
      <w:szCs w:val="28"/>
      <w:lang w:val="ru-RU" w:eastAsia="ru-RU"/>
    </w:rPr>
  </w:style>
  <w:style w:type="character" w:customStyle="1" w:styleId="30">
    <w:name w:val="Заголовок 3 Знак"/>
    <w:rsid w:val="008A48C3"/>
    <w:rPr>
      <w:rFonts w:ascii="Arial" w:hAnsi="Arial" w:cs="Arial"/>
      <w:b/>
      <w:bCs/>
      <w:sz w:val="26"/>
      <w:szCs w:val="26"/>
    </w:rPr>
  </w:style>
  <w:style w:type="character" w:customStyle="1" w:styleId="40">
    <w:name w:val="Заголовок 4 Знак"/>
    <w:rsid w:val="008A48C3"/>
    <w:rPr>
      <w:rFonts w:ascii="Arial" w:hAnsi="Arial" w:cs="Arial"/>
      <w:b/>
      <w:bCs/>
      <w:sz w:val="28"/>
      <w:szCs w:val="24"/>
      <w:lang w:val="en-GB" w:eastAsia="en-US"/>
    </w:rPr>
  </w:style>
  <w:style w:type="character" w:customStyle="1" w:styleId="50">
    <w:name w:val="Заголовок 5 Знак"/>
    <w:rsid w:val="008A48C3"/>
    <w:rPr>
      <w:b/>
      <w:bCs/>
      <w:i/>
      <w:iCs/>
      <w:sz w:val="26"/>
      <w:szCs w:val="26"/>
      <w:lang w:val="ru-RU" w:eastAsia="ru-RU"/>
    </w:rPr>
  </w:style>
  <w:style w:type="character" w:customStyle="1" w:styleId="60">
    <w:name w:val="Заголовок 6 Знак"/>
    <w:rsid w:val="008A48C3"/>
    <w:rPr>
      <w:rFonts w:ascii="Calibri" w:hAnsi="Calibri" w:cs="Calibri"/>
      <w:b/>
      <w:bCs/>
      <w:sz w:val="22"/>
      <w:szCs w:val="22"/>
      <w:lang w:val="ru-RU" w:eastAsia="ru-RU"/>
    </w:rPr>
  </w:style>
  <w:style w:type="character" w:customStyle="1" w:styleId="a3">
    <w:name w:val="Основной текст Знак"/>
    <w:rsid w:val="008A48C3"/>
    <w:rPr>
      <w:sz w:val="22"/>
      <w:szCs w:val="22"/>
      <w:lang w:val="ru-RU" w:eastAsia="ru-RU"/>
    </w:rPr>
  </w:style>
  <w:style w:type="character" w:customStyle="1" w:styleId="-">
    <w:name w:val="Интернет-ссылка"/>
    <w:rsid w:val="008A48C3"/>
    <w:rPr>
      <w:color w:val="0000FF"/>
      <w:u w:val="single"/>
      <w:lang w:val="uz-Cyrl-UZ" w:eastAsia="uz-Cyrl-UZ" w:bidi="uz-Cyrl-UZ"/>
    </w:rPr>
  </w:style>
  <w:style w:type="character" w:customStyle="1" w:styleId="a4">
    <w:name w:val="Верхний колонтитул Знак"/>
    <w:rsid w:val="008A48C3"/>
    <w:rPr>
      <w:sz w:val="22"/>
      <w:szCs w:val="22"/>
      <w:lang w:val="ru-RU" w:eastAsia="ru-RU"/>
    </w:rPr>
  </w:style>
  <w:style w:type="character" w:customStyle="1" w:styleId="a5">
    <w:name w:val="Нижний колонтитул Знак"/>
    <w:basedOn w:val="a0"/>
    <w:uiPriority w:val="99"/>
    <w:rsid w:val="008A48C3"/>
  </w:style>
  <w:style w:type="character" w:customStyle="1" w:styleId="a6">
    <w:name w:val="Текст выноски Знак"/>
    <w:rsid w:val="008A48C3"/>
    <w:rPr>
      <w:rFonts w:ascii="Tahoma" w:hAnsi="Tahoma" w:cs="Tahoma"/>
      <w:sz w:val="16"/>
      <w:szCs w:val="16"/>
      <w:lang w:val="ru-RU" w:eastAsia="ru-RU"/>
    </w:rPr>
  </w:style>
  <w:style w:type="character" w:customStyle="1" w:styleId="31">
    <w:name w:val="Основной текст с отступом 3 Знак"/>
    <w:rsid w:val="008A48C3"/>
    <w:rPr>
      <w:sz w:val="16"/>
      <w:szCs w:val="16"/>
      <w:lang w:val="ru-RU" w:eastAsia="ru-RU"/>
    </w:rPr>
  </w:style>
  <w:style w:type="character" w:customStyle="1" w:styleId="Style2Char">
    <w:name w:val="Style2 Char"/>
    <w:rsid w:val="008A48C3"/>
    <w:rPr>
      <w:sz w:val="22"/>
      <w:szCs w:val="22"/>
      <w:lang w:val="ru-RU" w:eastAsia="ru-RU"/>
    </w:rPr>
  </w:style>
  <w:style w:type="character" w:customStyle="1" w:styleId="DeltaViewInsertion">
    <w:name w:val="DeltaView Insertion"/>
    <w:rsid w:val="008A48C3"/>
    <w:rPr>
      <w:color w:val="0000FF"/>
      <w:u w:val="double"/>
    </w:rPr>
  </w:style>
  <w:style w:type="character" w:customStyle="1" w:styleId="21">
    <w:name w:val="Основной текст 2 Знак"/>
    <w:basedOn w:val="a0"/>
    <w:rsid w:val="008A48C3"/>
  </w:style>
  <w:style w:type="character" w:customStyle="1" w:styleId="a7">
    <w:name w:val="Основной текст с отступом Знак"/>
    <w:rsid w:val="008A48C3"/>
    <w:rPr>
      <w:sz w:val="20"/>
      <w:szCs w:val="24"/>
    </w:rPr>
  </w:style>
  <w:style w:type="character" w:customStyle="1" w:styleId="32">
    <w:name w:val="Основной текст 3 Знак"/>
    <w:rsid w:val="008A48C3"/>
    <w:rPr>
      <w:sz w:val="16"/>
      <w:szCs w:val="16"/>
    </w:rPr>
  </w:style>
  <w:style w:type="character" w:customStyle="1" w:styleId="a8">
    <w:name w:val="Текст примечания Знак"/>
    <w:rsid w:val="008A48C3"/>
    <w:rPr>
      <w:sz w:val="20"/>
      <w:szCs w:val="20"/>
    </w:rPr>
  </w:style>
  <w:style w:type="character" w:customStyle="1" w:styleId="22">
    <w:name w:val="Основной текст с отступом 2 Знак"/>
    <w:rsid w:val="008A48C3"/>
    <w:rPr>
      <w:sz w:val="20"/>
      <w:szCs w:val="24"/>
    </w:rPr>
  </w:style>
  <w:style w:type="character" w:styleId="a9">
    <w:name w:val="page number"/>
    <w:rsid w:val="008A48C3"/>
    <w:rPr>
      <w:rFonts w:cs="Times New Roman"/>
    </w:rPr>
  </w:style>
  <w:style w:type="character" w:customStyle="1" w:styleId="aa">
    <w:name w:val="Тема примечания Знак"/>
    <w:rsid w:val="008A48C3"/>
    <w:rPr>
      <w:b/>
      <w:bCs/>
      <w:sz w:val="20"/>
      <w:szCs w:val="20"/>
    </w:rPr>
  </w:style>
  <w:style w:type="character" w:customStyle="1" w:styleId="ab">
    <w:name w:val="Текст сноски Знак"/>
    <w:uiPriority w:val="99"/>
    <w:rsid w:val="008A48C3"/>
    <w:rPr>
      <w:sz w:val="20"/>
      <w:szCs w:val="20"/>
    </w:rPr>
  </w:style>
  <w:style w:type="character" w:customStyle="1" w:styleId="msoins0">
    <w:name w:val="msoins"/>
    <w:rsid w:val="008A48C3"/>
    <w:rPr>
      <w:rFonts w:cs="Times New Roman"/>
    </w:rPr>
  </w:style>
  <w:style w:type="character" w:styleId="ac">
    <w:name w:val="annotation reference"/>
    <w:rsid w:val="008A48C3"/>
    <w:rPr>
      <w:sz w:val="16"/>
      <w:szCs w:val="16"/>
    </w:rPr>
  </w:style>
  <w:style w:type="character" w:styleId="ad">
    <w:name w:val="footnote reference"/>
    <w:uiPriority w:val="99"/>
    <w:rsid w:val="008A48C3"/>
    <w:rPr>
      <w:vertAlign w:val="superscript"/>
    </w:rPr>
  </w:style>
  <w:style w:type="character" w:customStyle="1" w:styleId="ae">
    <w:name w:val="Без интервала Знак"/>
    <w:rsid w:val="008A48C3"/>
    <w:rPr>
      <w:rFonts w:ascii="Calibri" w:hAnsi="Calibri"/>
      <w:sz w:val="22"/>
      <w:szCs w:val="22"/>
      <w:lang w:eastAsia="en-US"/>
    </w:rPr>
  </w:style>
  <w:style w:type="character" w:customStyle="1" w:styleId="af">
    <w:name w:val="Схема документа Знак"/>
    <w:rsid w:val="008A48C3"/>
    <w:rPr>
      <w:rFonts w:ascii="Tahoma" w:hAnsi="Tahoma"/>
      <w:sz w:val="16"/>
      <w:szCs w:val="16"/>
    </w:rPr>
  </w:style>
  <w:style w:type="character" w:customStyle="1" w:styleId="af0">
    <w:name w:val="Текст Знак"/>
    <w:rsid w:val="008A48C3"/>
    <w:rPr>
      <w:rFonts w:ascii="Courier New" w:hAnsi="Courier New"/>
    </w:rPr>
  </w:style>
  <w:style w:type="character" w:customStyle="1" w:styleId="af1">
    <w:name w:val="Подзаголовок Знак"/>
    <w:rsid w:val="008A48C3"/>
    <w:rPr>
      <w:rFonts w:ascii="Cambria" w:hAnsi="Cambria"/>
      <w:sz w:val="24"/>
      <w:szCs w:val="24"/>
    </w:rPr>
  </w:style>
  <w:style w:type="character" w:customStyle="1" w:styleId="Level2Char">
    <w:name w:val="Level 2 Char"/>
    <w:rsid w:val="008A48C3"/>
    <w:rPr>
      <w:rFonts w:ascii="Arial" w:hAnsi="Arial"/>
      <w:lang w:val="en-US" w:eastAsia="en-US"/>
    </w:rPr>
  </w:style>
  <w:style w:type="character" w:customStyle="1" w:styleId="Level4">
    <w:name w:val="Level 4 Знак"/>
    <w:rsid w:val="008A48C3"/>
    <w:rPr>
      <w:rFonts w:ascii="Arial" w:hAnsi="Arial"/>
      <w:lang w:val="en-US" w:eastAsia="en-US"/>
    </w:rPr>
  </w:style>
  <w:style w:type="character" w:customStyle="1" w:styleId="itemtext1">
    <w:name w:val="itemtext1"/>
    <w:rsid w:val="008A48C3"/>
    <w:rPr>
      <w:rFonts w:ascii="Tahoma" w:hAnsi="Tahoma" w:cs="Tahoma"/>
      <w:color w:val="000000"/>
      <w:sz w:val="20"/>
      <w:szCs w:val="20"/>
    </w:rPr>
  </w:style>
  <w:style w:type="character" w:customStyle="1" w:styleId="ListLabel1">
    <w:name w:val="ListLabel 1"/>
    <w:rsid w:val="008A48C3"/>
    <w:rPr>
      <w:rFonts w:cs="Courier New"/>
    </w:rPr>
  </w:style>
  <w:style w:type="character" w:customStyle="1" w:styleId="ListLabel2">
    <w:name w:val="ListLabel 2"/>
    <w:rsid w:val="008A48C3"/>
    <w:rPr>
      <w:b w:val="0"/>
      <w:i w:val="0"/>
      <w:sz w:val="22"/>
      <w:szCs w:val="22"/>
      <w:u w:val="none"/>
    </w:rPr>
  </w:style>
  <w:style w:type="character" w:customStyle="1" w:styleId="ListLabel3">
    <w:name w:val="ListLabel 3"/>
    <w:rsid w:val="008A48C3"/>
    <w:rPr>
      <w:color w:val="000000"/>
    </w:rPr>
  </w:style>
  <w:style w:type="character" w:customStyle="1" w:styleId="ListLabel4">
    <w:name w:val="ListLabel 4"/>
    <w:rsid w:val="008A48C3"/>
    <w:rPr>
      <w:rFonts w:eastAsia="Times New Roman" w:cs="Times New Roman"/>
    </w:rPr>
  </w:style>
  <w:style w:type="character" w:customStyle="1" w:styleId="ListLabel5">
    <w:name w:val="ListLabel 5"/>
    <w:rsid w:val="008A48C3"/>
    <w:rPr>
      <w:rFonts w:cs="Times New Roman"/>
      <w:b/>
      <w:i w:val="0"/>
      <w:sz w:val="22"/>
    </w:rPr>
  </w:style>
  <w:style w:type="character" w:customStyle="1" w:styleId="ListLabel6">
    <w:name w:val="ListLabel 6"/>
    <w:rsid w:val="008A48C3"/>
    <w:rPr>
      <w:rFonts w:cs="Times New Roman"/>
      <w:b/>
      <w:i w:val="0"/>
      <w:sz w:val="20"/>
    </w:rPr>
  </w:style>
  <w:style w:type="character" w:customStyle="1" w:styleId="ListLabel7">
    <w:name w:val="ListLabel 7"/>
    <w:rsid w:val="008A48C3"/>
    <w:rPr>
      <w:rFonts w:cs="Times New Roman"/>
      <w:b/>
      <w:i w:val="0"/>
      <w:sz w:val="18"/>
      <w:szCs w:val="18"/>
    </w:rPr>
  </w:style>
  <w:style w:type="character" w:customStyle="1" w:styleId="ListLabel8">
    <w:name w:val="ListLabel 8"/>
    <w:rsid w:val="008A48C3"/>
    <w:rPr>
      <w:b w:val="0"/>
      <w:i w:val="0"/>
      <w:sz w:val="20"/>
    </w:rPr>
  </w:style>
  <w:style w:type="character" w:customStyle="1" w:styleId="ListLabel9">
    <w:name w:val="ListLabel 9"/>
    <w:rsid w:val="008A48C3"/>
    <w:rPr>
      <w:rFonts w:cs="Times New Roman"/>
      <w:b w:val="0"/>
      <w:i w:val="0"/>
      <w:sz w:val="20"/>
    </w:rPr>
  </w:style>
  <w:style w:type="character" w:customStyle="1" w:styleId="ListLabel10">
    <w:name w:val="ListLabel 10"/>
    <w:rsid w:val="008A48C3"/>
    <w:rPr>
      <w:rFonts w:cs="Times New Roman"/>
    </w:rPr>
  </w:style>
  <w:style w:type="character" w:customStyle="1" w:styleId="ListLabel11">
    <w:name w:val="ListLabel 11"/>
    <w:rsid w:val="008A48C3"/>
    <w:rPr>
      <w:rFonts w:cs="Symbol"/>
    </w:rPr>
  </w:style>
  <w:style w:type="character" w:customStyle="1" w:styleId="ListLabel12">
    <w:name w:val="ListLabel 12"/>
    <w:rsid w:val="008A48C3"/>
    <w:rPr>
      <w:rFonts w:cs="Courier New"/>
    </w:rPr>
  </w:style>
  <w:style w:type="character" w:customStyle="1" w:styleId="ListLabel13">
    <w:name w:val="ListLabel 13"/>
    <w:rsid w:val="008A48C3"/>
    <w:rPr>
      <w:rFonts w:cs="Wingdings"/>
    </w:rPr>
  </w:style>
  <w:style w:type="character" w:customStyle="1" w:styleId="ListLabel14">
    <w:name w:val="ListLabel 14"/>
    <w:rsid w:val="008A48C3"/>
    <w:rPr>
      <w:b w:val="0"/>
      <w:i w:val="0"/>
      <w:sz w:val="22"/>
      <w:szCs w:val="22"/>
      <w:u w:val="none"/>
    </w:rPr>
  </w:style>
  <w:style w:type="character" w:customStyle="1" w:styleId="ListLabel15">
    <w:name w:val="ListLabel 15"/>
    <w:rsid w:val="008A48C3"/>
    <w:rPr>
      <w:color w:val="000000"/>
    </w:rPr>
  </w:style>
  <w:style w:type="character" w:customStyle="1" w:styleId="ListLabel16">
    <w:name w:val="ListLabel 16"/>
    <w:rsid w:val="008A48C3"/>
    <w:rPr>
      <w:b/>
      <w:i w:val="0"/>
      <w:sz w:val="22"/>
    </w:rPr>
  </w:style>
  <w:style w:type="character" w:customStyle="1" w:styleId="ListLabel17">
    <w:name w:val="ListLabel 17"/>
    <w:rsid w:val="008A48C3"/>
    <w:rPr>
      <w:b/>
      <w:i w:val="0"/>
      <w:sz w:val="20"/>
    </w:rPr>
  </w:style>
  <w:style w:type="character" w:customStyle="1" w:styleId="ListLabel18">
    <w:name w:val="ListLabel 18"/>
    <w:rsid w:val="008A48C3"/>
    <w:rPr>
      <w:b/>
      <w:i w:val="0"/>
      <w:sz w:val="18"/>
      <w:szCs w:val="18"/>
    </w:rPr>
  </w:style>
  <w:style w:type="character" w:customStyle="1" w:styleId="ListLabel19">
    <w:name w:val="ListLabel 19"/>
    <w:rsid w:val="008A48C3"/>
    <w:rPr>
      <w:rFonts w:cs="Courier New"/>
      <w:b w:val="0"/>
      <w:i w:val="0"/>
      <w:sz w:val="20"/>
    </w:rPr>
  </w:style>
  <w:style w:type="character" w:customStyle="1" w:styleId="ListLabel20">
    <w:name w:val="ListLabel 20"/>
    <w:rsid w:val="008A48C3"/>
    <w:rPr>
      <w:b w:val="0"/>
      <w:i w:val="0"/>
      <w:sz w:val="20"/>
    </w:rPr>
  </w:style>
  <w:style w:type="character" w:customStyle="1" w:styleId="ListLabel21">
    <w:name w:val="ListLabel 21"/>
    <w:rsid w:val="008A48C3"/>
    <w:rPr>
      <w:rFonts w:cs="Symbol"/>
    </w:rPr>
  </w:style>
  <w:style w:type="character" w:customStyle="1" w:styleId="ListLabel22">
    <w:name w:val="ListLabel 22"/>
    <w:rsid w:val="008A48C3"/>
    <w:rPr>
      <w:rFonts w:cs="Courier New"/>
    </w:rPr>
  </w:style>
  <w:style w:type="character" w:customStyle="1" w:styleId="ListLabel23">
    <w:name w:val="ListLabel 23"/>
    <w:rsid w:val="008A48C3"/>
    <w:rPr>
      <w:rFonts w:cs="Wingdings"/>
    </w:rPr>
  </w:style>
  <w:style w:type="character" w:customStyle="1" w:styleId="ListLabel24">
    <w:name w:val="ListLabel 24"/>
    <w:rsid w:val="008A48C3"/>
    <w:rPr>
      <w:b w:val="0"/>
      <w:i w:val="0"/>
      <w:sz w:val="22"/>
      <w:szCs w:val="22"/>
      <w:u w:val="none"/>
    </w:rPr>
  </w:style>
  <w:style w:type="character" w:customStyle="1" w:styleId="ListLabel25">
    <w:name w:val="ListLabel 25"/>
    <w:rsid w:val="008A48C3"/>
    <w:rPr>
      <w:color w:val="000000"/>
    </w:rPr>
  </w:style>
  <w:style w:type="character" w:customStyle="1" w:styleId="ListLabel26">
    <w:name w:val="ListLabel 26"/>
    <w:rsid w:val="008A48C3"/>
    <w:rPr>
      <w:rFonts w:cs="Symbol"/>
    </w:rPr>
  </w:style>
  <w:style w:type="character" w:customStyle="1" w:styleId="ListLabel27">
    <w:name w:val="ListLabel 27"/>
    <w:rsid w:val="008A48C3"/>
    <w:rPr>
      <w:rFonts w:cs="Courier New"/>
    </w:rPr>
  </w:style>
  <w:style w:type="character" w:customStyle="1" w:styleId="ListLabel28">
    <w:name w:val="ListLabel 28"/>
    <w:rsid w:val="008A48C3"/>
    <w:rPr>
      <w:rFonts w:cs="Wingdings"/>
    </w:rPr>
  </w:style>
  <w:style w:type="character" w:customStyle="1" w:styleId="ListLabel29">
    <w:name w:val="ListLabel 29"/>
    <w:rsid w:val="008A48C3"/>
    <w:rPr>
      <w:b w:val="0"/>
      <w:i w:val="0"/>
      <w:sz w:val="22"/>
      <w:szCs w:val="22"/>
      <w:u w:val="none"/>
    </w:rPr>
  </w:style>
  <w:style w:type="character" w:customStyle="1" w:styleId="ListLabel30">
    <w:name w:val="ListLabel 30"/>
    <w:rsid w:val="008A48C3"/>
    <w:rPr>
      <w:color w:val="000000"/>
    </w:rPr>
  </w:style>
  <w:style w:type="character" w:customStyle="1" w:styleId="ListLabel31">
    <w:name w:val="ListLabel 31"/>
    <w:rsid w:val="008A48C3"/>
    <w:rPr>
      <w:rFonts w:cs="Symbol"/>
    </w:rPr>
  </w:style>
  <w:style w:type="character" w:customStyle="1" w:styleId="ListLabel32">
    <w:name w:val="ListLabel 32"/>
    <w:rsid w:val="008A48C3"/>
    <w:rPr>
      <w:rFonts w:cs="Courier New"/>
    </w:rPr>
  </w:style>
  <w:style w:type="character" w:customStyle="1" w:styleId="ListLabel33">
    <w:name w:val="ListLabel 33"/>
    <w:rsid w:val="008A48C3"/>
    <w:rPr>
      <w:rFonts w:cs="Wingdings"/>
    </w:rPr>
  </w:style>
  <w:style w:type="character" w:customStyle="1" w:styleId="ListLabel34">
    <w:name w:val="ListLabel 34"/>
    <w:rsid w:val="008A48C3"/>
    <w:rPr>
      <w:b w:val="0"/>
      <w:i w:val="0"/>
      <w:sz w:val="22"/>
      <w:szCs w:val="22"/>
      <w:u w:val="none"/>
    </w:rPr>
  </w:style>
  <w:style w:type="character" w:customStyle="1" w:styleId="ListLabel35">
    <w:name w:val="ListLabel 35"/>
    <w:rsid w:val="008A48C3"/>
    <w:rPr>
      <w:color w:val="000000"/>
    </w:rPr>
  </w:style>
  <w:style w:type="character" w:customStyle="1" w:styleId="ListLabel36">
    <w:name w:val="ListLabel 36"/>
    <w:rsid w:val="008A48C3"/>
    <w:rPr>
      <w:rFonts w:cs="Symbol"/>
    </w:rPr>
  </w:style>
  <w:style w:type="character" w:customStyle="1" w:styleId="ListLabel37">
    <w:name w:val="ListLabel 37"/>
    <w:rsid w:val="008A48C3"/>
    <w:rPr>
      <w:rFonts w:cs="Courier New"/>
    </w:rPr>
  </w:style>
  <w:style w:type="character" w:customStyle="1" w:styleId="ListLabel38">
    <w:name w:val="ListLabel 38"/>
    <w:rsid w:val="008A48C3"/>
    <w:rPr>
      <w:rFonts w:cs="Wingdings"/>
    </w:rPr>
  </w:style>
  <w:style w:type="character" w:customStyle="1" w:styleId="ListLabel39">
    <w:name w:val="ListLabel 39"/>
    <w:rsid w:val="008A48C3"/>
    <w:rPr>
      <w:b w:val="0"/>
      <w:i w:val="0"/>
      <w:sz w:val="22"/>
      <w:szCs w:val="22"/>
      <w:u w:val="none"/>
    </w:rPr>
  </w:style>
  <w:style w:type="character" w:customStyle="1" w:styleId="ListLabel40">
    <w:name w:val="ListLabel 40"/>
    <w:rsid w:val="008A48C3"/>
    <w:rPr>
      <w:color w:val="000000"/>
    </w:rPr>
  </w:style>
  <w:style w:type="character" w:customStyle="1" w:styleId="ListLabel41">
    <w:name w:val="ListLabel 41"/>
    <w:rsid w:val="008A48C3"/>
    <w:rPr>
      <w:rFonts w:cs="Symbol"/>
    </w:rPr>
  </w:style>
  <w:style w:type="character" w:customStyle="1" w:styleId="ListLabel42">
    <w:name w:val="ListLabel 42"/>
    <w:rsid w:val="008A48C3"/>
    <w:rPr>
      <w:rFonts w:cs="Courier New"/>
    </w:rPr>
  </w:style>
  <w:style w:type="character" w:customStyle="1" w:styleId="ListLabel43">
    <w:name w:val="ListLabel 43"/>
    <w:rsid w:val="008A48C3"/>
    <w:rPr>
      <w:rFonts w:cs="Wingdings"/>
    </w:rPr>
  </w:style>
  <w:style w:type="character" w:customStyle="1" w:styleId="ListLabel44">
    <w:name w:val="ListLabel 44"/>
    <w:rsid w:val="008A48C3"/>
    <w:rPr>
      <w:b w:val="0"/>
      <w:i w:val="0"/>
      <w:sz w:val="22"/>
      <w:szCs w:val="22"/>
      <w:u w:val="none"/>
    </w:rPr>
  </w:style>
  <w:style w:type="character" w:customStyle="1" w:styleId="ListLabel45">
    <w:name w:val="ListLabel 45"/>
    <w:rsid w:val="008A48C3"/>
    <w:rPr>
      <w:color w:val="000000"/>
    </w:rPr>
  </w:style>
  <w:style w:type="character" w:customStyle="1" w:styleId="ListLabel46">
    <w:name w:val="ListLabel 46"/>
    <w:rsid w:val="008A48C3"/>
    <w:rPr>
      <w:rFonts w:cs="Symbol"/>
    </w:rPr>
  </w:style>
  <w:style w:type="character" w:customStyle="1" w:styleId="ListLabel47">
    <w:name w:val="ListLabel 47"/>
    <w:rsid w:val="008A48C3"/>
    <w:rPr>
      <w:rFonts w:cs="Courier New"/>
    </w:rPr>
  </w:style>
  <w:style w:type="character" w:customStyle="1" w:styleId="ListLabel48">
    <w:name w:val="ListLabel 48"/>
    <w:rsid w:val="008A48C3"/>
    <w:rPr>
      <w:rFonts w:cs="Wingdings"/>
    </w:rPr>
  </w:style>
  <w:style w:type="character" w:customStyle="1" w:styleId="ListLabel49">
    <w:name w:val="ListLabel 49"/>
    <w:rsid w:val="008A48C3"/>
    <w:rPr>
      <w:b w:val="0"/>
      <w:i w:val="0"/>
      <w:sz w:val="22"/>
      <w:szCs w:val="22"/>
      <w:u w:val="none"/>
    </w:rPr>
  </w:style>
  <w:style w:type="character" w:customStyle="1" w:styleId="ListLabel50">
    <w:name w:val="ListLabel 50"/>
    <w:rsid w:val="008A48C3"/>
    <w:rPr>
      <w:color w:val="000000"/>
    </w:rPr>
  </w:style>
  <w:style w:type="character" w:customStyle="1" w:styleId="ListLabel51">
    <w:name w:val="ListLabel 51"/>
    <w:rsid w:val="008A48C3"/>
    <w:rPr>
      <w:rFonts w:cs="Symbol"/>
    </w:rPr>
  </w:style>
  <w:style w:type="character" w:customStyle="1" w:styleId="ListLabel52">
    <w:name w:val="ListLabel 52"/>
    <w:rsid w:val="008A48C3"/>
    <w:rPr>
      <w:rFonts w:cs="Courier New"/>
    </w:rPr>
  </w:style>
  <w:style w:type="character" w:customStyle="1" w:styleId="ListLabel53">
    <w:name w:val="ListLabel 53"/>
    <w:rsid w:val="008A48C3"/>
    <w:rPr>
      <w:rFonts w:cs="Wingdings"/>
    </w:rPr>
  </w:style>
  <w:style w:type="character" w:customStyle="1" w:styleId="ListLabel54">
    <w:name w:val="ListLabel 54"/>
    <w:rsid w:val="008A48C3"/>
    <w:rPr>
      <w:b w:val="0"/>
      <w:i w:val="0"/>
      <w:sz w:val="22"/>
      <w:szCs w:val="22"/>
      <w:u w:val="none"/>
    </w:rPr>
  </w:style>
  <w:style w:type="character" w:customStyle="1" w:styleId="ListLabel55">
    <w:name w:val="ListLabel 55"/>
    <w:rsid w:val="008A48C3"/>
    <w:rPr>
      <w:color w:val="000000"/>
    </w:rPr>
  </w:style>
  <w:style w:type="character" w:customStyle="1" w:styleId="ListLabel56">
    <w:name w:val="ListLabel 56"/>
    <w:rsid w:val="008A48C3"/>
    <w:rPr>
      <w:rFonts w:cs="Symbol"/>
    </w:rPr>
  </w:style>
  <w:style w:type="character" w:customStyle="1" w:styleId="ListLabel57">
    <w:name w:val="ListLabel 57"/>
    <w:rsid w:val="008A48C3"/>
    <w:rPr>
      <w:rFonts w:cs="Courier New"/>
    </w:rPr>
  </w:style>
  <w:style w:type="character" w:customStyle="1" w:styleId="ListLabel58">
    <w:name w:val="ListLabel 58"/>
    <w:rsid w:val="008A48C3"/>
    <w:rPr>
      <w:rFonts w:cs="Wingdings"/>
    </w:rPr>
  </w:style>
  <w:style w:type="character" w:customStyle="1" w:styleId="ListLabel59">
    <w:name w:val="ListLabel 59"/>
    <w:rsid w:val="008A48C3"/>
    <w:rPr>
      <w:b w:val="0"/>
      <w:i w:val="0"/>
      <w:sz w:val="22"/>
      <w:szCs w:val="22"/>
      <w:u w:val="none"/>
    </w:rPr>
  </w:style>
  <w:style w:type="character" w:customStyle="1" w:styleId="ListLabel60">
    <w:name w:val="ListLabel 60"/>
    <w:rsid w:val="008A48C3"/>
    <w:rPr>
      <w:color w:val="000000"/>
    </w:rPr>
  </w:style>
  <w:style w:type="character" w:customStyle="1" w:styleId="ListLabel61">
    <w:name w:val="ListLabel 61"/>
    <w:rsid w:val="008A48C3"/>
    <w:rPr>
      <w:rFonts w:cs="Symbol"/>
    </w:rPr>
  </w:style>
  <w:style w:type="character" w:customStyle="1" w:styleId="ListLabel62">
    <w:name w:val="ListLabel 62"/>
    <w:rsid w:val="008A48C3"/>
    <w:rPr>
      <w:rFonts w:cs="Courier New"/>
    </w:rPr>
  </w:style>
  <w:style w:type="character" w:customStyle="1" w:styleId="ListLabel63">
    <w:name w:val="ListLabel 63"/>
    <w:rsid w:val="008A48C3"/>
    <w:rPr>
      <w:rFonts w:cs="Wingdings"/>
    </w:rPr>
  </w:style>
  <w:style w:type="character" w:customStyle="1" w:styleId="ListLabel64">
    <w:name w:val="ListLabel 64"/>
    <w:rsid w:val="008A48C3"/>
    <w:rPr>
      <w:b w:val="0"/>
      <w:i w:val="0"/>
      <w:sz w:val="22"/>
      <w:szCs w:val="22"/>
      <w:u w:val="none"/>
    </w:rPr>
  </w:style>
  <w:style w:type="character" w:customStyle="1" w:styleId="ListLabel65">
    <w:name w:val="ListLabel 65"/>
    <w:rsid w:val="008A48C3"/>
    <w:rPr>
      <w:color w:val="000000"/>
    </w:rPr>
  </w:style>
  <w:style w:type="character" w:customStyle="1" w:styleId="ListLabel66">
    <w:name w:val="ListLabel 66"/>
    <w:rsid w:val="008A48C3"/>
    <w:rPr>
      <w:rFonts w:cs="Symbol"/>
    </w:rPr>
  </w:style>
  <w:style w:type="character" w:customStyle="1" w:styleId="ListLabel67">
    <w:name w:val="ListLabel 67"/>
    <w:rsid w:val="008A48C3"/>
    <w:rPr>
      <w:rFonts w:cs="Courier New"/>
    </w:rPr>
  </w:style>
  <w:style w:type="character" w:customStyle="1" w:styleId="ListLabel68">
    <w:name w:val="ListLabel 68"/>
    <w:rsid w:val="008A48C3"/>
    <w:rPr>
      <w:rFonts w:cs="Wingdings"/>
    </w:rPr>
  </w:style>
  <w:style w:type="character" w:customStyle="1" w:styleId="ListLabel69">
    <w:name w:val="ListLabel 69"/>
    <w:rsid w:val="008A48C3"/>
    <w:rPr>
      <w:b w:val="0"/>
      <w:i w:val="0"/>
      <w:sz w:val="22"/>
      <w:szCs w:val="22"/>
      <w:u w:val="none"/>
    </w:rPr>
  </w:style>
  <w:style w:type="character" w:customStyle="1" w:styleId="ListLabel70">
    <w:name w:val="ListLabel 70"/>
    <w:rsid w:val="008A48C3"/>
    <w:rPr>
      <w:color w:val="000000"/>
    </w:rPr>
  </w:style>
  <w:style w:type="character" w:customStyle="1" w:styleId="ListLabel71">
    <w:name w:val="ListLabel 71"/>
    <w:rsid w:val="008A48C3"/>
    <w:rPr>
      <w:rFonts w:cs="Symbol"/>
    </w:rPr>
  </w:style>
  <w:style w:type="character" w:customStyle="1" w:styleId="ListLabel72">
    <w:name w:val="ListLabel 72"/>
    <w:rsid w:val="008A48C3"/>
    <w:rPr>
      <w:rFonts w:cs="Courier New"/>
    </w:rPr>
  </w:style>
  <w:style w:type="character" w:customStyle="1" w:styleId="ListLabel73">
    <w:name w:val="ListLabel 73"/>
    <w:rsid w:val="008A48C3"/>
    <w:rPr>
      <w:rFonts w:cs="Wingdings"/>
    </w:rPr>
  </w:style>
  <w:style w:type="character" w:customStyle="1" w:styleId="ListLabel74">
    <w:name w:val="ListLabel 74"/>
    <w:rsid w:val="008A48C3"/>
    <w:rPr>
      <w:b w:val="0"/>
      <w:i w:val="0"/>
      <w:sz w:val="22"/>
      <w:szCs w:val="22"/>
      <w:u w:val="none"/>
    </w:rPr>
  </w:style>
  <w:style w:type="character" w:customStyle="1" w:styleId="ListLabel75">
    <w:name w:val="ListLabel 75"/>
    <w:rsid w:val="008A48C3"/>
    <w:rPr>
      <w:color w:val="000000"/>
    </w:rPr>
  </w:style>
  <w:style w:type="paragraph" w:customStyle="1" w:styleId="11">
    <w:name w:val="Заголовок1"/>
    <w:basedOn w:val="a"/>
    <w:next w:val="af2"/>
    <w:rsid w:val="008A48C3"/>
    <w:pPr>
      <w:keepNext/>
      <w:spacing w:before="240" w:after="120"/>
    </w:pPr>
    <w:rPr>
      <w:rFonts w:ascii="Arial" w:eastAsia="Microsoft YaHei" w:hAnsi="Arial" w:cs="Mangal"/>
      <w:sz w:val="28"/>
      <w:szCs w:val="28"/>
    </w:rPr>
  </w:style>
  <w:style w:type="paragraph" w:styleId="af2">
    <w:name w:val="Body Text"/>
    <w:basedOn w:val="a"/>
    <w:link w:val="12"/>
    <w:rsid w:val="008A48C3"/>
    <w:pPr>
      <w:spacing w:after="120"/>
      <w:ind w:firstLine="720"/>
    </w:pPr>
  </w:style>
  <w:style w:type="paragraph" w:styleId="af3">
    <w:name w:val="List"/>
    <w:basedOn w:val="af2"/>
    <w:rsid w:val="008A48C3"/>
    <w:rPr>
      <w:rFonts w:cs="Mangal"/>
    </w:rPr>
  </w:style>
  <w:style w:type="paragraph" w:styleId="af4">
    <w:name w:val="Title"/>
    <w:basedOn w:val="a"/>
    <w:link w:val="af5"/>
    <w:rsid w:val="008A48C3"/>
    <w:pPr>
      <w:suppressLineNumbers/>
      <w:spacing w:before="120" w:after="120"/>
    </w:pPr>
    <w:rPr>
      <w:rFonts w:cs="Mangal"/>
      <w:i/>
      <w:iCs/>
      <w:sz w:val="24"/>
      <w:szCs w:val="24"/>
    </w:rPr>
  </w:style>
  <w:style w:type="paragraph" w:customStyle="1" w:styleId="13">
    <w:name w:val="Указатель1"/>
    <w:basedOn w:val="a"/>
    <w:rsid w:val="008A48C3"/>
    <w:pPr>
      <w:suppressLineNumbers/>
    </w:pPr>
    <w:rPr>
      <w:rFonts w:cs="Mangal"/>
    </w:rPr>
  </w:style>
  <w:style w:type="paragraph" w:styleId="af6">
    <w:name w:val="header"/>
    <w:basedOn w:val="a"/>
    <w:link w:val="14"/>
    <w:rsid w:val="008A48C3"/>
    <w:pPr>
      <w:tabs>
        <w:tab w:val="center" w:pos="4153"/>
        <w:tab w:val="right" w:pos="8306"/>
      </w:tabs>
    </w:pPr>
  </w:style>
  <w:style w:type="paragraph" w:customStyle="1" w:styleId="L2">
    <w:name w:val="L2"/>
    <w:basedOn w:val="a"/>
    <w:rsid w:val="008A48C3"/>
    <w:pPr>
      <w:ind w:left="432" w:hanging="432"/>
    </w:pPr>
  </w:style>
  <w:style w:type="paragraph" w:customStyle="1" w:styleId="ListL2">
    <w:name w:val="List L2"/>
    <w:basedOn w:val="a"/>
    <w:rsid w:val="008A48C3"/>
    <w:pPr>
      <w:ind w:left="720" w:hanging="288"/>
    </w:pPr>
  </w:style>
  <w:style w:type="paragraph" w:styleId="af7">
    <w:name w:val="footer"/>
    <w:basedOn w:val="a"/>
    <w:link w:val="15"/>
    <w:uiPriority w:val="99"/>
    <w:rsid w:val="008A48C3"/>
    <w:pPr>
      <w:tabs>
        <w:tab w:val="center" w:pos="4320"/>
        <w:tab w:val="right" w:pos="8640"/>
      </w:tabs>
    </w:pPr>
  </w:style>
  <w:style w:type="paragraph" w:customStyle="1" w:styleId="IndentL2">
    <w:name w:val="Indent L2"/>
    <w:basedOn w:val="L2"/>
    <w:rsid w:val="008A48C3"/>
    <w:pPr>
      <w:ind w:firstLine="0"/>
    </w:pPr>
  </w:style>
  <w:style w:type="paragraph" w:styleId="af8">
    <w:name w:val="Balloon Text"/>
    <w:basedOn w:val="a"/>
    <w:link w:val="16"/>
    <w:rsid w:val="008A48C3"/>
    <w:rPr>
      <w:rFonts w:ascii="Tahoma" w:hAnsi="Tahoma" w:cs="Tahoma"/>
      <w:sz w:val="16"/>
      <w:szCs w:val="16"/>
    </w:rPr>
  </w:style>
  <w:style w:type="paragraph" w:styleId="33">
    <w:name w:val="Body Text Indent 3"/>
    <w:basedOn w:val="a"/>
    <w:link w:val="310"/>
    <w:rsid w:val="008A48C3"/>
    <w:pPr>
      <w:spacing w:after="120"/>
      <w:ind w:left="283"/>
      <w:jc w:val="left"/>
    </w:pPr>
    <w:rPr>
      <w:sz w:val="16"/>
      <w:szCs w:val="16"/>
    </w:rPr>
  </w:style>
  <w:style w:type="paragraph" w:customStyle="1" w:styleId="Style1">
    <w:name w:val="Style1"/>
    <w:basedOn w:val="a"/>
    <w:rsid w:val="008A48C3"/>
    <w:pPr>
      <w:tabs>
        <w:tab w:val="left" w:pos="0"/>
      </w:tabs>
      <w:jc w:val="center"/>
    </w:pPr>
    <w:rPr>
      <w:b/>
      <w:bCs/>
    </w:rPr>
  </w:style>
  <w:style w:type="paragraph" w:customStyle="1" w:styleId="Style2">
    <w:name w:val="Style2"/>
    <w:basedOn w:val="a"/>
    <w:rsid w:val="008A48C3"/>
    <w:pPr>
      <w:tabs>
        <w:tab w:val="left" w:pos="28"/>
      </w:tabs>
    </w:pPr>
  </w:style>
  <w:style w:type="paragraph" w:customStyle="1" w:styleId="CharChar1CharChar">
    <w:name w:val="Char Char1 Знак Знак Char Char"/>
    <w:basedOn w:val="a"/>
    <w:rsid w:val="008A48C3"/>
    <w:pPr>
      <w:spacing w:after="160"/>
      <w:jc w:val="left"/>
    </w:pPr>
    <w:rPr>
      <w:rFonts w:ascii="Arial" w:hAnsi="Arial" w:cs="Arial"/>
      <w:b/>
      <w:bCs/>
      <w:color w:val="FFFFFF"/>
      <w:sz w:val="32"/>
      <w:szCs w:val="20"/>
      <w:lang w:val="en-US" w:eastAsia="en-US"/>
    </w:rPr>
  </w:style>
  <w:style w:type="paragraph" w:customStyle="1" w:styleId="Style11ptBoldCentered">
    <w:name w:val="Style 11 pt Bold Centered"/>
    <w:basedOn w:val="a"/>
    <w:rsid w:val="008A48C3"/>
    <w:pPr>
      <w:jc w:val="center"/>
    </w:pPr>
    <w:rPr>
      <w:b/>
      <w:bCs/>
    </w:rPr>
  </w:style>
  <w:style w:type="paragraph" w:styleId="23">
    <w:name w:val="Body Text 2"/>
    <w:basedOn w:val="a"/>
    <w:link w:val="210"/>
    <w:rsid w:val="008A48C3"/>
    <w:pPr>
      <w:spacing w:after="120" w:line="480" w:lineRule="auto"/>
    </w:pPr>
  </w:style>
  <w:style w:type="paragraph" w:styleId="af9">
    <w:name w:val="Block Text"/>
    <w:basedOn w:val="a"/>
    <w:rsid w:val="008A48C3"/>
    <w:pPr>
      <w:tabs>
        <w:tab w:val="left" w:pos="284"/>
      </w:tabs>
      <w:ind w:left="851" w:right="51" w:hanging="851"/>
      <w:textAlignment w:val="baseline"/>
    </w:pPr>
    <w:rPr>
      <w:rFonts w:ascii="Arial" w:hAnsi="Arial" w:cs="Arial"/>
      <w:sz w:val="20"/>
      <w:szCs w:val="24"/>
      <w:lang w:val="en-US" w:eastAsia="en-US"/>
    </w:rPr>
  </w:style>
  <w:style w:type="paragraph" w:customStyle="1" w:styleId="17">
    <w:name w:val="Основной текст с отступом1"/>
    <w:basedOn w:val="a"/>
    <w:rsid w:val="008A48C3"/>
    <w:pPr>
      <w:spacing w:after="120"/>
      <w:ind w:left="283"/>
    </w:pPr>
    <w:rPr>
      <w:sz w:val="20"/>
      <w:szCs w:val="24"/>
    </w:rPr>
  </w:style>
  <w:style w:type="paragraph" w:styleId="34">
    <w:name w:val="Body Text 3"/>
    <w:basedOn w:val="a"/>
    <w:link w:val="311"/>
    <w:rsid w:val="008A48C3"/>
    <w:pPr>
      <w:spacing w:after="120"/>
    </w:pPr>
    <w:rPr>
      <w:sz w:val="16"/>
      <w:szCs w:val="16"/>
    </w:rPr>
  </w:style>
  <w:style w:type="paragraph" w:styleId="afa">
    <w:name w:val="annotation text"/>
    <w:basedOn w:val="a"/>
    <w:link w:val="18"/>
    <w:rsid w:val="008A48C3"/>
    <w:rPr>
      <w:sz w:val="20"/>
      <w:szCs w:val="20"/>
    </w:rPr>
  </w:style>
  <w:style w:type="paragraph" w:customStyle="1" w:styleId="CommentSubject1">
    <w:name w:val="Comment Subject1"/>
    <w:basedOn w:val="afa"/>
    <w:rsid w:val="008A48C3"/>
  </w:style>
  <w:style w:type="paragraph" w:styleId="24">
    <w:name w:val="Body Text Indent 2"/>
    <w:basedOn w:val="a"/>
    <w:link w:val="211"/>
    <w:rsid w:val="008A48C3"/>
    <w:pPr>
      <w:spacing w:after="120" w:line="480" w:lineRule="auto"/>
      <w:ind w:left="283"/>
    </w:pPr>
    <w:rPr>
      <w:sz w:val="20"/>
      <w:szCs w:val="24"/>
    </w:rPr>
  </w:style>
  <w:style w:type="paragraph" w:customStyle="1" w:styleId="CommentSubject2">
    <w:name w:val="Comment Subject2"/>
    <w:basedOn w:val="afa"/>
    <w:rsid w:val="008A48C3"/>
  </w:style>
  <w:style w:type="paragraph" w:styleId="afb">
    <w:name w:val="annotation subject"/>
    <w:basedOn w:val="afa"/>
    <w:link w:val="19"/>
    <w:rsid w:val="008A48C3"/>
    <w:rPr>
      <w:b/>
      <w:bCs/>
    </w:rPr>
  </w:style>
  <w:style w:type="paragraph" w:styleId="afc">
    <w:name w:val="footnote text"/>
    <w:basedOn w:val="a"/>
    <w:link w:val="1a"/>
    <w:uiPriority w:val="99"/>
    <w:rsid w:val="008A48C3"/>
    <w:rPr>
      <w:sz w:val="20"/>
      <w:szCs w:val="20"/>
    </w:rPr>
  </w:style>
  <w:style w:type="paragraph" w:customStyle="1" w:styleId="Style">
    <w:name w:val="Style"/>
    <w:basedOn w:val="a"/>
    <w:rsid w:val="008A48C3"/>
    <w:pPr>
      <w:spacing w:after="160"/>
    </w:pPr>
    <w:rPr>
      <w:rFonts w:ascii="Arial" w:hAnsi="Arial"/>
      <w:b/>
      <w:color w:val="FFFFFF"/>
      <w:sz w:val="32"/>
      <w:szCs w:val="20"/>
      <w:lang w:val="en-US" w:eastAsia="en-US"/>
    </w:rPr>
  </w:style>
  <w:style w:type="paragraph" w:styleId="afd">
    <w:name w:val="Normal (Web)"/>
    <w:basedOn w:val="a"/>
    <w:rsid w:val="008A48C3"/>
    <w:pPr>
      <w:spacing w:before="50" w:after="100"/>
      <w:ind w:left="50"/>
    </w:pPr>
    <w:rPr>
      <w:color w:val="333333"/>
      <w:sz w:val="18"/>
      <w:szCs w:val="18"/>
      <w:lang w:val="en-US" w:eastAsia="en-US"/>
    </w:rPr>
  </w:style>
  <w:style w:type="paragraph" w:customStyle="1" w:styleId="IndentFinalL2">
    <w:name w:val="Indent Final L2"/>
    <w:basedOn w:val="IndentL2"/>
    <w:rsid w:val="008A48C3"/>
    <w:pPr>
      <w:spacing w:after="240"/>
      <w:ind w:left="288"/>
    </w:pPr>
    <w:rPr>
      <w:sz w:val="20"/>
      <w:szCs w:val="24"/>
    </w:rPr>
  </w:style>
  <w:style w:type="paragraph" w:customStyle="1" w:styleId="List2L2">
    <w:name w:val="List 2 L2"/>
    <w:basedOn w:val="a"/>
    <w:rsid w:val="008A48C3"/>
    <w:pPr>
      <w:ind w:left="792" w:hanging="504"/>
    </w:pPr>
    <w:rPr>
      <w:sz w:val="20"/>
      <w:szCs w:val="24"/>
    </w:rPr>
  </w:style>
  <w:style w:type="paragraph" w:customStyle="1" w:styleId="ListIndentL2">
    <w:name w:val="List Indent L2"/>
    <w:basedOn w:val="a"/>
    <w:rsid w:val="008A48C3"/>
    <w:pPr>
      <w:spacing w:after="240"/>
      <w:ind w:left="288"/>
    </w:pPr>
    <w:rPr>
      <w:bCs/>
      <w:sz w:val="20"/>
      <w:szCs w:val="20"/>
    </w:rPr>
  </w:style>
  <w:style w:type="paragraph" w:customStyle="1" w:styleId="List2FinalL2">
    <w:name w:val="List 2 Final L2"/>
    <w:basedOn w:val="List2L2"/>
    <w:rsid w:val="008A48C3"/>
    <w:pPr>
      <w:spacing w:after="240"/>
    </w:pPr>
  </w:style>
  <w:style w:type="paragraph" w:customStyle="1" w:styleId="L3">
    <w:name w:val="L3"/>
    <w:basedOn w:val="a"/>
    <w:rsid w:val="008A48C3"/>
    <w:pPr>
      <w:ind w:left="288"/>
    </w:pPr>
    <w:rPr>
      <w:sz w:val="20"/>
      <w:szCs w:val="24"/>
    </w:rPr>
  </w:style>
  <w:style w:type="paragraph" w:customStyle="1" w:styleId="ListL3">
    <w:name w:val="List L3"/>
    <w:basedOn w:val="a"/>
    <w:rsid w:val="008A48C3"/>
    <w:pPr>
      <w:ind w:left="648" w:hanging="360"/>
    </w:pPr>
    <w:rPr>
      <w:sz w:val="20"/>
      <w:szCs w:val="24"/>
    </w:rPr>
  </w:style>
  <w:style w:type="paragraph" w:styleId="afe">
    <w:name w:val="List Paragraph"/>
    <w:basedOn w:val="a"/>
    <w:link w:val="aff"/>
    <w:uiPriority w:val="99"/>
    <w:qFormat/>
    <w:rsid w:val="008A48C3"/>
    <w:pPr>
      <w:ind w:left="720"/>
      <w:contextualSpacing/>
    </w:pPr>
  </w:style>
  <w:style w:type="paragraph" w:customStyle="1" w:styleId="BalloonText2">
    <w:name w:val="Balloon Text2"/>
    <w:basedOn w:val="a"/>
    <w:rsid w:val="008A48C3"/>
    <w:pPr>
      <w:jc w:val="left"/>
    </w:pPr>
    <w:rPr>
      <w:rFonts w:ascii="Tahoma" w:hAnsi="Tahoma" w:cs="Tahoma"/>
      <w:sz w:val="16"/>
      <w:szCs w:val="16"/>
    </w:rPr>
  </w:style>
  <w:style w:type="paragraph" w:customStyle="1" w:styleId="BalloonText1">
    <w:name w:val="Balloon Text1"/>
    <w:basedOn w:val="a"/>
    <w:rsid w:val="008A48C3"/>
    <w:pPr>
      <w:jc w:val="left"/>
    </w:pPr>
    <w:rPr>
      <w:rFonts w:ascii="Tahoma" w:hAnsi="Tahoma" w:cs="Tahoma"/>
      <w:sz w:val="16"/>
      <w:szCs w:val="16"/>
    </w:rPr>
  </w:style>
  <w:style w:type="paragraph" w:customStyle="1" w:styleId="320">
    <w:name w:val="Основной текст 32"/>
    <w:basedOn w:val="a"/>
    <w:rsid w:val="008A48C3"/>
    <w:pPr>
      <w:widowControl w:val="0"/>
    </w:pPr>
    <w:rPr>
      <w:rFonts w:ascii="Arial" w:eastAsia="Arial Unicode MS" w:hAnsi="Arial"/>
      <w:sz w:val="24"/>
      <w:szCs w:val="24"/>
    </w:rPr>
  </w:style>
  <w:style w:type="paragraph" w:styleId="aff0">
    <w:name w:val="Revision"/>
    <w:rsid w:val="008A48C3"/>
    <w:pPr>
      <w:suppressAutoHyphens/>
    </w:pPr>
    <w:rPr>
      <w:rFonts w:ascii="Times New Roman" w:eastAsia="Times New Roman" w:hAnsi="Times New Roman"/>
      <w:color w:val="00000A"/>
    </w:rPr>
  </w:style>
  <w:style w:type="paragraph" w:styleId="aff1">
    <w:name w:val="No Spacing"/>
    <w:uiPriority w:val="1"/>
    <w:qFormat/>
    <w:rsid w:val="008A48C3"/>
    <w:pPr>
      <w:suppressAutoHyphens/>
    </w:pPr>
    <w:rPr>
      <w:rFonts w:ascii="Calibri" w:eastAsia="Times New Roman" w:hAnsi="Calibri"/>
      <w:color w:val="00000A"/>
      <w:sz w:val="22"/>
      <w:szCs w:val="22"/>
      <w:lang w:eastAsia="en-US"/>
    </w:rPr>
  </w:style>
  <w:style w:type="paragraph" w:styleId="aff2">
    <w:name w:val="Document Map"/>
    <w:basedOn w:val="a"/>
    <w:link w:val="1b"/>
    <w:rsid w:val="008A48C3"/>
    <w:pPr>
      <w:jc w:val="left"/>
    </w:pPr>
    <w:rPr>
      <w:rFonts w:ascii="Tahoma" w:hAnsi="Tahoma"/>
      <w:sz w:val="16"/>
      <w:szCs w:val="16"/>
    </w:rPr>
  </w:style>
  <w:style w:type="paragraph" w:styleId="aff3">
    <w:name w:val="Plain Text"/>
    <w:basedOn w:val="a"/>
    <w:link w:val="1c"/>
    <w:rsid w:val="008A48C3"/>
    <w:pPr>
      <w:jc w:val="left"/>
    </w:pPr>
    <w:rPr>
      <w:rFonts w:ascii="Courier New" w:hAnsi="Courier New"/>
      <w:sz w:val="20"/>
      <w:szCs w:val="20"/>
    </w:rPr>
  </w:style>
  <w:style w:type="paragraph" w:styleId="aff4">
    <w:name w:val="Subtitle"/>
    <w:basedOn w:val="a"/>
    <w:link w:val="1d"/>
    <w:rsid w:val="008A48C3"/>
    <w:pPr>
      <w:spacing w:after="60"/>
      <w:jc w:val="center"/>
    </w:pPr>
    <w:rPr>
      <w:rFonts w:ascii="Cambria" w:hAnsi="Cambria"/>
      <w:sz w:val="24"/>
      <w:szCs w:val="24"/>
    </w:rPr>
  </w:style>
  <w:style w:type="paragraph" w:customStyle="1" w:styleId="Level1">
    <w:name w:val="Level 1"/>
    <w:basedOn w:val="a"/>
    <w:rsid w:val="008A48C3"/>
    <w:pPr>
      <w:keepNext/>
      <w:spacing w:before="140" w:after="140" w:line="288" w:lineRule="auto"/>
    </w:pPr>
    <w:rPr>
      <w:rFonts w:ascii="Arial" w:hAnsi="Arial"/>
      <w:b/>
      <w:szCs w:val="20"/>
      <w:lang w:eastAsia="en-US"/>
    </w:rPr>
  </w:style>
  <w:style w:type="paragraph" w:customStyle="1" w:styleId="Level2">
    <w:name w:val="Level 2"/>
    <w:basedOn w:val="a"/>
    <w:rsid w:val="008A48C3"/>
    <w:pPr>
      <w:spacing w:after="140" w:line="288" w:lineRule="auto"/>
    </w:pPr>
    <w:rPr>
      <w:rFonts w:ascii="Arial" w:hAnsi="Arial"/>
      <w:sz w:val="20"/>
      <w:szCs w:val="20"/>
      <w:lang w:val="en-US" w:eastAsia="en-US"/>
    </w:rPr>
  </w:style>
  <w:style w:type="paragraph" w:customStyle="1" w:styleId="Level3">
    <w:name w:val="Level 3"/>
    <w:basedOn w:val="a"/>
    <w:rsid w:val="008A48C3"/>
    <w:pPr>
      <w:spacing w:after="140" w:line="288" w:lineRule="auto"/>
    </w:pPr>
    <w:rPr>
      <w:rFonts w:ascii="Arial" w:hAnsi="Arial"/>
      <w:sz w:val="20"/>
      <w:szCs w:val="20"/>
      <w:lang w:eastAsia="en-US"/>
    </w:rPr>
  </w:style>
  <w:style w:type="paragraph" w:customStyle="1" w:styleId="Level40">
    <w:name w:val="Level 4"/>
    <w:basedOn w:val="a"/>
    <w:rsid w:val="008A48C3"/>
    <w:pPr>
      <w:spacing w:after="140" w:line="288" w:lineRule="auto"/>
    </w:pPr>
    <w:rPr>
      <w:rFonts w:ascii="Arial" w:hAnsi="Arial"/>
      <w:sz w:val="20"/>
      <w:szCs w:val="20"/>
      <w:lang w:val="en-US" w:eastAsia="en-US"/>
    </w:rPr>
  </w:style>
  <w:style w:type="paragraph" w:customStyle="1" w:styleId="Level5">
    <w:name w:val="Level 5"/>
    <w:basedOn w:val="a"/>
    <w:rsid w:val="008A48C3"/>
    <w:pPr>
      <w:spacing w:after="140" w:line="288" w:lineRule="auto"/>
    </w:pPr>
    <w:rPr>
      <w:rFonts w:ascii="Arial" w:hAnsi="Arial"/>
      <w:sz w:val="20"/>
      <w:szCs w:val="20"/>
      <w:lang w:eastAsia="en-US"/>
    </w:rPr>
  </w:style>
  <w:style w:type="paragraph" w:customStyle="1" w:styleId="Level6">
    <w:name w:val="Level 6"/>
    <w:basedOn w:val="a"/>
    <w:rsid w:val="008A48C3"/>
    <w:pPr>
      <w:spacing w:after="140" w:line="288" w:lineRule="auto"/>
    </w:pPr>
    <w:rPr>
      <w:rFonts w:ascii="Arial" w:hAnsi="Arial"/>
      <w:sz w:val="20"/>
      <w:szCs w:val="20"/>
      <w:lang w:eastAsia="en-US"/>
    </w:rPr>
  </w:style>
  <w:style w:type="paragraph" w:customStyle="1" w:styleId="alpha4">
    <w:name w:val="alpha 4"/>
    <w:basedOn w:val="a"/>
    <w:rsid w:val="008A48C3"/>
    <w:pPr>
      <w:spacing w:after="140" w:line="288" w:lineRule="auto"/>
    </w:pPr>
    <w:rPr>
      <w:rFonts w:ascii="Arial" w:hAnsi="Arial"/>
      <w:sz w:val="20"/>
      <w:szCs w:val="20"/>
      <w:lang w:eastAsia="en-US"/>
    </w:rPr>
  </w:style>
  <w:style w:type="paragraph" w:customStyle="1" w:styleId="Parties">
    <w:name w:val="Parties"/>
    <w:basedOn w:val="a"/>
    <w:rsid w:val="008A48C3"/>
    <w:pPr>
      <w:spacing w:after="140" w:line="288" w:lineRule="auto"/>
    </w:pPr>
    <w:rPr>
      <w:rFonts w:ascii="Arial" w:hAnsi="Arial"/>
      <w:sz w:val="20"/>
      <w:szCs w:val="20"/>
      <w:lang w:eastAsia="en-US"/>
    </w:rPr>
  </w:style>
  <w:style w:type="paragraph" w:customStyle="1" w:styleId="aff5">
    <w:name w:val="Содержимое врезки"/>
    <w:basedOn w:val="a"/>
    <w:rsid w:val="008A48C3"/>
  </w:style>
  <w:style w:type="paragraph" w:customStyle="1" w:styleId="aff6">
    <w:name w:val="Содержимое таблицы"/>
    <w:basedOn w:val="a"/>
    <w:rsid w:val="008A48C3"/>
  </w:style>
  <w:style w:type="paragraph" w:customStyle="1" w:styleId="aff7">
    <w:name w:val="Заголовок таблицы"/>
    <w:basedOn w:val="aff6"/>
    <w:rsid w:val="008A48C3"/>
  </w:style>
  <w:style w:type="table" w:styleId="aff8">
    <w:name w:val="Table Grid"/>
    <w:basedOn w:val="a1"/>
    <w:uiPriority w:val="59"/>
    <w:rsid w:val="003A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basedOn w:val="a0"/>
    <w:link w:val="af2"/>
    <w:rsid w:val="00AB54BB"/>
    <w:rPr>
      <w:rFonts w:ascii="Times New Roman" w:eastAsia="Times New Roman" w:hAnsi="Times New Roman"/>
      <w:color w:val="00000A"/>
      <w:sz w:val="22"/>
      <w:szCs w:val="22"/>
    </w:rPr>
  </w:style>
  <w:style w:type="character" w:customStyle="1" w:styleId="af5">
    <w:name w:val="Заголовок Знак"/>
    <w:basedOn w:val="a0"/>
    <w:link w:val="af4"/>
    <w:rsid w:val="00AB54BB"/>
    <w:rPr>
      <w:rFonts w:ascii="Times New Roman" w:eastAsia="Times New Roman" w:hAnsi="Times New Roman" w:cs="Mangal"/>
      <w:i/>
      <w:iCs/>
      <w:color w:val="00000A"/>
      <w:sz w:val="24"/>
      <w:szCs w:val="24"/>
    </w:rPr>
  </w:style>
  <w:style w:type="character" w:customStyle="1" w:styleId="14">
    <w:name w:val="Верхний колонтитул Знак1"/>
    <w:basedOn w:val="a0"/>
    <w:link w:val="af6"/>
    <w:rsid w:val="00AB54BB"/>
    <w:rPr>
      <w:rFonts w:ascii="Times New Roman" w:eastAsia="Times New Roman" w:hAnsi="Times New Roman"/>
      <w:color w:val="00000A"/>
      <w:sz w:val="22"/>
      <w:szCs w:val="22"/>
    </w:rPr>
  </w:style>
  <w:style w:type="character" w:customStyle="1" w:styleId="15">
    <w:name w:val="Нижний колонтитул Знак1"/>
    <w:basedOn w:val="a0"/>
    <w:link w:val="af7"/>
    <w:uiPriority w:val="99"/>
    <w:rsid w:val="00AB54BB"/>
    <w:rPr>
      <w:rFonts w:ascii="Times New Roman" w:eastAsia="Times New Roman" w:hAnsi="Times New Roman"/>
      <w:color w:val="00000A"/>
      <w:sz w:val="22"/>
      <w:szCs w:val="22"/>
    </w:rPr>
  </w:style>
  <w:style w:type="character" w:customStyle="1" w:styleId="16">
    <w:name w:val="Текст выноски Знак1"/>
    <w:basedOn w:val="a0"/>
    <w:link w:val="af8"/>
    <w:rsid w:val="00AB54BB"/>
    <w:rPr>
      <w:rFonts w:ascii="Tahoma" w:eastAsia="Times New Roman" w:hAnsi="Tahoma" w:cs="Tahoma"/>
      <w:color w:val="00000A"/>
      <w:sz w:val="16"/>
      <w:szCs w:val="16"/>
    </w:rPr>
  </w:style>
  <w:style w:type="character" w:customStyle="1" w:styleId="310">
    <w:name w:val="Основной текст с отступом 3 Знак1"/>
    <w:basedOn w:val="a0"/>
    <w:link w:val="33"/>
    <w:rsid w:val="00AB54BB"/>
    <w:rPr>
      <w:rFonts w:ascii="Times New Roman" w:eastAsia="Times New Roman" w:hAnsi="Times New Roman"/>
      <w:color w:val="00000A"/>
      <w:sz w:val="16"/>
      <w:szCs w:val="16"/>
    </w:rPr>
  </w:style>
  <w:style w:type="character" w:customStyle="1" w:styleId="210">
    <w:name w:val="Основной текст 2 Знак1"/>
    <w:basedOn w:val="a0"/>
    <w:link w:val="23"/>
    <w:rsid w:val="00AB54BB"/>
    <w:rPr>
      <w:rFonts w:ascii="Times New Roman" w:eastAsia="Times New Roman" w:hAnsi="Times New Roman"/>
      <w:color w:val="00000A"/>
      <w:sz w:val="22"/>
      <w:szCs w:val="22"/>
    </w:rPr>
  </w:style>
  <w:style w:type="character" w:customStyle="1" w:styleId="311">
    <w:name w:val="Основной текст 3 Знак1"/>
    <w:basedOn w:val="a0"/>
    <w:link w:val="34"/>
    <w:rsid w:val="00AB54BB"/>
    <w:rPr>
      <w:rFonts w:ascii="Times New Roman" w:eastAsia="Times New Roman" w:hAnsi="Times New Roman"/>
      <w:color w:val="00000A"/>
      <w:sz w:val="16"/>
      <w:szCs w:val="16"/>
    </w:rPr>
  </w:style>
  <w:style w:type="character" w:customStyle="1" w:styleId="18">
    <w:name w:val="Текст примечания Знак1"/>
    <w:basedOn w:val="a0"/>
    <w:link w:val="afa"/>
    <w:rsid w:val="00AB54BB"/>
    <w:rPr>
      <w:rFonts w:ascii="Times New Roman" w:eastAsia="Times New Roman" w:hAnsi="Times New Roman"/>
      <w:color w:val="00000A"/>
    </w:rPr>
  </w:style>
  <w:style w:type="character" w:customStyle="1" w:styleId="211">
    <w:name w:val="Основной текст с отступом 2 Знак1"/>
    <w:basedOn w:val="a0"/>
    <w:link w:val="24"/>
    <w:rsid w:val="00AB54BB"/>
    <w:rPr>
      <w:rFonts w:ascii="Times New Roman" w:eastAsia="Times New Roman" w:hAnsi="Times New Roman"/>
      <w:color w:val="00000A"/>
      <w:szCs w:val="24"/>
    </w:rPr>
  </w:style>
  <w:style w:type="character" w:customStyle="1" w:styleId="19">
    <w:name w:val="Тема примечания Знак1"/>
    <w:basedOn w:val="18"/>
    <w:link w:val="afb"/>
    <w:rsid w:val="00AB54BB"/>
    <w:rPr>
      <w:rFonts w:ascii="Times New Roman" w:eastAsia="Times New Roman" w:hAnsi="Times New Roman"/>
      <w:b/>
      <w:bCs/>
      <w:color w:val="00000A"/>
    </w:rPr>
  </w:style>
  <w:style w:type="character" w:customStyle="1" w:styleId="1a">
    <w:name w:val="Текст сноски Знак1"/>
    <w:basedOn w:val="a0"/>
    <w:link w:val="afc"/>
    <w:uiPriority w:val="99"/>
    <w:rsid w:val="00AB54BB"/>
    <w:rPr>
      <w:rFonts w:ascii="Times New Roman" w:eastAsia="Times New Roman" w:hAnsi="Times New Roman"/>
      <w:color w:val="00000A"/>
    </w:rPr>
  </w:style>
  <w:style w:type="character" w:customStyle="1" w:styleId="1b">
    <w:name w:val="Схема документа Знак1"/>
    <w:basedOn w:val="a0"/>
    <w:link w:val="aff2"/>
    <w:rsid w:val="00AB54BB"/>
    <w:rPr>
      <w:rFonts w:ascii="Tahoma" w:eastAsia="Times New Roman" w:hAnsi="Tahoma"/>
      <w:color w:val="00000A"/>
      <w:sz w:val="16"/>
      <w:szCs w:val="16"/>
    </w:rPr>
  </w:style>
  <w:style w:type="character" w:customStyle="1" w:styleId="1c">
    <w:name w:val="Текст Знак1"/>
    <w:basedOn w:val="a0"/>
    <w:link w:val="aff3"/>
    <w:rsid w:val="00AB54BB"/>
    <w:rPr>
      <w:rFonts w:ascii="Courier New" w:eastAsia="Times New Roman" w:hAnsi="Courier New"/>
      <w:color w:val="00000A"/>
    </w:rPr>
  </w:style>
  <w:style w:type="character" w:customStyle="1" w:styleId="1d">
    <w:name w:val="Подзаголовок Знак1"/>
    <w:basedOn w:val="a0"/>
    <w:link w:val="aff4"/>
    <w:rsid w:val="00AB54BB"/>
    <w:rPr>
      <w:rFonts w:eastAsia="Times New Roman"/>
      <w:color w:val="00000A"/>
      <w:sz w:val="24"/>
      <w:szCs w:val="24"/>
    </w:rPr>
  </w:style>
  <w:style w:type="character" w:styleId="aff9">
    <w:name w:val="Placeholder Text"/>
    <w:basedOn w:val="a0"/>
    <w:uiPriority w:val="99"/>
    <w:semiHidden/>
    <w:rsid w:val="0063101C"/>
    <w:rPr>
      <w:color w:val="808080"/>
    </w:rPr>
  </w:style>
  <w:style w:type="paragraph" w:customStyle="1" w:styleId="1e">
    <w:name w:val="Обычный1"/>
    <w:uiPriority w:val="99"/>
    <w:rsid w:val="0090327F"/>
    <w:rPr>
      <w:rFonts w:ascii="Arial" w:eastAsia="Times New Roman" w:hAnsi="Arial"/>
      <w:sz w:val="24"/>
    </w:rPr>
  </w:style>
  <w:style w:type="paragraph" w:customStyle="1" w:styleId="myJustify8">
    <w:name w:val="myJustify8"/>
    <w:link w:val="myJustify8Car"/>
    <w:uiPriority w:val="99"/>
    <w:unhideWhenUsed/>
    <w:rsid w:val="00C02B7E"/>
    <w:pPr>
      <w:jc w:val="both"/>
    </w:pPr>
    <w:rPr>
      <w:rFonts w:ascii="Calibri" w:eastAsia="Calibri" w:hAnsi="Calibri"/>
      <w:sz w:val="16"/>
      <w:szCs w:val="22"/>
    </w:rPr>
  </w:style>
  <w:style w:type="character" w:customStyle="1" w:styleId="myJustify8Car">
    <w:name w:val="myJustify8Car"/>
    <w:link w:val="myJustify8"/>
    <w:uiPriority w:val="99"/>
    <w:unhideWhenUsed/>
    <w:rsid w:val="00C02B7E"/>
    <w:rPr>
      <w:rFonts w:ascii="Calibri" w:eastAsia="Calibri" w:hAnsi="Calibri"/>
      <w:sz w:val="16"/>
      <w:szCs w:val="22"/>
    </w:rPr>
  </w:style>
  <w:style w:type="character" w:styleId="affa">
    <w:name w:val="Emphasis"/>
    <w:basedOn w:val="a0"/>
    <w:uiPriority w:val="20"/>
    <w:qFormat/>
    <w:rsid w:val="006C0D01"/>
    <w:rPr>
      <w:i/>
      <w:iCs/>
    </w:rPr>
  </w:style>
  <w:style w:type="paragraph" w:styleId="affb">
    <w:name w:val="Intense Quote"/>
    <w:basedOn w:val="a"/>
    <w:next w:val="a"/>
    <w:link w:val="affc"/>
    <w:uiPriority w:val="30"/>
    <w:qFormat/>
    <w:rsid w:val="006C0D0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c">
    <w:name w:val="Выделенная цитата Знак"/>
    <w:basedOn w:val="a0"/>
    <w:link w:val="affb"/>
    <w:uiPriority w:val="30"/>
    <w:rsid w:val="006C0D01"/>
    <w:rPr>
      <w:rFonts w:ascii="Times New Roman" w:eastAsia="Times New Roman" w:hAnsi="Times New Roman"/>
      <w:i/>
      <w:iCs/>
      <w:color w:val="4F81BD" w:themeColor="accent1"/>
      <w:sz w:val="22"/>
      <w:szCs w:val="22"/>
    </w:rPr>
  </w:style>
  <w:style w:type="character" w:styleId="affd">
    <w:name w:val="Intense Emphasis"/>
    <w:basedOn w:val="a0"/>
    <w:uiPriority w:val="21"/>
    <w:qFormat/>
    <w:rsid w:val="006C0D01"/>
    <w:rPr>
      <w:i/>
      <w:iCs/>
      <w:color w:val="4F81BD" w:themeColor="accent1"/>
    </w:rPr>
  </w:style>
  <w:style w:type="character" w:customStyle="1" w:styleId="70">
    <w:name w:val="Заголовок 7 Знак"/>
    <w:basedOn w:val="a0"/>
    <w:link w:val="7"/>
    <w:uiPriority w:val="9"/>
    <w:rsid w:val="00C65594"/>
    <w:rPr>
      <w:rFonts w:asciiTheme="majorHAnsi" w:eastAsiaTheme="majorEastAsia" w:hAnsiTheme="majorHAnsi" w:cstheme="majorBidi"/>
      <w:i/>
      <w:iCs/>
      <w:color w:val="404040" w:themeColor="text1" w:themeTint="BF"/>
      <w:sz w:val="22"/>
      <w:szCs w:val="22"/>
    </w:rPr>
  </w:style>
  <w:style w:type="character" w:styleId="affe">
    <w:name w:val="Intense Reference"/>
    <w:basedOn w:val="a0"/>
    <w:uiPriority w:val="32"/>
    <w:qFormat/>
    <w:rsid w:val="00C65594"/>
    <w:rPr>
      <w:b/>
      <w:bCs/>
      <w:smallCaps/>
      <w:color w:val="C0504D" w:themeColor="accent2"/>
      <w:spacing w:val="5"/>
      <w:u w:val="single"/>
    </w:rPr>
  </w:style>
  <w:style w:type="character" w:styleId="afff">
    <w:name w:val="Subtle Reference"/>
    <w:basedOn w:val="a0"/>
    <w:uiPriority w:val="31"/>
    <w:qFormat/>
    <w:rsid w:val="00CC2335"/>
    <w:rPr>
      <w:smallCaps/>
      <w:color w:val="C0504D" w:themeColor="accent2"/>
      <w:u w:val="single"/>
    </w:rPr>
  </w:style>
  <w:style w:type="character" w:customStyle="1" w:styleId="aff">
    <w:name w:val="Абзац списка Знак"/>
    <w:link w:val="afe"/>
    <w:uiPriority w:val="99"/>
    <w:locked/>
    <w:rsid w:val="0008115A"/>
    <w:rPr>
      <w:rFonts w:ascii="Times New Roman" w:eastAsia="Times New Roman" w:hAnsi="Times New Roman"/>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479">
      <w:bodyDiv w:val="1"/>
      <w:marLeft w:val="0"/>
      <w:marRight w:val="0"/>
      <w:marTop w:val="0"/>
      <w:marBottom w:val="0"/>
      <w:divBdr>
        <w:top w:val="none" w:sz="0" w:space="0" w:color="auto"/>
        <w:left w:val="none" w:sz="0" w:space="0" w:color="auto"/>
        <w:bottom w:val="none" w:sz="0" w:space="0" w:color="auto"/>
        <w:right w:val="none" w:sz="0" w:space="0" w:color="auto"/>
      </w:divBdr>
    </w:div>
    <w:div w:id="247080334">
      <w:bodyDiv w:val="1"/>
      <w:marLeft w:val="0"/>
      <w:marRight w:val="0"/>
      <w:marTop w:val="0"/>
      <w:marBottom w:val="0"/>
      <w:divBdr>
        <w:top w:val="none" w:sz="0" w:space="0" w:color="auto"/>
        <w:left w:val="none" w:sz="0" w:space="0" w:color="auto"/>
        <w:bottom w:val="none" w:sz="0" w:space="0" w:color="auto"/>
        <w:right w:val="none" w:sz="0" w:space="0" w:color="auto"/>
      </w:divBdr>
    </w:div>
    <w:div w:id="511575849">
      <w:bodyDiv w:val="1"/>
      <w:marLeft w:val="0"/>
      <w:marRight w:val="0"/>
      <w:marTop w:val="0"/>
      <w:marBottom w:val="0"/>
      <w:divBdr>
        <w:top w:val="none" w:sz="0" w:space="0" w:color="auto"/>
        <w:left w:val="none" w:sz="0" w:space="0" w:color="auto"/>
        <w:bottom w:val="none" w:sz="0" w:space="0" w:color="auto"/>
        <w:right w:val="none" w:sz="0" w:space="0" w:color="auto"/>
      </w:divBdr>
    </w:div>
    <w:div w:id="607588017">
      <w:bodyDiv w:val="1"/>
      <w:marLeft w:val="0"/>
      <w:marRight w:val="0"/>
      <w:marTop w:val="0"/>
      <w:marBottom w:val="0"/>
      <w:divBdr>
        <w:top w:val="none" w:sz="0" w:space="0" w:color="auto"/>
        <w:left w:val="none" w:sz="0" w:space="0" w:color="auto"/>
        <w:bottom w:val="none" w:sz="0" w:space="0" w:color="auto"/>
        <w:right w:val="none" w:sz="0" w:space="0" w:color="auto"/>
      </w:divBdr>
    </w:div>
    <w:div w:id="667514387">
      <w:bodyDiv w:val="1"/>
      <w:marLeft w:val="0"/>
      <w:marRight w:val="0"/>
      <w:marTop w:val="0"/>
      <w:marBottom w:val="0"/>
      <w:divBdr>
        <w:top w:val="none" w:sz="0" w:space="0" w:color="auto"/>
        <w:left w:val="none" w:sz="0" w:space="0" w:color="auto"/>
        <w:bottom w:val="none" w:sz="0" w:space="0" w:color="auto"/>
        <w:right w:val="none" w:sz="0" w:space="0" w:color="auto"/>
      </w:divBdr>
    </w:div>
    <w:div w:id="1072193595">
      <w:bodyDiv w:val="1"/>
      <w:marLeft w:val="0"/>
      <w:marRight w:val="0"/>
      <w:marTop w:val="0"/>
      <w:marBottom w:val="0"/>
      <w:divBdr>
        <w:top w:val="none" w:sz="0" w:space="0" w:color="auto"/>
        <w:left w:val="none" w:sz="0" w:space="0" w:color="auto"/>
        <w:bottom w:val="none" w:sz="0" w:space="0" w:color="auto"/>
        <w:right w:val="none" w:sz="0" w:space="0" w:color="auto"/>
      </w:divBdr>
    </w:div>
    <w:div w:id="1189101256">
      <w:bodyDiv w:val="1"/>
      <w:marLeft w:val="0"/>
      <w:marRight w:val="0"/>
      <w:marTop w:val="0"/>
      <w:marBottom w:val="0"/>
      <w:divBdr>
        <w:top w:val="none" w:sz="0" w:space="0" w:color="auto"/>
        <w:left w:val="none" w:sz="0" w:space="0" w:color="auto"/>
        <w:bottom w:val="none" w:sz="0" w:space="0" w:color="auto"/>
        <w:right w:val="none" w:sz="0" w:space="0" w:color="auto"/>
      </w:divBdr>
    </w:div>
    <w:div w:id="1381636424">
      <w:bodyDiv w:val="1"/>
      <w:marLeft w:val="0"/>
      <w:marRight w:val="0"/>
      <w:marTop w:val="0"/>
      <w:marBottom w:val="0"/>
      <w:divBdr>
        <w:top w:val="none" w:sz="0" w:space="0" w:color="auto"/>
        <w:left w:val="none" w:sz="0" w:space="0" w:color="auto"/>
        <w:bottom w:val="none" w:sz="0" w:space="0" w:color="auto"/>
        <w:right w:val="none" w:sz="0" w:space="0" w:color="auto"/>
      </w:divBdr>
    </w:div>
    <w:div w:id="1521313813">
      <w:bodyDiv w:val="1"/>
      <w:marLeft w:val="0"/>
      <w:marRight w:val="0"/>
      <w:marTop w:val="0"/>
      <w:marBottom w:val="0"/>
      <w:divBdr>
        <w:top w:val="none" w:sz="0" w:space="0" w:color="auto"/>
        <w:left w:val="none" w:sz="0" w:space="0" w:color="auto"/>
        <w:bottom w:val="none" w:sz="0" w:space="0" w:color="auto"/>
        <w:right w:val="none" w:sz="0" w:space="0" w:color="auto"/>
      </w:divBdr>
    </w:div>
    <w:div w:id="1809711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D0%9A%D0%B0%D0%BD%D0%B0%D0%BB_%D1%81%D0%B2%D1%8F%D0%B7%D0%B8"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Общие"/>
          <w:gallery w:val="placeholder"/>
        </w:category>
        <w:types>
          <w:type w:val="bbPlcHdr"/>
        </w:types>
        <w:behaviors>
          <w:behavior w:val="content"/>
        </w:behaviors>
        <w:guid w:val="{1ACE2EC8-0DEF-421B-98DC-FF25BA275D84}"/>
      </w:docPartPr>
      <w:docPartBody>
        <w:p w:rsidR="009920FD" w:rsidRDefault="009920FD">
          <w:r w:rsidRPr="00946AD8">
            <w:rPr>
              <w:rStyle w:val="a3"/>
            </w:rPr>
            <w:t>Выберите элемент.</w:t>
          </w:r>
        </w:p>
      </w:docPartBody>
    </w:docPart>
    <w:docPart>
      <w:docPartPr>
        <w:name w:val="DefaultPlaceholder_1081868575"/>
        <w:category>
          <w:name w:val="Общие"/>
          <w:gallery w:val="placeholder"/>
        </w:category>
        <w:types>
          <w:type w:val="bbPlcHdr"/>
        </w:types>
        <w:behaviors>
          <w:behavior w:val="content"/>
        </w:behaviors>
        <w:guid w:val="{EC6FAE4E-5E61-42F6-972D-FCBD26AE200B}"/>
      </w:docPartPr>
      <w:docPartBody>
        <w:p w:rsidR="008C7F87" w:rsidRDefault="008C7F87">
          <w:r w:rsidRPr="00063871">
            <w:rPr>
              <w:rStyle w:val="a3"/>
            </w:rPr>
            <w:t>Выберите элемент.</w:t>
          </w:r>
        </w:p>
      </w:docPartBody>
    </w:docPart>
    <w:docPart>
      <w:docPartPr>
        <w:name w:val="4CDB5EF3886F49F591B76EC66F62533E"/>
        <w:category>
          <w:name w:val="Общие"/>
          <w:gallery w:val="placeholder"/>
        </w:category>
        <w:types>
          <w:type w:val="bbPlcHdr"/>
        </w:types>
        <w:behaviors>
          <w:behavior w:val="content"/>
        </w:behaviors>
        <w:guid w:val="{A7B339C4-531B-486B-9AB3-688B457E875A}"/>
      </w:docPartPr>
      <w:docPartBody>
        <w:p w:rsidR="005B6D41" w:rsidRDefault="005B6D41" w:rsidP="005B6D41">
          <w:pPr>
            <w:pStyle w:val="4CDB5EF3886F49F591B76EC66F62533E"/>
          </w:pPr>
          <w:r w:rsidRPr="00946AD8">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serif">
    <w:altName w:val="Times New Roman"/>
    <w:charset w:val="00"/>
    <w:family w:val="auto"/>
    <w:pitch w:val="variable"/>
    <w:sig w:usb0="00000003" w:usb1="00000000" w:usb2="00000000" w:usb3="00000000" w:csb0="00000001" w:csb1="00000000"/>
  </w:font>
  <w:font w:name="Liberation Sans">
    <w:altName w:val="Arial"/>
    <w:panose1 w:val="00000000000000000000"/>
    <w:charset w:val="CC"/>
    <w:family w:val="auto"/>
    <w:notTrueType/>
    <w:pitch w:val="default"/>
    <w:sig w:usb0="00000201" w:usb1="00000000" w:usb2="00000000" w:usb3="00000000" w:csb0="00000004" w:csb1="00000000"/>
  </w:font>
  <w:font w:name="FreeSetLightCTT">
    <w:altName w:val="Microsoft YaHei"/>
    <w:charset w:val="CC"/>
    <w:family w:val="swiss"/>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9920FD"/>
    <w:rsid w:val="00075EC9"/>
    <w:rsid w:val="0009712B"/>
    <w:rsid w:val="00102728"/>
    <w:rsid w:val="0012525F"/>
    <w:rsid w:val="00142CE5"/>
    <w:rsid w:val="0015654A"/>
    <w:rsid w:val="00181C64"/>
    <w:rsid w:val="001B5817"/>
    <w:rsid w:val="001C4A54"/>
    <w:rsid w:val="001F23B0"/>
    <w:rsid w:val="002208AE"/>
    <w:rsid w:val="00271A3E"/>
    <w:rsid w:val="0028131A"/>
    <w:rsid w:val="0029661B"/>
    <w:rsid w:val="002F28CC"/>
    <w:rsid w:val="00302FBC"/>
    <w:rsid w:val="0030443C"/>
    <w:rsid w:val="00323F5B"/>
    <w:rsid w:val="003619D2"/>
    <w:rsid w:val="00367211"/>
    <w:rsid w:val="003739F4"/>
    <w:rsid w:val="003F40D9"/>
    <w:rsid w:val="004304C3"/>
    <w:rsid w:val="004315CB"/>
    <w:rsid w:val="00472857"/>
    <w:rsid w:val="00496253"/>
    <w:rsid w:val="0050012C"/>
    <w:rsid w:val="00500E36"/>
    <w:rsid w:val="00513385"/>
    <w:rsid w:val="00514207"/>
    <w:rsid w:val="00526DAD"/>
    <w:rsid w:val="00527898"/>
    <w:rsid w:val="00553432"/>
    <w:rsid w:val="005A743B"/>
    <w:rsid w:val="005B6D41"/>
    <w:rsid w:val="006A56CD"/>
    <w:rsid w:val="006B7A42"/>
    <w:rsid w:val="006C6EED"/>
    <w:rsid w:val="006D785B"/>
    <w:rsid w:val="006E6A68"/>
    <w:rsid w:val="00756D15"/>
    <w:rsid w:val="00771645"/>
    <w:rsid w:val="007727A7"/>
    <w:rsid w:val="0078749B"/>
    <w:rsid w:val="007C2EB0"/>
    <w:rsid w:val="007D6910"/>
    <w:rsid w:val="007F604D"/>
    <w:rsid w:val="00837B44"/>
    <w:rsid w:val="00872706"/>
    <w:rsid w:val="00880227"/>
    <w:rsid w:val="0089198A"/>
    <w:rsid w:val="008C7F87"/>
    <w:rsid w:val="008E575A"/>
    <w:rsid w:val="009854AB"/>
    <w:rsid w:val="009920FD"/>
    <w:rsid w:val="009B7541"/>
    <w:rsid w:val="009D77F9"/>
    <w:rsid w:val="009E27E1"/>
    <w:rsid w:val="00A75514"/>
    <w:rsid w:val="00A768AA"/>
    <w:rsid w:val="00AA1614"/>
    <w:rsid w:val="00AB0415"/>
    <w:rsid w:val="00B160B2"/>
    <w:rsid w:val="00B24E87"/>
    <w:rsid w:val="00BC0F85"/>
    <w:rsid w:val="00BD07E8"/>
    <w:rsid w:val="00BF2B23"/>
    <w:rsid w:val="00BF2D42"/>
    <w:rsid w:val="00C01ABA"/>
    <w:rsid w:val="00C418EB"/>
    <w:rsid w:val="00C638B1"/>
    <w:rsid w:val="00C71051"/>
    <w:rsid w:val="00C7637F"/>
    <w:rsid w:val="00C95FBB"/>
    <w:rsid w:val="00CC733E"/>
    <w:rsid w:val="00CD53E8"/>
    <w:rsid w:val="00D34EE2"/>
    <w:rsid w:val="00D40FCC"/>
    <w:rsid w:val="00D51737"/>
    <w:rsid w:val="00D65290"/>
    <w:rsid w:val="00DD0DE3"/>
    <w:rsid w:val="00DE29DE"/>
    <w:rsid w:val="00DE4B64"/>
    <w:rsid w:val="00E135F8"/>
    <w:rsid w:val="00E371CC"/>
    <w:rsid w:val="00E644CA"/>
    <w:rsid w:val="00E71D03"/>
    <w:rsid w:val="00EB7F35"/>
    <w:rsid w:val="00F71637"/>
    <w:rsid w:val="00FA7069"/>
    <w:rsid w:val="00FA7A1E"/>
    <w:rsid w:val="00FD7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B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6D41"/>
    <w:rPr>
      <w:color w:val="808080"/>
    </w:rPr>
  </w:style>
  <w:style w:type="paragraph" w:customStyle="1" w:styleId="A554A1C56F7D4053A65EECA861825D15">
    <w:name w:val="A554A1C56F7D4053A65EECA861825D15"/>
    <w:rsid w:val="002F28CC"/>
    <w:pPr>
      <w:spacing w:after="160" w:line="259" w:lineRule="auto"/>
    </w:pPr>
  </w:style>
  <w:style w:type="paragraph" w:customStyle="1" w:styleId="4CDB5EF3886F49F591B76EC66F62533E">
    <w:name w:val="4CDB5EF3886F49F591B76EC66F62533E"/>
    <w:rsid w:val="005B6D41"/>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7488E-D473-4D6E-841B-D19A2A28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15685</Words>
  <Characters>89405</Characters>
  <Application>Microsoft Office Word</Application>
  <DocSecurity>8</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dc:creator>
  <cp:lastModifiedBy>Хасаншина Варвара Витальевна</cp:lastModifiedBy>
  <cp:revision>3</cp:revision>
  <dcterms:created xsi:type="dcterms:W3CDTF">2024-02-01T08:22:00Z</dcterms:created>
  <dcterms:modified xsi:type="dcterms:W3CDTF">2024-07-30T04:35:00Z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40481</vt:lpwstr>
  </property>
  <property fmtid="{D5CDD505-2E9C-101B-9397-08002B2CF9AE}" pid="3" name="XBarCodeHash">
    <vt:lpwstr>-981772976|-516956211</vt:lpwstr>
  </property>
  <property fmtid="{D5CDD505-2E9C-101B-9397-08002B2CF9AE}" pid="4" name="Дата документа">
    <vt:lpwstr/>
  </property>
</Properties>
</file>